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69A6" w14:textId="77777777" w:rsidR="00710D7F" w:rsidRPr="005D30BD" w:rsidRDefault="00710D7F" w:rsidP="00710D7F">
      <w:pPr>
        <w:ind w:right="4083"/>
        <w:rPr>
          <w:rFonts w:ascii="Times New Roman" w:hAnsi="Times New Roman" w:cs="Times New Roman"/>
          <w:sz w:val="24"/>
          <w:szCs w:val="24"/>
        </w:rPr>
      </w:pPr>
      <w:r w:rsidRPr="005D30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D30B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D30B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A79CD6" wp14:editId="512490D0">
            <wp:extent cx="495300" cy="5524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BC093" w14:textId="77777777" w:rsidR="00710D7F" w:rsidRPr="005D30BD" w:rsidRDefault="00710D7F" w:rsidP="00710D7F">
      <w:pPr>
        <w:spacing w:after="0"/>
        <w:ind w:right="4083"/>
        <w:rPr>
          <w:rFonts w:ascii="Times New Roman" w:hAnsi="Times New Roman" w:cs="Times New Roman"/>
          <w:b/>
          <w:bCs/>
          <w:sz w:val="24"/>
          <w:szCs w:val="24"/>
        </w:rPr>
      </w:pPr>
      <w:r w:rsidRPr="005D30BD">
        <w:rPr>
          <w:rFonts w:ascii="Times New Roman" w:hAnsi="Times New Roman" w:cs="Times New Roman"/>
          <w:b/>
          <w:bCs/>
          <w:sz w:val="24"/>
          <w:szCs w:val="24"/>
        </w:rPr>
        <w:t xml:space="preserve">             REPUBLIKA HRVATSKA</w:t>
      </w:r>
    </w:p>
    <w:p w14:paraId="043794E2" w14:textId="77777777" w:rsidR="00710D7F" w:rsidRPr="005D30BD" w:rsidRDefault="00710D7F" w:rsidP="00710D7F">
      <w:pPr>
        <w:pStyle w:val="Naslov4"/>
        <w:rPr>
          <w:rFonts w:ascii="Times New Roman" w:hAnsi="Times New Roman" w:cs="Times New Roman"/>
          <w:szCs w:val="24"/>
          <w:lang w:val="en-US"/>
        </w:rPr>
      </w:pPr>
      <w:r w:rsidRPr="005D30BD">
        <w:rPr>
          <w:rFonts w:ascii="Times New Roman" w:hAnsi="Times New Roman" w:cs="Times New Roman"/>
          <w:szCs w:val="24"/>
          <w:lang w:val="en-US"/>
        </w:rPr>
        <w:t xml:space="preserve">DUBROVAČKO-NERETVANSKA ŽUPANIJA </w:t>
      </w:r>
    </w:p>
    <w:p w14:paraId="63574E88" w14:textId="77777777" w:rsidR="00710D7F" w:rsidRPr="005D30BD" w:rsidRDefault="00710D7F" w:rsidP="00F60434">
      <w:pPr>
        <w:spacing w:after="0" w:line="240" w:lineRule="auto"/>
        <w:ind w:right="4083"/>
        <w:rPr>
          <w:rFonts w:ascii="Times New Roman" w:hAnsi="Times New Roman" w:cs="Times New Roman"/>
          <w:b/>
          <w:bCs/>
          <w:position w:val="16"/>
          <w:sz w:val="24"/>
          <w:szCs w:val="24"/>
        </w:rPr>
      </w:pPr>
      <w:r w:rsidRPr="005D30BD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5D30BD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3D5DF251" wp14:editId="5825E59D">
            <wp:extent cx="276225" cy="30480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30B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D30BD">
        <w:rPr>
          <w:rFonts w:ascii="Times New Roman" w:hAnsi="Times New Roman" w:cs="Times New Roman"/>
          <w:b/>
          <w:bCs/>
          <w:position w:val="16"/>
          <w:sz w:val="24"/>
          <w:szCs w:val="24"/>
        </w:rPr>
        <w:t>GRAD OPUZEN</w:t>
      </w:r>
    </w:p>
    <w:p w14:paraId="276CAC99" w14:textId="6F9EAD27" w:rsidR="00710D7F" w:rsidRDefault="00710D7F" w:rsidP="00F604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0B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330DC" w:rsidRPr="005D3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0BD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6026A1C0" w14:textId="77777777" w:rsidR="00EA04AC" w:rsidRPr="00F60434" w:rsidRDefault="00EA04AC" w:rsidP="00710D7F">
      <w:pPr>
        <w:tabs>
          <w:tab w:val="left" w:pos="1215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4B4146E" w14:textId="61398E91" w:rsidR="00710D7F" w:rsidRPr="005D30BD" w:rsidRDefault="00710D7F" w:rsidP="00710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0BD">
        <w:rPr>
          <w:rFonts w:ascii="Times New Roman" w:hAnsi="Times New Roman" w:cs="Times New Roman"/>
          <w:sz w:val="24"/>
          <w:szCs w:val="24"/>
        </w:rPr>
        <w:t>K</w:t>
      </w:r>
      <w:r w:rsidR="00E43AB9">
        <w:rPr>
          <w:rFonts w:ascii="Times New Roman" w:hAnsi="Times New Roman" w:cs="Times New Roman"/>
          <w:sz w:val="24"/>
          <w:szCs w:val="24"/>
        </w:rPr>
        <w:t>LASA</w:t>
      </w:r>
      <w:r w:rsidRPr="005D30BD">
        <w:rPr>
          <w:rFonts w:ascii="Times New Roman" w:hAnsi="Times New Roman" w:cs="Times New Roman"/>
          <w:sz w:val="24"/>
          <w:szCs w:val="24"/>
        </w:rPr>
        <w:t xml:space="preserve">:  </w:t>
      </w:r>
      <w:r w:rsidR="00F33681">
        <w:rPr>
          <w:rFonts w:ascii="Times New Roman" w:hAnsi="Times New Roman" w:cs="Times New Roman"/>
          <w:sz w:val="24"/>
          <w:szCs w:val="24"/>
        </w:rPr>
        <w:t>320-02/22-01/01</w:t>
      </w:r>
      <w:r w:rsidR="00220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A3D7" w14:textId="488502C5" w:rsidR="00710D7F" w:rsidRPr="005D30BD" w:rsidRDefault="00420E10" w:rsidP="00710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0BD">
        <w:rPr>
          <w:rFonts w:ascii="Times New Roman" w:hAnsi="Times New Roman" w:cs="Times New Roman"/>
          <w:sz w:val="24"/>
          <w:szCs w:val="24"/>
        </w:rPr>
        <w:t>U</w:t>
      </w:r>
      <w:r w:rsidR="00E43AB9">
        <w:rPr>
          <w:rFonts w:ascii="Times New Roman" w:hAnsi="Times New Roman" w:cs="Times New Roman"/>
          <w:sz w:val="24"/>
          <w:szCs w:val="24"/>
        </w:rPr>
        <w:t>RBROJ</w:t>
      </w:r>
      <w:r w:rsidRPr="005D30BD">
        <w:rPr>
          <w:rFonts w:ascii="Times New Roman" w:hAnsi="Times New Roman" w:cs="Times New Roman"/>
          <w:sz w:val="24"/>
          <w:szCs w:val="24"/>
        </w:rPr>
        <w:t xml:space="preserve">: </w:t>
      </w:r>
      <w:r w:rsidR="00FB0AF1">
        <w:rPr>
          <w:rFonts w:ascii="Times New Roman" w:hAnsi="Times New Roman" w:cs="Times New Roman"/>
          <w:sz w:val="24"/>
          <w:szCs w:val="24"/>
        </w:rPr>
        <w:t>2117-11-</w:t>
      </w:r>
      <w:r w:rsidR="00027E87">
        <w:rPr>
          <w:rFonts w:ascii="Times New Roman" w:hAnsi="Times New Roman" w:cs="Times New Roman"/>
          <w:sz w:val="24"/>
          <w:szCs w:val="24"/>
        </w:rPr>
        <w:t>1</w:t>
      </w:r>
      <w:r w:rsidRPr="005D30BD">
        <w:rPr>
          <w:rFonts w:ascii="Times New Roman" w:hAnsi="Times New Roman" w:cs="Times New Roman"/>
          <w:sz w:val="24"/>
          <w:szCs w:val="24"/>
        </w:rPr>
        <w:t>-</w:t>
      </w:r>
      <w:r w:rsidR="00E43AB9">
        <w:rPr>
          <w:rFonts w:ascii="Times New Roman" w:hAnsi="Times New Roman" w:cs="Times New Roman"/>
          <w:sz w:val="24"/>
          <w:szCs w:val="24"/>
        </w:rPr>
        <w:t>2</w:t>
      </w:r>
      <w:r w:rsidR="00FB0AF1">
        <w:rPr>
          <w:rFonts w:ascii="Times New Roman" w:hAnsi="Times New Roman" w:cs="Times New Roman"/>
          <w:sz w:val="24"/>
          <w:szCs w:val="24"/>
        </w:rPr>
        <w:t>2</w:t>
      </w:r>
      <w:r w:rsidR="00710D7F" w:rsidRPr="005D30BD">
        <w:rPr>
          <w:rFonts w:ascii="Times New Roman" w:hAnsi="Times New Roman" w:cs="Times New Roman"/>
          <w:sz w:val="24"/>
          <w:szCs w:val="24"/>
        </w:rPr>
        <w:t>-</w:t>
      </w:r>
      <w:r w:rsidR="00FB0AF1">
        <w:rPr>
          <w:rFonts w:ascii="Times New Roman" w:hAnsi="Times New Roman" w:cs="Times New Roman"/>
          <w:sz w:val="24"/>
          <w:szCs w:val="24"/>
        </w:rPr>
        <w:t>1</w:t>
      </w:r>
    </w:p>
    <w:p w14:paraId="211A4DD1" w14:textId="395EB291" w:rsidR="00710D7F" w:rsidRDefault="00710D7F" w:rsidP="00710D7F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BD">
        <w:rPr>
          <w:rFonts w:ascii="Times New Roman" w:hAnsi="Times New Roman" w:cs="Times New Roman"/>
          <w:sz w:val="24"/>
          <w:szCs w:val="24"/>
        </w:rPr>
        <w:t xml:space="preserve">Opuzen, </w:t>
      </w:r>
      <w:r w:rsidR="00220B7A">
        <w:rPr>
          <w:rFonts w:ascii="Times New Roman" w:hAnsi="Times New Roman" w:cs="Times New Roman"/>
          <w:sz w:val="24"/>
          <w:szCs w:val="24"/>
        </w:rPr>
        <w:t>2</w:t>
      </w:r>
      <w:r w:rsidR="00EA04AC">
        <w:rPr>
          <w:rFonts w:ascii="Times New Roman" w:hAnsi="Times New Roman" w:cs="Times New Roman"/>
          <w:sz w:val="24"/>
          <w:szCs w:val="24"/>
        </w:rPr>
        <w:t>5</w:t>
      </w:r>
      <w:r w:rsidR="00074BC7">
        <w:rPr>
          <w:rFonts w:ascii="Times New Roman" w:hAnsi="Times New Roman" w:cs="Times New Roman"/>
          <w:sz w:val="24"/>
          <w:szCs w:val="24"/>
        </w:rPr>
        <w:t>. ožujka</w:t>
      </w:r>
      <w:r w:rsidR="00420E10" w:rsidRPr="005D30BD">
        <w:rPr>
          <w:rFonts w:ascii="Times New Roman" w:hAnsi="Times New Roman" w:cs="Times New Roman"/>
          <w:sz w:val="24"/>
          <w:szCs w:val="24"/>
        </w:rPr>
        <w:t xml:space="preserve"> 20</w:t>
      </w:r>
      <w:r w:rsidR="002570C6">
        <w:rPr>
          <w:rFonts w:ascii="Times New Roman" w:hAnsi="Times New Roman" w:cs="Times New Roman"/>
          <w:sz w:val="24"/>
          <w:szCs w:val="24"/>
        </w:rPr>
        <w:t>2</w:t>
      </w:r>
      <w:r w:rsidR="00074BC7">
        <w:rPr>
          <w:rFonts w:ascii="Times New Roman" w:hAnsi="Times New Roman" w:cs="Times New Roman"/>
          <w:sz w:val="24"/>
          <w:szCs w:val="24"/>
        </w:rPr>
        <w:t>2</w:t>
      </w:r>
      <w:r w:rsidRPr="005D30BD">
        <w:rPr>
          <w:rFonts w:ascii="Times New Roman" w:hAnsi="Times New Roman" w:cs="Times New Roman"/>
          <w:sz w:val="24"/>
          <w:szCs w:val="24"/>
        </w:rPr>
        <w:t>. godine</w:t>
      </w:r>
    </w:p>
    <w:p w14:paraId="00F538C0" w14:textId="77777777" w:rsidR="00F60434" w:rsidRPr="005D30BD" w:rsidRDefault="00F60434" w:rsidP="00710D7F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97981" w14:textId="302BAA9B" w:rsidR="00220B7A" w:rsidRDefault="00220B7A" w:rsidP="00F60434">
      <w:pPr>
        <w:pStyle w:val="StandardWeb"/>
        <w:spacing w:before="0" w:beforeAutospacing="0" w:after="0" w:afterAutospacing="0"/>
        <w:jc w:val="both"/>
      </w:pPr>
      <w:r>
        <w:t xml:space="preserve">Obavještavaju se svi </w:t>
      </w:r>
      <w:r w:rsidR="00D515B1">
        <w:t>korisnici</w:t>
      </w:r>
      <w:r>
        <w:t xml:space="preserve"> poljoprivrednog zemljišta u vlasništvu Republike Hrvatske na području </w:t>
      </w:r>
      <w:r w:rsidR="006435FD">
        <w:t>Grada Opuzena</w:t>
      </w:r>
      <w:r>
        <w:t xml:space="preserve"> kojima Ugovori o privremenom korištenju uskoro ist</w:t>
      </w:r>
      <w:r w:rsidR="00D515B1">
        <w:t>je</w:t>
      </w:r>
      <w:r>
        <w:t>ču, a imaju namjeru predmetno zemljište nastaviti obrađivati i u mirnom su posjedu istog, da mogu podnijeti zahtjeve za sklapanje ugovora o privremenom korištenju poljoprivrednoga zemljišta na rok do dvije (2) godine, odnosno do raspisivanja javnog natječaja sukladno odredbama Zakona o poljoprivrednom zemljištu.</w:t>
      </w:r>
    </w:p>
    <w:p w14:paraId="745711DE" w14:textId="1DF01891" w:rsidR="00220B7A" w:rsidRPr="00810059" w:rsidRDefault="00E9312E" w:rsidP="00F60434">
      <w:pPr>
        <w:pStyle w:val="StandardWeb"/>
        <w:spacing w:before="0" w:beforeAutospacing="0" w:after="0" w:afterAutospacing="0"/>
        <w:jc w:val="both"/>
      </w:pPr>
      <w:r w:rsidRPr="00810059">
        <w:t>Obrazac z</w:t>
      </w:r>
      <w:r w:rsidR="00220B7A" w:rsidRPr="00810059">
        <w:t>ahtjev</w:t>
      </w:r>
      <w:r w:rsidRPr="00810059">
        <w:t>a</w:t>
      </w:r>
      <w:r w:rsidR="00220B7A" w:rsidRPr="00810059">
        <w:t xml:space="preserve"> za sklapanje ugovora o privremenom korištenju poljoprivrednog zemljišta </w:t>
      </w:r>
      <w:r w:rsidRPr="00810059">
        <w:t xml:space="preserve">objavljen je na </w:t>
      </w:r>
      <w:r w:rsidR="00220B7A" w:rsidRPr="00810059">
        <w:t>službenoj internet stranici Grada Opuzena.</w:t>
      </w:r>
    </w:p>
    <w:p w14:paraId="61C41681" w14:textId="35795626" w:rsidR="005A20DF" w:rsidRDefault="00220B7A" w:rsidP="005A20DF">
      <w:pPr>
        <w:pStyle w:val="box457104"/>
        <w:jc w:val="both"/>
      </w:pPr>
      <w:r w:rsidRPr="00810059">
        <w:t xml:space="preserve">Odredbama članka </w:t>
      </w:r>
      <w:r w:rsidR="005A20DF">
        <w:t>100</w:t>
      </w:r>
      <w:r w:rsidRPr="00810059">
        <w:t xml:space="preserve">. stavak </w:t>
      </w:r>
      <w:r w:rsidR="005A20DF">
        <w:t xml:space="preserve">2. </w:t>
      </w:r>
      <w:r w:rsidRPr="00810059">
        <w:t xml:space="preserve"> Zakona o poljoprivrednom zemljištu (“Narodne novine” broj 20/18, 115/18 i 98/19 – u daljnjem tekstu: Zakon) propisano je da</w:t>
      </w:r>
      <w:r w:rsidR="005A20DF" w:rsidRPr="005A20DF">
        <w:t xml:space="preserve"> Ugovore o privremenom korištenju koji su sklopljeni na temelju Zakona o poljoprivrednom zemljištu (»Narodne novine«, br. 39/13 i 48/15), a istječu nakon stupanja na snagu ovoga Zakona jedinice lokalne samouprave odnosno Grad Zagreb mogu produljiti na rok od dvije godine, odnosno do raspisivanja javnog natječaja sukladno odredbama ovoga Zakona.</w:t>
      </w:r>
    </w:p>
    <w:p w14:paraId="48D66EA1" w14:textId="3AA03BB0" w:rsidR="00E9312E" w:rsidRDefault="00220B7A" w:rsidP="005A20DF">
      <w:pPr>
        <w:pStyle w:val="StandardWeb"/>
        <w:jc w:val="both"/>
      </w:pPr>
      <w:r w:rsidRPr="00810059">
        <w:t xml:space="preserve">Uz zahtjev </w:t>
      </w:r>
      <w:r w:rsidR="00E9312E" w:rsidRPr="00810059">
        <w:t xml:space="preserve">je </w:t>
      </w:r>
      <w:r w:rsidRPr="00810059">
        <w:t>potrebno priložiti:</w:t>
      </w:r>
    </w:p>
    <w:p w14:paraId="2F9758D6" w14:textId="70F4C4B0" w:rsidR="00E9312E" w:rsidRDefault="00220B7A" w:rsidP="00E9312E">
      <w:pPr>
        <w:pStyle w:val="StandardWeb"/>
        <w:spacing w:after="0" w:afterAutospacing="0"/>
        <w:jc w:val="both"/>
      </w:pPr>
      <w:r w:rsidRPr="00E9312E">
        <w:rPr>
          <w:b/>
          <w:bCs/>
        </w:rPr>
        <w:t>a)</w:t>
      </w:r>
      <w:r>
        <w:t xml:space="preserve"> preslik</w:t>
      </w:r>
      <w:r w:rsidR="00E9312E">
        <w:t>u</w:t>
      </w:r>
      <w:r>
        <w:t xml:space="preserve"> osobne iskaznice osobe koja potpisuje Ugovor o privremenom korištenju i OIB ili preslik</w:t>
      </w:r>
      <w:r w:rsidR="00E9312E">
        <w:t>u</w:t>
      </w:r>
      <w:r>
        <w:t xml:space="preserve"> odgovarajućeg Izvatka iz registra Agencije za plaćanje u poljoprivredi, ribarstvu i ruralnom razvoju (OPG), obrtnika, udruga ili preslika iz sudskog registra za subjekt s kojim se sklapa Ugovor o privremenom korištenju,</w:t>
      </w:r>
    </w:p>
    <w:p w14:paraId="7FE717EC" w14:textId="792A7E7B" w:rsidR="00E9312E" w:rsidRDefault="00220B7A" w:rsidP="00E9312E">
      <w:pPr>
        <w:pStyle w:val="StandardWeb"/>
        <w:spacing w:after="0" w:afterAutospacing="0"/>
        <w:jc w:val="both"/>
      </w:pPr>
      <w:r w:rsidRPr="00E9312E">
        <w:rPr>
          <w:b/>
          <w:bCs/>
        </w:rPr>
        <w:t>b)</w:t>
      </w:r>
      <w:r>
        <w:t xml:space="preserve"> preslik</w:t>
      </w:r>
      <w:r w:rsidR="00E9312E">
        <w:t>u</w:t>
      </w:r>
      <w:r>
        <w:t xml:space="preserve"> isteklog ugovora o privremenom korištenju,</w:t>
      </w:r>
    </w:p>
    <w:p w14:paraId="2571073A" w14:textId="64D3696E" w:rsidR="00220B7A" w:rsidRDefault="00220B7A" w:rsidP="00E9312E">
      <w:pPr>
        <w:pStyle w:val="StandardWeb"/>
        <w:spacing w:after="0" w:afterAutospacing="0"/>
        <w:jc w:val="both"/>
      </w:pPr>
      <w:r w:rsidRPr="00E9312E">
        <w:rPr>
          <w:b/>
          <w:bCs/>
        </w:rPr>
        <w:t>c)</w:t>
      </w:r>
      <w:r w:rsidRPr="00E9312E">
        <w:t xml:space="preserve"> potvrd</w:t>
      </w:r>
      <w:r w:rsidR="00E9312E" w:rsidRPr="00E9312E">
        <w:t>u</w:t>
      </w:r>
      <w:r w:rsidRPr="00E9312E">
        <w:t xml:space="preserve"> Jedinstvenog upravnog odjela </w:t>
      </w:r>
      <w:r w:rsidR="006435FD" w:rsidRPr="00E9312E">
        <w:t>Grada Opuzena</w:t>
      </w:r>
      <w:r w:rsidRPr="00E9312E">
        <w:t xml:space="preserve"> da je podnositelj zahtjeva platio sve dospjele obveze po isteklom ugovoru o privremenom korištenju i sve obveze s osnova korištenja poljoprivrednog zemljišta u vlasništvu države</w:t>
      </w:r>
      <w:r w:rsidR="00F60434">
        <w:t>.</w:t>
      </w:r>
    </w:p>
    <w:p w14:paraId="68598081" w14:textId="77777777" w:rsidR="00F60434" w:rsidRDefault="00E9312E" w:rsidP="00F60434">
      <w:pPr>
        <w:pStyle w:val="StandardWeb"/>
      </w:pPr>
      <w:r w:rsidRPr="00810059">
        <w:t xml:space="preserve">Zahtjev za </w:t>
      </w:r>
      <w:r w:rsidR="00220B7A" w:rsidRPr="00810059">
        <w:t xml:space="preserve">sklapanje ugovora o privremenom korištenju poljoprivrednog </w:t>
      </w:r>
      <w:r w:rsidR="00810059" w:rsidRPr="00810059">
        <w:t xml:space="preserve">zemljišta zajedno s  pripadajućom </w:t>
      </w:r>
      <w:r w:rsidRPr="00810059">
        <w:t>dokumentacij</w:t>
      </w:r>
      <w:r w:rsidR="00810059" w:rsidRPr="00810059">
        <w:t>om</w:t>
      </w:r>
      <w:r w:rsidRPr="00810059">
        <w:t xml:space="preserve"> </w:t>
      </w:r>
      <w:r w:rsidR="00220B7A" w:rsidRPr="00810059">
        <w:t xml:space="preserve">može se predati svaki radni dan od </w:t>
      </w:r>
      <w:r w:rsidR="00810059" w:rsidRPr="00810059">
        <w:t>8</w:t>
      </w:r>
      <w:r w:rsidR="00220B7A" w:rsidRPr="00810059">
        <w:t>,00 do 14,00 sati u prostorij</w:t>
      </w:r>
      <w:r w:rsidR="00810059" w:rsidRPr="00810059">
        <w:t>e</w:t>
      </w:r>
      <w:r w:rsidR="00220B7A" w:rsidRPr="00810059">
        <w:t xml:space="preserve"> </w:t>
      </w:r>
      <w:r w:rsidR="006435FD" w:rsidRPr="00810059">
        <w:t xml:space="preserve">Grada Opuzena </w:t>
      </w:r>
      <w:r w:rsidR="00220B7A" w:rsidRPr="00810059">
        <w:t>ili putem pošte na gore navedenu adresu s naznakom “</w:t>
      </w:r>
      <w:r w:rsidR="00810059" w:rsidRPr="00810059">
        <w:t>Z</w:t>
      </w:r>
      <w:r w:rsidR="00220B7A" w:rsidRPr="00810059">
        <w:t xml:space="preserve">ahtjev za sklapanje ugovora o privremenom korištenju poljoprivrednog zemljišta u vlasništvu RH na području </w:t>
      </w:r>
      <w:r w:rsidR="006435FD" w:rsidRPr="00810059">
        <w:t>Grada Opuzena</w:t>
      </w:r>
      <w:r w:rsidR="00220B7A" w:rsidRPr="00810059">
        <w:t>”.</w:t>
      </w:r>
    </w:p>
    <w:p w14:paraId="31CDA6D5" w14:textId="666C6B33" w:rsidR="00220B7A" w:rsidRDefault="00220B7A" w:rsidP="00F60434">
      <w:pPr>
        <w:pStyle w:val="StandardWeb"/>
        <w:spacing w:before="0" w:beforeAutospacing="0" w:after="0" w:afterAutospacing="0"/>
      </w:pPr>
      <w:r>
        <w:t xml:space="preserve">Za sve upite i nejasnoće možete nas kontaktirati ili na broj telefona 020/671-139 ili na </w:t>
      </w:r>
      <w:r w:rsidRPr="005A20DF">
        <w:t>e-mail</w:t>
      </w:r>
      <w:r w:rsidR="005A20DF">
        <w:t xml:space="preserve"> </w:t>
      </w:r>
      <w:hyperlink r:id="rId8" w:history="1">
        <w:r w:rsidR="005A20DF" w:rsidRPr="00872CD8">
          <w:rPr>
            <w:rStyle w:val="Hiperveza"/>
          </w:rPr>
          <w:t>opuzen@opuzen.hr</w:t>
        </w:r>
      </w:hyperlink>
      <w:r w:rsidR="005A20DF">
        <w:t xml:space="preserve"> </w:t>
      </w:r>
      <w:r>
        <w:t xml:space="preserve">svaki radni dan od </w:t>
      </w:r>
      <w:r w:rsidR="00810059">
        <w:t>8</w:t>
      </w:r>
      <w:r>
        <w:t>,00 do 1</w:t>
      </w:r>
      <w:r w:rsidR="00810059">
        <w:t>4</w:t>
      </w:r>
      <w:r>
        <w:t>,00 sati.</w:t>
      </w:r>
    </w:p>
    <w:p w14:paraId="2FE18709" w14:textId="77777777" w:rsidR="00F60434" w:rsidRDefault="00E43AB9" w:rsidP="00F6043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B92656C" w14:textId="3D3EDE43" w:rsidR="00710D7F" w:rsidRPr="005D30BD" w:rsidRDefault="00710D7F" w:rsidP="00F6043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30BD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</w:p>
    <w:p w14:paraId="3A49DD97" w14:textId="77777777" w:rsidR="00C05AFB" w:rsidRPr="005D30BD" w:rsidRDefault="00C05AFB" w:rsidP="00C05AFB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6BF59" w14:textId="1CDD0AB2" w:rsidR="00C05AFB" w:rsidRPr="005D30BD" w:rsidRDefault="00C05AFB" w:rsidP="00E43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30BD">
        <w:rPr>
          <w:rFonts w:ascii="Times New Roman" w:eastAsia="Times New Roman" w:hAnsi="Times New Roman" w:cs="Times New Roman"/>
          <w:sz w:val="24"/>
          <w:szCs w:val="24"/>
          <w:lang w:eastAsia="hr-HR"/>
        </w:rPr>
        <w:t>Iv</w:t>
      </w:r>
      <w:r w:rsidR="002570C6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Pr="005D30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 w:rsidR="00E43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ataga, </w:t>
      </w:r>
      <w:proofErr w:type="spellStart"/>
      <w:r w:rsidR="00E43AB9"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  <w:r w:rsidR="00E43A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C05AFB" w:rsidRPr="005D30BD" w:rsidSect="00F6043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C2A"/>
    <w:multiLevelType w:val="hybridMultilevel"/>
    <w:tmpl w:val="B980E5D2"/>
    <w:lvl w:ilvl="0" w:tplc="60B094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C2D"/>
    <w:multiLevelType w:val="hybridMultilevel"/>
    <w:tmpl w:val="38241BD4"/>
    <w:lvl w:ilvl="0" w:tplc="E66A1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E5BF1"/>
    <w:multiLevelType w:val="hybridMultilevel"/>
    <w:tmpl w:val="F5124BB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21A2"/>
    <w:multiLevelType w:val="hybridMultilevel"/>
    <w:tmpl w:val="D518A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0C9C"/>
    <w:multiLevelType w:val="hybridMultilevel"/>
    <w:tmpl w:val="55F2A674"/>
    <w:lvl w:ilvl="0" w:tplc="6E5A0C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26DA5"/>
    <w:multiLevelType w:val="hybridMultilevel"/>
    <w:tmpl w:val="46D24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2C3EB6"/>
    <w:multiLevelType w:val="hybridMultilevel"/>
    <w:tmpl w:val="1780F9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033E3"/>
    <w:multiLevelType w:val="hybridMultilevel"/>
    <w:tmpl w:val="7390FD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6C"/>
    <w:rsid w:val="0000068A"/>
    <w:rsid w:val="00027E87"/>
    <w:rsid w:val="000330DC"/>
    <w:rsid w:val="000432D6"/>
    <w:rsid w:val="0005770E"/>
    <w:rsid w:val="00070B33"/>
    <w:rsid w:val="00074BC7"/>
    <w:rsid w:val="000B1E08"/>
    <w:rsid w:val="00106FA4"/>
    <w:rsid w:val="00191E01"/>
    <w:rsid w:val="001C6759"/>
    <w:rsid w:val="001D65D4"/>
    <w:rsid w:val="00210979"/>
    <w:rsid w:val="00220B7A"/>
    <w:rsid w:val="002351F1"/>
    <w:rsid w:val="002570C6"/>
    <w:rsid w:val="00277C9C"/>
    <w:rsid w:val="002915F9"/>
    <w:rsid w:val="0039551F"/>
    <w:rsid w:val="00396E09"/>
    <w:rsid w:val="003D6474"/>
    <w:rsid w:val="00420E10"/>
    <w:rsid w:val="00451F07"/>
    <w:rsid w:val="00456C4C"/>
    <w:rsid w:val="004B4E3D"/>
    <w:rsid w:val="004B5868"/>
    <w:rsid w:val="004F6517"/>
    <w:rsid w:val="005A1A87"/>
    <w:rsid w:val="005A20DF"/>
    <w:rsid w:val="005D30BD"/>
    <w:rsid w:val="005E60DA"/>
    <w:rsid w:val="00640CC7"/>
    <w:rsid w:val="006435FD"/>
    <w:rsid w:val="0065488F"/>
    <w:rsid w:val="00690400"/>
    <w:rsid w:val="00710D7F"/>
    <w:rsid w:val="007C7759"/>
    <w:rsid w:val="00805D95"/>
    <w:rsid w:val="00810059"/>
    <w:rsid w:val="00826A1B"/>
    <w:rsid w:val="0082718F"/>
    <w:rsid w:val="00836DAF"/>
    <w:rsid w:val="00881026"/>
    <w:rsid w:val="008B4B84"/>
    <w:rsid w:val="0090353F"/>
    <w:rsid w:val="0091217B"/>
    <w:rsid w:val="00971649"/>
    <w:rsid w:val="009F387C"/>
    <w:rsid w:val="00B34975"/>
    <w:rsid w:val="00B60A98"/>
    <w:rsid w:val="00B80BF1"/>
    <w:rsid w:val="00B92E71"/>
    <w:rsid w:val="00BA2DE1"/>
    <w:rsid w:val="00C05AFB"/>
    <w:rsid w:val="00C43556"/>
    <w:rsid w:val="00C62039"/>
    <w:rsid w:val="00CA04B6"/>
    <w:rsid w:val="00CD3300"/>
    <w:rsid w:val="00CF7195"/>
    <w:rsid w:val="00D029BC"/>
    <w:rsid w:val="00D36289"/>
    <w:rsid w:val="00D515B1"/>
    <w:rsid w:val="00D6747C"/>
    <w:rsid w:val="00D67A3E"/>
    <w:rsid w:val="00DA49C5"/>
    <w:rsid w:val="00DA4EE9"/>
    <w:rsid w:val="00DD0FB5"/>
    <w:rsid w:val="00E43AB9"/>
    <w:rsid w:val="00E9312E"/>
    <w:rsid w:val="00EA04AC"/>
    <w:rsid w:val="00EA3D83"/>
    <w:rsid w:val="00EB2FB7"/>
    <w:rsid w:val="00EE3E6C"/>
    <w:rsid w:val="00F10479"/>
    <w:rsid w:val="00F236A2"/>
    <w:rsid w:val="00F33681"/>
    <w:rsid w:val="00F60434"/>
    <w:rsid w:val="00F65755"/>
    <w:rsid w:val="00FB0AF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3BAB"/>
  <w15:docId w15:val="{931C242A-DAAA-4E3B-9250-B24DCB7F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6C"/>
  </w:style>
  <w:style w:type="paragraph" w:styleId="Naslov4">
    <w:name w:val="heading 4"/>
    <w:basedOn w:val="Normal"/>
    <w:next w:val="Normal"/>
    <w:link w:val="Naslov4Char"/>
    <w:qFormat/>
    <w:rsid w:val="00CA04B6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CA04B6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4B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D6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0068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HRTimes" w:eastAsia="Times New Roman" w:hAnsi="HRTimes" w:cs="Times New Roman"/>
      <w:sz w:val="24"/>
      <w:szCs w:val="20"/>
      <w:lang w:val="en-US" w:eastAsia="hr-HR"/>
    </w:rPr>
  </w:style>
  <w:style w:type="paragraph" w:styleId="StandardWeb">
    <w:name w:val="Normal (Web)"/>
    <w:basedOn w:val="Normal"/>
    <w:uiPriority w:val="99"/>
    <w:unhideWhenUsed/>
    <w:rsid w:val="0022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paragraph" w:customStyle="1" w:styleId="box457104">
    <w:name w:val="box_457104"/>
    <w:basedOn w:val="Normal"/>
    <w:rsid w:val="005A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styleId="Hiperveza">
    <w:name w:val="Hyperlink"/>
    <w:basedOn w:val="Zadanifontodlomka"/>
    <w:uiPriority w:val="99"/>
    <w:unhideWhenUsed/>
    <w:rsid w:val="005A20DF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2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uzen@opuzen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3DD0-4164-4AB8-8227-863A361C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Grad Opuzen</cp:lastModifiedBy>
  <cp:revision>7</cp:revision>
  <cp:lastPrinted>2022-03-25T15:18:00Z</cp:lastPrinted>
  <dcterms:created xsi:type="dcterms:W3CDTF">2022-03-22T10:35:00Z</dcterms:created>
  <dcterms:modified xsi:type="dcterms:W3CDTF">2022-03-25T15:20:00Z</dcterms:modified>
</cp:coreProperties>
</file>