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D2" w:rsidRPr="00565557" w:rsidRDefault="00C862D2" w:rsidP="00C862D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557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605336528" r:id="rId6"/>
        </w:object>
      </w:r>
    </w:p>
    <w:p w:rsidR="00C862D2" w:rsidRPr="00565557" w:rsidRDefault="00C862D2" w:rsidP="00C862D2">
      <w:pPr>
        <w:tabs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jc w:val="center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 w:rsidRPr="00565557">
        <w:rPr>
          <w:rFonts w:ascii="Arial" w:eastAsia="Times New Roman" w:hAnsi="Arial" w:cs="Times New Roman"/>
          <w:b/>
          <w:sz w:val="24"/>
          <w:szCs w:val="24"/>
          <w:lang w:eastAsia="hr-HR"/>
        </w:rPr>
        <w:t>REPUBLIKA HRVATSKA</w:t>
      </w:r>
    </w:p>
    <w:p w:rsidR="00C862D2" w:rsidRPr="00565557" w:rsidRDefault="00C862D2" w:rsidP="00C862D2">
      <w:pPr>
        <w:tabs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jc w:val="center"/>
        <w:rPr>
          <w:rFonts w:ascii="Arial" w:eastAsia="Times New Roman" w:hAnsi="Arial" w:cs="Times New Roman"/>
          <w:b/>
          <w:sz w:val="24"/>
          <w:szCs w:val="24"/>
          <w:lang w:eastAsia="hr-HR"/>
        </w:rPr>
      </w:pPr>
      <w:r w:rsidRPr="00565557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DUBROVAČKO-NERETVANSKA ŽUPANIJA</w:t>
      </w:r>
    </w:p>
    <w:p w:rsidR="00C862D2" w:rsidRPr="004C179C" w:rsidRDefault="0047373F" w:rsidP="00C862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GRAD OPUZEN</w:t>
      </w:r>
    </w:p>
    <w:p w:rsidR="00C862D2" w:rsidRPr="00565557" w:rsidRDefault="00C862D2" w:rsidP="00C862D2">
      <w:pPr>
        <w:pBdr>
          <w:top w:val="single" w:sz="4" w:space="1" w:color="auto"/>
        </w:pBdr>
        <w:spacing w:after="0" w:line="240" w:lineRule="auto"/>
        <w:ind w:firstLine="720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:rsidR="00C862D2" w:rsidRPr="00565557" w:rsidRDefault="00480283" w:rsidP="00C862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531594350"/>
      <w:r>
        <w:rPr>
          <w:rFonts w:ascii="Arial" w:eastAsia="Times New Roman" w:hAnsi="Arial" w:cs="Arial"/>
          <w:sz w:val="24"/>
          <w:szCs w:val="24"/>
          <w:lang w:eastAsia="hr-HR"/>
        </w:rPr>
        <w:t>Klasa</w:t>
      </w:r>
      <w:r w:rsidR="00C862D2" w:rsidRPr="00565557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6C72CE">
        <w:rPr>
          <w:rFonts w:ascii="Arial" w:eastAsia="Times New Roman" w:hAnsi="Arial" w:cs="Arial"/>
          <w:sz w:val="24"/>
          <w:szCs w:val="24"/>
          <w:lang w:eastAsia="hr-HR"/>
        </w:rPr>
        <w:t>030-04/18-01/01</w:t>
      </w:r>
    </w:p>
    <w:p w:rsidR="00C862D2" w:rsidRPr="00565557" w:rsidRDefault="00480283" w:rsidP="00C862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</w:t>
      </w:r>
      <w:bookmarkStart w:id="1" w:name="_GoBack"/>
      <w:bookmarkEnd w:id="1"/>
      <w:r w:rsidR="00C862D2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 w:rsidR="006C72CE">
        <w:rPr>
          <w:rFonts w:ascii="Arial" w:eastAsia="Times New Roman" w:hAnsi="Arial" w:cs="Arial"/>
          <w:sz w:val="24"/>
          <w:szCs w:val="24"/>
          <w:lang w:eastAsia="hr-HR"/>
        </w:rPr>
        <w:t>2148/03-18-2</w:t>
      </w:r>
    </w:p>
    <w:p w:rsidR="00C862D2" w:rsidRPr="00565557" w:rsidRDefault="00C862D2" w:rsidP="00C862D2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hr-HR"/>
        </w:rPr>
      </w:pPr>
    </w:p>
    <w:p w:rsidR="00C862D2" w:rsidRPr="00565557" w:rsidRDefault="004D0E6B" w:rsidP="00C862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Opuzen</w:t>
      </w:r>
      <w:r w:rsidR="00C862D2" w:rsidRPr="0056555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6C72CE">
        <w:rPr>
          <w:rFonts w:ascii="Arial" w:eastAsia="Times New Roman" w:hAnsi="Arial" w:cs="Arial"/>
          <w:sz w:val="24"/>
          <w:szCs w:val="24"/>
          <w:lang w:eastAsia="hr-HR"/>
        </w:rPr>
        <w:t>26.</w:t>
      </w:r>
      <w:r w:rsidR="00C862D2">
        <w:rPr>
          <w:rFonts w:ascii="Arial" w:eastAsia="Times New Roman" w:hAnsi="Arial" w:cs="Arial"/>
          <w:sz w:val="24"/>
          <w:szCs w:val="24"/>
          <w:lang w:eastAsia="hr-HR"/>
        </w:rPr>
        <w:t xml:space="preserve"> studenoga 2018</w:t>
      </w:r>
      <w:r w:rsidR="00C862D2" w:rsidRPr="0056555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773441">
        <w:rPr>
          <w:rFonts w:ascii="Arial" w:eastAsia="Times New Roman" w:hAnsi="Arial" w:cs="Arial"/>
          <w:sz w:val="24"/>
          <w:szCs w:val="24"/>
          <w:lang w:eastAsia="hr-HR"/>
        </w:rPr>
        <w:t xml:space="preserve"> godine</w:t>
      </w:r>
    </w:p>
    <w:p w:rsidR="00C862D2" w:rsidRPr="00565557" w:rsidRDefault="00C862D2" w:rsidP="00C862D2">
      <w:pPr>
        <w:tabs>
          <w:tab w:val="left" w:pos="851"/>
        </w:tabs>
        <w:spacing w:after="0" w:line="240" w:lineRule="auto"/>
        <w:ind w:right="6237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bookmarkEnd w:id="0"/>
    <w:p w:rsidR="00C862D2" w:rsidRDefault="00C862D2" w:rsidP="00C862D2">
      <w:pPr>
        <w:rPr>
          <w:lang w:val="sl-SI"/>
        </w:rPr>
      </w:pPr>
    </w:p>
    <w:p w:rsidR="00C862D2" w:rsidRDefault="00C862D2" w:rsidP="00C862D2">
      <w:pPr>
        <w:rPr>
          <w:lang w:val="sl-SI"/>
        </w:rPr>
      </w:pPr>
    </w:p>
    <w:p w:rsidR="00C61C12" w:rsidRDefault="00C61C12" w:rsidP="00C61C12">
      <w:pPr>
        <w:ind w:left="1134" w:hanging="1134"/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C61C12">
        <w:rPr>
          <w:rFonts w:ascii="Arial" w:hAnsi="Arial" w:cs="Arial"/>
          <w:b/>
          <w:sz w:val="32"/>
          <w:szCs w:val="32"/>
          <w:lang w:val="sl-SI"/>
        </w:rPr>
        <w:t>O B A V I J E S T</w:t>
      </w:r>
    </w:p>
    <w:p w:rsidR="00C61C12" w:rsidRPr="00C61C12" w:rsidRDefault="00C61C12" w:rsidP="00C61C12">
      <w:pPr>
        <w:ind w:left="1134" w:hanging="1134"/>
        <w:jc w:val="center"/>
        <w:rPr>
          <w:rFonts w:ascii="Arial" w:hAnsi="Arial" w:cs="Arial"/>
          <w:b/>
          <w:sz w:val="32"/>
          <w:szCs w:val="32"/>
          <w:lang w:val="sl-SI"/>
        </w:rPr>
      </w:pPr>
    </w:p>
    <w:p w:rsidR="00C61C12" w:rsidRDefault="00C862D2" w:rsidP="00C61C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promijeni nositelja projekta</w:t>
      </w:r>
      <w:r w:rsidRPr="006B215A">
        <w:rPr>
          <w:rFonts w:ascii="Arial" w:hAnsi="Arial" w:cs="Arial"/>
          <w:b/>
          <w:sz w:val="24"/>
          <w:szCs w:val="24"/>
        </w:rPr>
        <w:t xml:space="preserve"> Razvoja infrast</w:t>
      </w:r>
      <w:r w:rsidR="00C61C12">
        <w:rPr>
          <w:rFonts w:ascii="Arial" w:hAnsi="Arial" w:cs="Arial"/>
          <w:b/>
          <w:sz w:val="24"/>
          <w:szCs w:val="24"/>
        </w:rPr>
        <w:t>rukture širokopojasnog pristupa</w:t>
      </w:r>
    </w:p>
    <w:p w:rsidR="00C862D2" w:rsidRDefault="00C61C12" w:rsidP="00C61C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62D2" w:rsidRPr="006B215A">
        <w:rPr>
          <w:rFonts w:ascii="Arial" w:hAnsi="Arial" w:cs="Arial"/>
          <w:b/>
          <w:sz w:val="24"/>
          <w:szCs w:val="24"/>
        </w:rPr>
        <w:t xml:space="preserve">na području </w:t>
      </w:r>
      <w:r w:rsidR="0047373F">
        <w:rPr>
          <w:rFonts w:ascii="Arial" w:hAnsi="Arial" w:cs="Arial"/>
          <w:b/>
          <w:sz w:val="24"/>
          <w:szCs w:val="24"/>
        </w:rPr>
        <w:t>NERETVE</w:t>
      </w:r>
    </w:p>
    <w:p w:rsidR="00C862D2" w:rsidRDefault="00C862D2" w:rsidP="00C862D2">
      <w:pPr>
        <w:rPr>
          <w:rFonts w:ascii="Arial" w:hAnsi="Arial" w:cs="Arial"/>
          <w:b/>
          <w:sz w:val="10"/>
          <w:szCs w:val="10"/>
          <w:lang w:val="sl-SI"/>
        </w:rPr>
      </w:pPr>
    </w:p>
    <w:p w:rsidR="00C61C12" w:rsidRDefault="00C61C12" w:rsidP="00C862D2">
      <w:pPr>
        <w:rPr>
          <w:rFonts w:ascii="Arial" w:hAnsi="Arial" w:cs="Arial"/>
          <w:b/>
          <w:sz w:val="10"/>
          <w:szCs w:val="10"/>
          <w:lang w:val="sl-SI"/>
        </w:rPr>
      </w:pPr>
    </w:p>
    <w:p w:rsidR="00C61C12" w:rsidRPr="006B215A" w:rsidRDefault="00C61C12" w:rsidP="00C862D2">
      <w:pPr>
        <w:rPr>
          <w:rFonts w:ascii="Arial" w:hAnsi="Arial" w:cs="Arial"/>
          <w:b/>
          <w:sz w:val="10"/>
          <w:szCs w:val="10"/>
          <w:lang w:val="sl-SI"/>
        </w:rPr>
      </w:pPr>
    </w:p>
    <w:p w:rsidR="00C862D2" w:rsidRPr="00C61C12" w:rsidRDefault="00C862D2" w:rsidP="006C72C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dopisu (naputku) HAKOM-a – Hrvatske </w:t>
      </w:r>
      <w:r w:rsidR="00C61C12">
        <w:rPr>
          <w:rFonts w:ascii="Arial" w:hAnsi="Arial" w:cs="Arial"/>
          <w:sz w:val="24"/>
          <w:szCs w:val="24"/>
        </w:rPr>
        <w:t>regu</w:t>
      </w:r>
      <w:r>
        <w:rPr>
          <w:rFonts w:ascii="Arial" w:hAnsi="Arial" w:cs="Arial"/>
          <w:sz w:val="24"/>
          <w:szCs w:val="24"/>
        </w:rPr>
        <w:t xml:space="preserve">latorne agencije za mrežne djelatnosti KLASA: 344-03/16-12/82, URBROJ: 376-13-18-6, od </w:t>
      </w:r>
      <w:r w:rsidR="0077344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2. </w:t>
      </w:r>
      <w:r w:rsidR="0077344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eljače 2018. </w:t>
      </w:r>
      <w:r w:rsidR="006C72C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r w:rsidR="006C72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vezano za prijenose statusa nositelja projekata Planova razvoja širokopojasne infrastrukture</w:t>
      </w:r>
      <w:r w:rsidR="006C72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ovim putem 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>obavještavamo sve zainteresi</w:t>
      </w:r>
      <w:r w:rsidR="006C72CE">
        <w:rPr>
          <w:rFonts w:ascii="Arial" w:hAnsi="Arial" w:cs="Arial"/>
          <w:b/>
          <w:i/>
          <w:sz w:val="24"/>
          <w:szCs w:val="24"/>
          <w:u w:val="single"/>
        </w:rPr>
        <w:t>r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>ane gospodarske subj</w:t>
      </w:r>
      <w:r w:rsidR="0047373F">
        <w:rPr>
          <w:rFonts w:ascii="Arial" w:hAnsi="Arial" w:cs="Arial"/>
          <w:b/>
          <w:i/>
          <w:sz w:val="24"/>
          <w:szCs w:val="24"/>
          <w:u w:val="single"/>
        </w:rPr>
        <w:t xml:space="preserve">ekte da je Grad Opuzen dana </w:t>
      </w:r>
      <w:r w:rsidR="006C72CE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47373F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6C72CE">
        <w:rPr>
          <w:rFonts w:ascii="Arial" w:hAnsi="Arial" w:cs="Arial"/>
          <w:b/>
          <w:i/>
          <w:sz w:val="24"/>
          <w:szCs w:val="24"/>
          <w:u w:val="single"/>
        </w:rPr>
        <w:t>k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olovoza 2018. </w:t>
      </w:r>
      <w:r w:rsidR="006C72CE">
        <w:rPr>
          <w:rFonts w:ascii="Arial" w:hAnsi="Arial" w:cs="Arial"/>
          <w:b/>
          <w:i/>
          <w:sz w:val="24"/>
          <w:szCs w:val="24"/>
          <w:u w:val="single"/>
        </w:rPr>
        <w:t>g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odine preuzeo </w:t>
      </w:r>
      <w:proofErr w:type="spellStart"/>
      <w:r w:rsidRPr="00C61C12">
        <w:rPr>
          <w:rFonts w:ascii="Arial" w:hAnsi="Arial" w:cs="Arial"/>
          <w:b/>
          <w:i/>
          <w:sz w:val="24"/>
          <w:szCs w:val="24"/>
          <w:u w:val="single"/>
        </w:rPr>
        <w:t>nositeljstvo</w:t>
      </w:r>
      <w:proofErr w:type="spellEnd"/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 projekta</w:t>
      </w:r>
      <w:r w:rsidRPr="00C61C12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Razvoja infrastrukture širokopojasnog pristupa na području </w:t>
      </w:r>
      <w:r w:rsidR="0047373F">
        <w:rPr>
          <w:rFonts w:ascii="Arial" w:hAnsi="Arial" w:cs="Arial"/>
          <w:b/>
          <w:i/>
          <w:sz w:val="24"/>
          <w:szCs w:val="24"/>
          <w:u w:val="single"/>
        </w:rPr>
        <w:t>Neretve</w:t>
      </w:r>
      <w:r w:rsidRPr="00C61C12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 xml:space="preserve">(područje obuhvaća slijedeće jedinice lokalne samouprave: </w:t>
      </w:r>
      <w:r w:rsidR="0047373F" w:rsidRPr="0047373F">
        <w:rPr>
          <w:rFonts w:ascii="Arial" w:hAnsi="Arial" w:cs="Arial"/>
          <w:b/>
          <w:bCs/>
          <w:i/>
          <w:sz w:val="24"/>
          <w:szCs w:val="24"/>
          <w:u w:val="single"/>
        </w:rPr>
        <w:t>Ploče, Opuzen, Metković, Kula Norinska, Pojezerje, Slivno i Zažablje</w:t>
      </w:r>
      <w:r w:rsidRPr="00C61C12">
        <w:rPr>
          <w:rFonts w:ascii="Arial" w:hAnsi="Arial" w:cs="Arial"/>
          <w:b/>
          <w:i/>
          <w:sz w:val="24"/>
          <w:szCs w:val="24"/>
          <w:u w:val="single"/>
        </w:rPr>
        <w:t>).</w:t>
      </w:r>
    </w:p>
    <w:p w:rsidR="00C862D2" w:rsidRPr="006C72CE" w:rsidRDefault="00C61C12" w:rsidP="006C7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dokumenti vezani za Projekt</w:t>
      </w:r>
      <w:r w:rsidR="00C862D2" w:rsidRPr="004C179C">
        <w:rPr>
          <w:rFonts w:ascii="Arial" w:hAnsi="Arial" w:cs="Arial"/>
          <w:sz w:val="24"/>
          <w:szCs w:val="24"/>
          <w:lang w:val="en-US"/>
        </w:rPr>
        <w:t xml:space="preserve"> </w:t>
      </w:r>
      <w:r w:rsidR="00C862D2" w:rsidRPr="004C179C">
        <w:rPr>
          <w:rFonts w:ascii="Arial" w:hAnsi="Arial" w:cs="Arial"/>
          <w:bCs/>
          <w:sz w:val="24"/>
          <w:szCs w:val="24"/>
        </w:rPr>
        <w:t xml:space="preserve">Razvoja infrastrukture širokopojasnog pristupa u područjima u kojima ne postoji dostatan komercijalni interes za ulaganja prihvatljivog za financiranje iz EU strukturnih fondova za područje gradova/općina </w:t>
      </w:r>
      <w:r w:rsidR="0047373F" w:rsidRPr="008926A0">
        <w:rPr>
          <w:rFonts w:ascii="Arial" w:eastAsia="Calibri" w:hAnsi="Arial" w:cs="Arial"/>
          <w:bCs/>
          <w:sz w:val="24"/>
          <w:szCs w:val="24"/>
        </w:rPr>
        <w:t>Ploče, Opuzen, Metković, Kula Norinska, Pojezerje, Slivno i Zažablje</w:t>
      </w:r>
      <w:r>
        <w:rPr>
          <w:rFonts w:ascii="Arial" w:hAnsi="Arial" w:cs="Arial"/>
          <w:bCs/>
          <w:sz w:val="24"/>
          <w:szCs w:val="24"/>
        </w:rPr>
        <w:t xml:space="preserve"> nalaze se</w:t>
      </w:r>
      <w:r>
        <w:rPr>
          <w:rFonts w:ascii="Arial" w:hAnsi="Arial" w:cs="Arial"/>
          <w:sz w:val="24"/>
          <w:szCs w:val="24"/>
        </w:rPr>
        <w:t xml:space="preserve"> na novoj mrežnoj </w:t>
      </w:r>
      <w:r w:rsidRPr="006C72CE">
        <w:rPr>
          <w:rFonts w:ascii="Arial" w:hAnsi="Arial" w:cs="Arial"/>
          <w:sz w:val="24"/>
          <w:szCs w:val="24"/>
        </w:rPr>
        <w:t>stranici</w:t>
      </w:r>
      <w:r w:rsidR="00C862D2" w:rsidRPr="006C72CE">
        <w:rPr>
          <w:rFonts w:ascii="Arial" w:hAnsi="Arial" w:cs="Arial"/>
          <w:sz w:val="24"/>
          <w:szCs w:val="24"/>
        </w:rPr>
        <w:t xml:space="preserve"> </w:t>
      </w:r>
      <w:r w:rsidR="006C72CE" w:rsidRPr="006C72CE">
        <w:rPr>
          <w:rFonts w:ascii="Arial" w:hAnsi="Arial" w:cs="Arial"/>
          <w:sz w:val="24"/>
          <w:szCs w:val="24"/>
        </w:rPr>
        <w:t>(</w:t>
      </w:r>
      <w:hyperlink r:id="rId7" w:history="1">
        <w:r w:rsidR="006C72CE" w:rsidRPr="00C460E5">
          <w:rPr>
            <w:rStyle w:val="Hiperveza"/>
            <w:rFonts w:ascii="Arial" w:hAnsi="Arial" w:cs="Arial"/>
            <w:sz w:val="24"/>
            <w:szCs w:val="24"/>
          </w:rPr>
          <w:t>www.opuzen.hr</w:t>
        </w:r>
      </w:hyperlink>
      <w:r w:rsidR="006C72CE" w:rsidRPr="006C72CE">
        <w:rPr>
          <w:rStyle w:val="Hiperveza"/>
          <w:rFonts w:ascii="Arial" w:hAnsi="Arial" w:cs="Arial"/>
          <w:color w:val="auto"/>
          <w:sz w:val="24"/>
          <w:szCs w:val="24"/>
        </w:rPr>
        <w:t>)</w:t>
      </w:r>
      <w:r w:rsidR="006C72CE">
        <w:rPr>
          <w:rFonts w:ascii="Arial" w:hAnsi="Arial" w:cs="Arial"/>
          <w:sz w:val="24"/>
          <w:szCs w:val="24"/>
        </w:rPr>
        <w:t xml:space="preserve">. </w:t>
      </w:r>
    </w:p>
    <w:p w:rsidR="00C862D2" w:rsidRDefault="0047373F" w:rsidP="00C61C12">
      <w:pPr>
        <w:pBdr>
          <w:top w:val="single" w:sz="4" w:space="1" w:color="auto"/>
        </w:pBdr>
        <w:ind w:left="5664" w:hanging="566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Opuzen</w:t>
      </w:r>
    </w:p>
    <w:p w:rsidR="002C54BA" w:rsidRDefault="002C54BA"/>
    <w:sectPr w:rsidR="002C54BA" w:rsidSect="002C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D3E74"/>
    <w:multiLevelType w:val="hybridMultilevel"/>
    <w:tmpl w:val="50288B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2D2"/>
    <w:rsid w:val="00265E29"/>
    <w:rsid w:val="002C54BA"/>
    <w:rsid w:val="0047373F"/>
    <w:rsid w:val="00480283"/>
    <w:rsid w:val="004D0E6B"/>
    <w:rsid w:val="006C72CE"/>
    <w:rsid w:val="0077212F"/>
    <w:rsid w:val="00773441"/>
    <w:rsid w:val="00C61C12"/>
    <w:rsid w:val="00C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7738"/>
  <w15:docId w15:val="{4ADCAA8B-04FF-4798-8C42-1F166A96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2D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62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Grad Opuzen</cp:lastModifiedBy>
  <cp:revision>4</cp:revision>
  <dcterms:created xsi:type="dcterms:W3CDTF">2018-12-03T08:51:00Z</dcterms:created>
  <dcterms:modified xsi:type="dcterms:W3CDTF">2018-12-03T09:02:00Z</dcterms:modified>
</cp:coreProperties>
</file>