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C5AAA" w14:textId="3B3370DF" w:rsidR="00D1678E" w:rsidRPr="00D1678E" w:rsidRDefault="00D1678E" w:rsidP="00D1678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Poziv</w:t>
      </w:r>
      <w:r w:rsidRPr="00D1678E">
        <w:rPr>
          <w:b/>
          <w:bCs/>
          <w:lang w:val="hr-HR"/>
        </w:rPr>
        <w:t xml:space="preserve"> za partnersku konferenciju i članove civilnog društva</w:t>
      </w:r>
    </w:p>
    <w:p w14:paraId="7C0EEC91" w14:textId="0F6DF4A3" w:rsidR="00D1678E" w:rsidRPr="00D1678E" w:rsidRDefault="00D1678E" w:rsidP="00E8509C">
      <w:pPr>
        <w:rPr>
          <w:lang w:val="hr-HR"/>
        </w:rPr>
      </w:pPr>
      <w:r w:rsidRPr="00D1678E">
        <w:rPr>
          <w:lang w:val="hr-HR"/>
        </w:rPr>
        <w:t xml:space="preserve">Pozivamo vas na partnersku konferenciju koja će se održati </w:t>
      </w:r>
      <w:r w:rsidRPr="00D1678E">
        <w:rPr>
          <w:b/>
          <w:bCs/>
          <w:lang w:val="hr-HR"/>
        </w:rPr>
        <w:t>9. studenog 2024</w:t>
      </w:r>
      <w:r w:rsidRPr="00D1678E">
        <w:rPr>
          <w:lang w:val="hr-HR"/>
        </w:rPr>
        <w:t>. godine u prostorijama Udruge Sunce moje malo</w:t>
      </w:r>
      <w:r w:rsidR="00E8509C">
        <w:rPr>
          <w:lang w:val="hr-HR"/>
        </w:rPr>
        <w:t xml:space="preserve"> u Opuzenu</w:t>
      </w:r>
      <w:r w:rsidR="00E35A94">
        <w:rPr>
          <w:lang w:val="hr-HR"/>
        </w:rPr>
        <w:t>, s početkom u 14:00 sati</w:t>
      </w:r>
      <w:r w:rsidRPr="00D1678E">
        <w:rPr>
          <w:lang w:val="hr-HR"/>
        </w:rPr>
        <w:t xml:space="preserve">. Na ovoj konferenciji provodit ćemo zajedničku projektnu </w:t>
      </w:r>
      <w:r w:rsidRPr="00D1678E">
        <w:rPr>
          <w:b/>
          <w:bCs/>
          <w:lang w:val="hr-HR"/>
        </w:rPr>
        <w:t>A</w:t>
      </w:r>
      <w:r w:rsidRPr="00D1678E">
        <w:rPr>
          <w:b/>
          <w:bCs/>
          <w:lang w:val="hr-HR"/>
        </w:rPr>
        <w:t>ktivnost br. 2 - EU NGO Završnu konferenciju</w:t>
      </w:r>
      <w:r w:rsidRPr="00D1678E">
        <w:rPr>
          <w:lang w:val="hr-HR"/>
        </w:rPr>
        <w:t>, na kojoj će panelisti predstaviti primjere dobre prakse iz Hrvatske, kao i zrcaljenje projektnih rezultata u Bosni i Hercegovini u domeni medijske pismenosti i provedbe EU fondova.</w:t>
      </w:r>
    </w:p>
    <w:p w14:paraId="63967B72" w14:textId="77777777" w:rsidR="00D1678E" w:rsidRPr="00D1678E" w:rsidRDefault="00D1678E" w:rsidP="00E8509C">
      <w:pPr>
        <w:rPr>
          <w:lang w:val="hr-HR"/>
        </w:rPr>
      </w:pPr>
      <w:r w:rsidRPr="00D1678E">
        <w:rPr>
          <w:lang w:val="hr-HR"/>
        </w:rPr>
        <w:t>Ciljna skupina su mladi ljudi u civilnom društvu, od 18 do 35 godina, kao i ostala zainteresirana populacija. Konferencija će se održati u hibridnom obliku (online i uživo), omogućujući svima da se uključe prema svojim mogućnostima.</w:t>
      </w:r>
    </w:p>
    <w:p w14:paraId="6881B5DA" w14:textId="1B78FC1F" w:rsidR="00E8509C" w:rsidRDefault="00D1678E" w:rsidP="00E8509C">
      <w:pPr>
        <w:rPr>
          <w:lang w:val="hr-HR"/>
        </w:rPr>
      </w:pPr>
      <w:r w:rsidRPr="00D1678E">
        <w:rPr>
          <w:lang w:val="hr-HR"/>
        </w:rPr>
        <w:t xml:space="preserve">Ova konferencija je dio </w:t>
      </w:r>
      <w:r w:rsidRPr="00D1678E">
        <w:rPr>
          <w:b/>
          <w:bCs/>
          <w:lang w:val="hr-HR"/>
        </w:rPr>
        <w:t>projekta EDUTEKA</w:t>
      </w:r>
      <w:r w:rsidR="00E8509C" w:rsidRPr="00E8509C">
        <w:rPr>
          <w:b/>
          <w:bCs/>
          <w:lang w:val="hr-HR"/>
        </w:rPr>
        <w:t>-Jačanje medijske pismenosti i kapaciteta civilnog društva iz područja edukacija u pripremi i provedbi EU projekata u prekograničnom području, ref.broj: 0196-RH_BIH-2024.</w:t>
      </w:r>
      <w:r w:rsidRPr="00D1678E">
        <w:rPr>
          <w:lang w:val="hr-HR"/>
        </w:rPr>
        <w:t xml:space="preserve">, koji provodi </w:t>
      </w:r>
      <w:r w:rsidRPr="00D1678E">
        <w:rPr>
          <w:b/>
          <w:bCs/>
          <w:lang w:val="hr-HR"/>
        </w:rPr>
        <w:t>Udruga Sunce moje malo</w:t>
      </w:r>
      <w:r w:rsidRPr="00D1678E">
        <w:rPr>
          <w:lang w:val="hr-HR"/>
        </w:rPr>
        <w:t xml:space="preserve"> u suradnji s </w:t>
      </w:r>
      <w:r w:rsidRPr="00D1678E">
        <w:rPr>
          <w:b/>
          <w:bCs/>
          <w:lang w:val="hr-HR"/>
        </w:rPr>
        <w:t>udrugom Abduco iz Mostara</w:t>
      </w:r>
      <w:r w:rsidRPr="00D1678E">
        <w:rPr>
          <w:lang w:val="hr-HR"/>
        </w:rPr>
        <w:t>.</w:t>
      </w:r>
    </w:p>
    <w:p w14:paraId="1F0ABF86" w14:textId="5173F4C3" w:rsidR="00D1678E" w:rsidRPr="00D1678E" w:rsidRDefault="00D1678E" w:rsidP="00D1678E">
      <w:pPr>
        <w:rPr>
          <w:lang w:val="hr-HR"/>
        </w:rPr>
      </w:pPr>
      <w:r w:rsidRPr="00D1678E">
        <w:rPr>
          <w:lang w:val="hr-HR"/>
        </w:rPr>
        <w:t>Cilj projekta je jačanje medijske pismenosti i kapaciteta civilnog društva u Hrvatskoj i Bosni i Hercegovini. Projekt se financira iz Javnog poziva za dostavu projektnih prijedloga Programa prekogranične suradnje između Republike Hrvatske i Bosne i Hercegovine, s ukupnim iznosom bespovratnih sredstava od 26.301,03 EUR.</w:t>
      </w:r>
    </w:p>
    <w:p w14:paraId="7A623BDC" w14:textId="77777777" w:rsidR="00D1678E" w:rsidRPr="00D1678E" w:rsidRDefault="00D1678E" w:rsidP="00D1678E">
      <w:pPr>
        <w:rPr>
          <w:lang w:val="hr-HR"/>
        </w:rPr>
      </w:pPr>
      <w:r w:rsidRPr="00D1678E">
        <w:rPr>
          <w:lang w:val="hr-HR"/>
        </w:rPr>
        <w:t>Projekt EDUTEKA usmjeren je na povećanje razine medijske pismenosti, što je ključno za osnaživanje civilnog društva i poticanje aktivnog sudjelovanja građana u demokratskim procesima. Kroz različite edukacijske aktivnosti i radionice, sudionicima ćemo pružiti neophodna znanja i alate za bolje razumijevanje europskih programa.</w:t>
      </w:r>
    </w:p>
    <w:p w14:paraId="259F725E" w14:textId="77777777" w:rsidR="00D1678E" w:rsidRPr="00D1678E" w:rsidRDefault="00D1678E" w:rsidP="00D1678E">
      <w:pPr>
        <w:rPr>
          <w:lang w:val="hr-HR"/>
        </w:rPr>
      </w:pPr>
      <w:r w:rsidRPr="00D1678E">
        <w:rPr>
          <w:lang w:val="hr-HR"/>
        </w:rPr>
        <w:t>Ova konferencija i projekt imaju za cilj doprinijeti održivom razvoju civilnog društva te jačanju socijalne kohezije u regiji, kao i sprječavanju iseljavanja stanovništva i smanjenju negativnih demografskih trendova.</w:t>
      </w:r>
    </w:p>
    <w:p w14:paraId="569133B1" w14:textId="77777777" w:rsidR="00E8509C" w:rsidRDefault="00D1678E" w:rsidP="00D1678E">
      <w:pPr>
        <w:rPr>
          <w:lang w:val="hr-HR"/>
        </w:rPr>
      </w:pPr>
      <w:r w:rsidRPr="00D1678E">
        <w:rPr>
          <w:lang w:val="hr-HR"/>
        </w:rPr>
        <w:t xml:space="preserve">Za više informacija o konferenciji i projektu EDUTEKA, javite se na kontakt: </w:t>
      </w:r>
      <w:hyperlink r:id="rId6" w:history="1">
        <w:r w:rsidRPr="00D1678E">
          <w:rPr>
            <w:rStyle w:val="Hiperveza"/>
            <w:lang w:val="hr-HR"/>
          </w:rPr>
          <w:t>udrugasuncemojemalo@gmail.com</w:t>
        </w:r>
      </w:hyperlink>
      <w:r w:rsidRPr="00D1678E">
        <w:rPr>
          <w:lang w:val="hr-HR"/>
        </w:rPr>
        <w:t xml:space="preserve"> </w:t>
      </w:r>
      <w:r w:rsidR="00E8509C">
        <w:rPr>
          <w:lang w:val="hr-HR"/>
        </w:rPr>
        <w:t>.</w:t>
      </w:r>
    </w:p>
    <w:p w14:paraId="70F334F8" w14:textId="4C904AC5" w:rsidR="00D1678E" w:rsidRPr="00D1678E" w:rsidRDefault="00D1678E" w:rsidP="00D1678E">
      <w:pPr>
        <w:rPr>
          <w:lang w:val="hr-HR"/>
        </w:rPr>
      </w:pPr>
      <w:r w:rsidRPr="00D1678E">
        <w:rPr>
          <w:lang w:val="hr-HR"/>
        </w:rPr>
        <w:t>Radujemo se vašem dolasku!</w:t>
      </w:r>
    </w:p>
    <w:p w14:paraId="5A555A00" w14:textId="77777777" w:rsidR="007E6DCB" w:rsidRPr="00E8509C" w:rsidRDefault="007E6DCB">
      <w:pPr>
        <w:rPr>
          <w:lang w:val="it-IT"/>
        </w:rPr>
      </w:pPr>
    </w:p>
    <w:p w14:paraId="1D062F34" w14:textId="385FB1BF" w:rsidR="007E6DCB" w:rsidRDefault="007E6DCB" w:rsidP="00E8509C">
      <w:pPr>
        <w:rPr>
          <w:b/>
          <w:bCs/>
          <w:lang w:val="hr-HR"/>
        </w:rPr>
      </w:pPr>
    </w:p>
    <w:p w14:paraId="114DA48D" w14:textId="4A32BF08" w:rsidR="007E6DCB" w:rsidRDefault="007E6DCB">
      <w:pPr>
        <w:jc w:val="center"/>
        <w:rPr>
          <w:b/>
          <w:bCs/>
          <w:lang w:val="hr-HR"/>
        </w:rPr>
      </w:pPr>
    </w:p>
    <w:p w14:paraId="6AAE73B6" w14:textId="77777777" w:rsidR="007E6DCB" w:rsidRPr="00410157" w:rsidRDefault="007E6DCB">
      <w:pPr>
        <w:rPr>
          <w:lang w:val="hr-HR"/>
        </w:rPr>
      </w:pPr>
    </w:p>
    <w:sectPr w:rsidR="007E6DCB" w:rsidRPr="004101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7347" w14:textId="77777777" w:rsidR="00BC7192" w:rsidRDefault="00BC7192">
      <w:pPr>
        <w:spacing w:after="0" w:line="240" w:lineRule="auto"/>
      </w:pPr>
      <w:r>
        <w:separator/>
      </w:r>
    </w:p>
  </w:endnote>
  <w:endnote w:type="continuationSeparator" w:id="0">
    <w:p w14:paraId="62A028B7" w14:textId="77777777" w:rsidR="00BC7192" w:rsidRDefault="00BC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7543" w14:textId="5BEAAAF6" w:rsidR="001F7CA3" w:rsidRDefault="00000000">
    <w:pPr>
      <w:pStyle w:val="Podnoje"/>
    </w:pPr>
    <w:r>
      <w:rPr>
        <w:noProof/>
      </w:rPr>
      <w:drawing>
        <wp:inline distT="0" distB="0" distL="0" distR="0" wp14:anchorId="54D55703" wp14:editId="2E3D69DF">
          <wp:extent cx="3324225" cy="533400"/>
          <wp:effectExtent l="0" t="0" r="9525" b="0"/>
          <wp:docPr id="2058389398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8384" cy="5340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8509C">
      <w:rPr>
        <w:noProof/>
      </w:rPr>
      <w:drawing>
        <wp:inline distT="0" distB="0" distL="0" distR="0" wp14:anchorId="678BB7CE" wp14:editId="76174E59">
          <wp:extent cx="590550" cy="590550"/>
          <wp:effectExtent l="0" t="0" r="0" b="0"/>
          <wp:docPr id="98687525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509C">
      <w:rPr>
        <w:b/>
        <w:bCs/>
        <w:noProof/>
        <w:lang w:val="hr-HR"/>
      </w:rPr>
      <w:drawing>
        <wp:inline distT="0" distB="0" distL="0" distR="0" wp14:anchorId="54AD98FA" wp14:editId="51D5C0FD">
          <wp:extent cx="676910" cy="676910"/>
          <wp:effectExtent l="0" t="0" r="8890" b="8890"/>
          <wp:docPr id="91379252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1D98" w14:textId="77777777" w:rsidR="00BC7192" w:rsidRDefault="00BC71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D30A96" w14:textId="77777777" w:rsidR="00BC7192" w:rsidRDefault="00BC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34D9" w14:textId="77777777" w:rsidR="001F7CA3" w:rsidRDefault="00000000">
    <w:pPr>
      <w:pStyle w:val="Zaglavlje"/>
    </w:pPr>
    <w:r>
      <w:rPr>
        <w:rFonts w:ascii="Calibri" w:hAnsi="Calibri" w:cs="Calibri"/>
        <w:noProof/>
      </w:rPr>
      <w:drawing>
        <wp:inline distT="0" distB="0" distL="0" distR="0" wp14:anchorId="6FEEFE8C" wp14:editId="67704CD2">
          <wp:extent cx="438150" cy="600075"/>
          <wp:effectExtent l="0" t="0" r="0" b="0"/>
          <wp:docPr id="1918302396" name="Picture 3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560" cy="6006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0A94DFC" w14:textId="77777777" w:rsidR="001F7CA3" w:rsidRDefault="001F7CA3">
    <w:pPr>
      <w:pStyle w:val="Zaglavlje"/>
      <w:jc w:val="center"/>
      <w:rPr>
        <w:sz w:val="20"/>
        <w:szCs w:val="20"/>
      </w:rPr>
    </w:pPr>
  </w:p>
  <w:p w14:paraId="5A219EA0" w14:textId="77777777" w:rsidR="001F7CA3" w:rsidRPr="00410157" w:rsidRDefault="00000000">
    <w:pPr>
      <w:spacing w:line="276" w:lineRule="auto"/>
      <w:jc w:val="center"/>
      <w:rPr>
        <w:sz w:val="18"/>
        <w:szCs w:val="18"/>
      </w:rPr>
    </w:pPr>
    <w:bookmarkStart w:id="0" w:name="_Hlk175131091"/>
    <w:r w:rsidRPr="00410157">
      <w:rPr>
        <w:rFonts w:ascii="Times New Roman" w:eastAsia="Times New Roman" w:hAnsi="Times New Roman"/>
        <w:color w:val="000000"/>
        <w:sz w:val="18"/>
        <w:szCs w:val="18"/>
        <w:lang w:eastAsia="hr-HR"/>
      </w:rPr>
      <w:t xml:space="preserve">Program prekogranične suradnje između Republike Hrvatske i Bosne i Hercegovine </w:t>
    </w:r>
    <w:r w:rsidRPr="00410157">
      <w:rPr>
        <w:rFonts w:ascii="Times New Roman" w:hAnsi="Times New Roman"/>
        <w:color w:val="000000"/>
        <w:spacing w:val="-1"/>
        <w:sz w:val="18"/>
        <w:szCs w:val="18"/>
      </w:rPr>
      <w:t>financiralo Ministarstvo regionalnoga razvoja i fondova Europske unije Republike Hrvatske</w:t>
    </w:r>
  </w:p>
  <w:bookmarkEnd w:id="0"/>
  <w:p w14:paraId="56CF5769" w14:textId="77777777" w:rsidR="001F7CA3" w:rsidRPr="00410157" w:rsidRDefault="00000000">
    <w:pPr>
      <w:spacing w:line="276" w:lineRule="auto"/>
      <w:jc w:val="center"/>
      <w:rPr>
        <w:sz w:val="18"/>
        <w:szCs w:val="18"/>
      </w:rPr>
    </w:pPr>
    <w:r w:rsidRPr="00410157">
      <w:rPr>
        <w:b/>
        <w:sz w:val="18"/>
        <w:szCs w:val="18"/>
      </w:rPr>
      <w:t xml:space="preserve">EDUTEKA-Jačanje medijske pismenosti i kapaciteta civilnog društva iz područja edukacija u pripremi i provedbi EU projekata u prekograničnom području </w:t>
    </w:r>
    <w:r w:rsidRPr="00410157">
      <w:rPr>
        <w:sz w:val="18"/>
        <w:szCs w:val="18"/>
      </w:rPr>
      <w:t xml:space="preserve">, </w:t>
    </w:r>
    <w:r w:rsidRPr="00410157">
      <w:rPr>
        <w:b/>
        <w:bCs/>
        <w:sz w:val="18"/>
        <w:szCs w:val="18"/>
      </w:rPr>
      <w:t>ref.br.</w:t>
    </w:r>
    <w:r w:rsidRPr="00410157">
      <w:rPr>
        <w:sz w:val="18"/>
        <w:szCs w:val="18"/>
      </w:rPr>
      <w:t xml:space="preserve"> </w:t>
    </w:r>
    <w:r w:rsidRPr="00410157">
      <w:rPr>
        <w:b/>
        <w:bCs/>
        <w:sz w:val="18"/>
        <w:szCs w:val="18"/>
      </w:rPr>
      <w:t>0196-RH-BIH-2024</w:t>
    </w:r>
  </w:p>
  <w:p w14:paraId="6B593793" w14:textId="77777777" w:rsidR="001F7CA3" w:rsidRDefault="001F7C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CB"/>
    <w:rsid w:val="001F7CA3"/>
    <w:rsid w:val="00410157"/>
    <w:rsid w:val="00741C49"/>
    <w:rsid w:val="007E6DCB"/>
    <w:rsid w:val="009B195D"/>
    <w:rsid w:val="00BC7192"/>
    <w:rsid w:val="00D1678E"/>
    <w:rsid w:val="00D51B63"/>
    <w:rsid w:val="00E35A94"/>
    <w:rsid w:val="00E66FB0"/>
    <w:rsid w:val="00E8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E3D3D"/>
  <w15:docId w15:val="{4B69E654-8136-4A19-86D7-EAEAB454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  <w:lang w:val="en-GB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  <w:lang w:val="en-GB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  <w:lang w:val="en-GB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  <w:lang w:val="en-GB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  <w:lang w:val="en-GB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  <w:lang w:val="en-GB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  <w:lang w:val="en-GB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  <w:lang w:val="en-GB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  <w:lang w:val="en-GB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  <w:lang w:val="en-GB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  <w:lang w:val="en-GB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  <w:lang w:val="en-GB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lang w:val="en-GB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lang w:val="en-GB"/>
    </w:rPr>
  </w:style>
  <w:style w:type="character" w:styleId="Hiperveza">
    <w:name w:val="Hyperlink"/>
    <w:basedOn w:val="Zadanifontodlomka"/>
    <w:uiPriority w:val="99"/>
    <w:unhideWhenUsed/>
    <w:rsid w:val="00D1678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rugasuncemojemal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dc:description/>
  <cp:lastModifiedBy>CAOP DOO</cp:lastModifiedBy>
  <cp:revision>3</cp:revision>
  <dcterms:created xsi:type="dcterms:W3CDTF">2024-11-07T14:58:00Z</dcterms:created>
  <dcterms:modified xsi:type="dcterms:W3CDTF">2024-11-07T14:59:00Z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d189f722-7363-4008-a60c-9b7a5bae62c7</vt:lpwstr>
  </property>
</Properties>
</file>