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B928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  <w:drawing>
          <wp:inline distT="0" distB="0" distL="0" distR="0" wp14:anchorId="6A21BEEB" wp14:editId="2BA63B8D">
            <wp:extent cx="495300" cy="695325"/>
            <wp:effectExtent l="0" t="0" r="0" b="9525"/>
            <wp:docPr id="3972370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BE86E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REPUBLIKA HRVATSKA</w:t>
      </w:r>
    </w:p>
    <w:p w14:paraId="1AD0A6F2" w14:textId="77777777" w:rsidR="00033A04" w:rsidRPr="00033A04" w:rsidRDefault="00033A04" w:rsidP="0085268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019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 xml:space="preserve">DUBROVAČKO-NERETVANSKA ŽUPANIJA </w:t>
      </w:r>
    </w:p>
    <w:p w14:paraId="51A1435E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position w:val="16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  <w:drawing>
          <wp:inline distT="0" distB="0" distL="0" distR="0" wp14:anchorId="23476591" wp14:editId="0510413F">
            <wp:extent cx="276225" cy="304800"/>
            <wp:effectExtent l="0" t="0" r="9525" b="0"/>
            <wp:docPr id="1681181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</w:t>
      </w:r>
      <w:r w:rsidRPr="00033A04">
        <w:rPr>
          <w:rFonts w:ascii="Times New Roman" w:eastAsia="Times New Roman" w:hAnsi="Times New Roman" w:cs="Times New Roman"/>
          <w:b/>
          <w:bCs/>
          <w:kern w:val="0"/>
          <w:position w:val="16"/>
          <w:lang w:eastAsia="hr-HR"/>
          <w14:ligatures w14:val="none"/>
        </w:rPr>
        <w:t>GRAD OPUZEN</w:t>
      </w:r>
    </w:p>
    <w:p w14:paraId="32A2427E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kern w:val="0"/>
          <w:position w:val="16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position w:val="16"/>
          <w:lang w:eastAsia="hr-HR"/>
          <w14:ligatures w14:val="none"/>
        </w:rPr>
        <w:t>Gradsko vijeće</w:t>
      </w:r>
    </w:p>
    <w:p w14:paraId="15DDB158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4E94113" w14:textId="0271016B" w:rsidR="00033A04" w:rsidRPr="005C4486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5C448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KLASA: 021-05/26-01/</w:t>
      </w:r>
      <w:r w:rsidR="00015B99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4</w:t>
      </w:r>
    </w:p>
    <w:p w14:paraId="33727A60" w14:textId="78065AA2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URBROJ: 2117-11-2-2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6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-2</w:t>
      </w:r>
    </w:p>
    <w:p w14:paraId="49CD941C" w14:textId="143A3EE4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Opuzen, </w:t>
      </w:r>
      <w:r w:rsidR="0085268E" w:rsidRP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. </w:t>
      </w:r>
      <w:r w:rsidR="00015B99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svibnja</w:t>
      </w:r>
      <w:r w:rsidR="0085268E" w:rsidRP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6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. god.</w:t>
      </w:r>
    </w:p>
    <w:p w14:paraId="1BED7DB0" w14:textId="77777777" w:rsid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5C1CD33A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00FB8BDA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Z  A  P  I  S  N  I  K </w:t>
      </w:r>
    </w:p>
    <w:p w14:paraId="4D30E58A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7E2B393" w14:textId="4F1312CF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sa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</w:t>
      </w:r>
      <w:r w:rsidR="0085268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. redovne jednice Gradskog vijeća Grada Opuzena</w:t>
      </w:r>
    </w:p>
    <w:p w14:paraId="7F100EE7" w14:textId="3D36E780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održane dana </w:t>
      </w:r>
      <w:r w:rsidR="0085268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12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. </w:t>
      </w:r>
      <w:r w:rsidR="0085268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ožujka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6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. godine (</w:t>
      </w:r>
      <w:r w:rsidR="0085268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četvrtak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) s početkom u 1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8</w:t>
      </w:r>
      <w:r w:rsidRPr="00033A04">
        <w:rPr>
          <w:rFonts w:ascii="Times New Roman" w:eastAsia="Times New Roman" w:hAnsi="Times New Roman" w:cs="Times New Roman"/>
          <w:b/>
          <w:kern w:val="0"/>
          <w:vertAlign w:val="superscript"/>
          <w:lang w:eastAsia="hr-HR"/>
          <w14:ligatures w14:val="none"/>
        </w:rPr>
        <w:t>0</w:t>
      </w:r>
      <w:r w:rsidR="0085268E">
        <w:rPr>
          <w:rFonts w:ascii="Times New Roman" w:eastAsia="Times New Roman" w:hAnsi="Times New Roman" w:cs="Times New Roman"/>
          <w:b/>
          <w:kern w:val="0"/>
          <w:vertAlign w:val="superscript"/>
          <w:lang w:eastAsia="hr-HR"/>
          <w14:ligatures w14:val="none"/>
        </w:rPr>
        <w:t>7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sati </w:t>
      </w:r>
    </w:p>
    <w:p w14:paraId="2618A177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u velikoj dvorani Gradske vijećnice, Trg kralja Tomislava 1.</w:t>
      </w:r>
    </w:p>
    <w:p w14:paraId="19F71B4A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7DE9D2E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240C97F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NAZOČNI VJEĆNICI</w:t>
      </w:r>
      <w:r w:rsidRPr="00033A04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>:</w:t>
      </w:r>
    </w:p>
    <w:p w14:paraId="3A7EFA88" w14:textId="3295EC2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Ivana Bjeliš, Ivan Glasović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Lozina, Asja Mataga Murtezani, </w:t>
      </w:r>
      <w:r w:rsidR="0085268E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Mirko Mataga</w:t>
      </w:r>
      <w:r w:rsidR="005C448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85268E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Zoran Popović,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Mladen Šiljeg</w:t>
      </w:r>
    </w:p>
    <w:p w14:paraId="345E14BD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84E6EA1" w14:textId="2A898526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IZOČNI</w:t>
      </w:r>
      <w:r w:rsidRPr="00033A04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VJEĆNICI: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85268E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Marino Babić, Željko Bjeliš, Marijo Grljušić, 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Josipa Maslov, </w:t>
      </w:r>
      <w:r w:rsidR="0085268E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Kristijan Soče</w:t>
      </w:r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 Tomislav Šimović</w:t>
      </w:r>
    </w:p>
    <w:p w14:paraId="13F6D368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F190A1B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Gradonačelnik: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Mataga</w:t>
      </w:r>
    </w:p>
    <w:p w14:paraId="7EA59907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de-DE" w:eastAsia="hr-HR"/>
          <w14:ligatures w14:val="none"/>
        </w:rPr>
      </w:pPr>
    </w:p>
    <w:p w14:paraId="31EC9F0D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bCs/>
          <w:kern w:val="0"/>
          <w:lang w:val="de-DE" w:eastAsia="hr-HR"/>
          <w14:ligatures w14:val="none"/>
        </w:rPr>
        <w:t>Zapisničar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: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  <w:t>Andrija Zonjić</w:t>
      </w:r>
    </w:p>
    <w:p w14:paraId="5D9E72CA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0330E10C" w14:textId="6D499652" w:rsidR="00033A04" w:rsidRDefault="00033A04" w:rsidP="005C4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Predsjednik Zoran Popović je pozdravio nazočne, konstatirao da je nazočno </w:t>
      </w:r>
      <w:r w:rsid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7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vijećnika i potreban kvorum.</w:t>
      </w:r>
      <w:r w:rsidR="00444E9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Konstatirao je </w:t>
      </w:r>
      <w:r w:rsid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da nema prijedloga za izmjenu i dopunu predloženog dnevnog reda te </w:t>
      </w:r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dao na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lasovanje prijedlog dnevnog reda</w:t>
      </w:r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dostavljen vijećnicima u radnim materijalima</w:t>
      </w:r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Nakon provedenog glasovanja konstatirao je da je </w:t>
      </w:r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jednoglasno </w:t>
      </w:r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usvojen</w:t>
      </w:r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dnevni red</w:t>
      </w:r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</w:t>
      </w:r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</w:t>
      </w:r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jednice Gradskog vijeća: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681F7110" w14:textId="77777777" w:rsidR="00033A04" w:rsidRPr="0085268E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2"/>
          <w:szCs w:val="12"/>
          <w:lang w:eastAsia="hr-HR"/>
          <w14:ligatures w14:val="none"/>
        </w:rPr>
      </w:pPr>
    </w:p>
    <w:p w14:paraId="0AFFFEF7" w14:textId="71C52FAE" w:rsidR="0085268E" w:rsidRPr="0085268E" w:rsidRDefault="0085268E" w:rsidP="0085268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zapisnika sa V. redovne sjednice Gradskog vijeća Grada Opuzena</w:t>
      </w:r>
    </w:p>
    <w:p w14:paraId="19E50E38" w14:textId="34C32D15" w:rsidR="0085268E" w:rsidRPr="0085268E" w:rsidRDefault="0085268E" w:rsidP="0085268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Aktualni sat</w:t>
      </w:r>
    </w:p>
    <w:p w14:paraId="035F2E93" w14:textId="67FAC85E" w:rsidR="0085268E" w:rsidRPr="0085268E" w:rsidRDefault="0085268E" w:rsidP="0085268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Zaključka o iskazivanju interesa o pravu prvokupa</w:t>
      </w:r>
    </w:p>
    <w:p w14:paraId="758A61AA" w14:textId="6EA29276" w:rsidR="0085268E" w:rsidRPr="0085268E" w:rsidRDefault="0085268E" w:rsidP="0085268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Odluke o I. izmjenama i dopunama Proračuna Grada Op</w:t>
      </w:r>
      <w:r w:rsidR="00977F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zena za 2026. godinu</w:t>
      </w:r>
    </w:p>
    <w:p w14:paraId="7FE652CD" w14:textId="4078D9DD" w:rsidR="0085268E" w:rsidRPr="0085268E" w:rsidRDefault="0085268E" w:rsidP="0085268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Odluke o I. izmjenama i dopunama Odluke o izvršavanju proračuna Grada Opuzena za 2026. godinu</w:t>
      </w:r>
    </w:p>
    <w:p w14:paraId="42037EB4" w14:textId="2C3D35F9" w:rsidR="0085268E" w:rsidRPr="0085268E" w:rsidRDefault="0085268E" w:rsidP="0085268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Odluke o dugoročnom zaduživanju Grada Opuzena za realizaciju kapitalnog projekta</w:t>
      </w:r>
    </w:p>
    <w:p w14:paraId="1B209F87" w14:textId="4651B026" w:rsidR="0085268E" w:rsidRPr="0085268E" w:rsidRDefault="0085268E" w:rsidP="0085268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Odluke o uvodenju videonadzora na javnim površinama za područje Grada Opuzena</w:t>
      </w:r>
    </w:p>
    <w:p w14:paraId="4D94B33E" w14:textId="356BAB6A" w:rsidR="0085268E" w:rsidRPr="0085268E" w:rsidRDefault="0085268E" w:rsidP="0085268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Odluke o izmjeni odluke o načinu i uvjetima sudjelovanja roditelja u cijeni programa</w:t>
      </w:r>
    </w:p>
    <w:p w14:paraId="2AA9BF5D" w14:textId="1B803D7C" w:rsidR="00033A04" w:rsidRPr="0085268E" w:rsidRDefault="0085268E" w:rsidP="0085268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Dječjeg vrtića Opuzen</w:t>
      </w:r>
    </w:p>
    <w:p w14:paraId="620F318A" w14:textId="77777777" w:rsidR="0085268E" w:rsidRDefault="0085268E" w:rsidP="008526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E3A183F" w14:textId="7BEC678D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 xml:space="preserve">Ad.1. Prijedlog zapisnika </w:t>
      </w:r>
      <w:r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V</w:t>
      </w: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. redovne sjednice Gradskog vijeća</w:t>
      </w:r>
    </w:p>
    <w:p w14:paraId="45C1177B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03A4311B" w14:textId="4846D966" w:rsidR="00D80E96" w:rsidRPr="00D80E96" w:rsidRDefault="00D80E96" w:rsidP="00D80E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Predsjednik Zoran Popović je otvorio raspravu. Konstatirao je da nema primjedbi te da je zapisnik 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V</w:t>
      </w: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. redovne sjednice Gradskog vijeća usvojen jednoglasno, sa </w:t>
      </w:r>
      <w:r w:rsid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7</w:t>
      </w: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glasova „ZA“.</w:t>
      </w:r>
    </w:p>
    <w:p w14:paraId="7DD48CD6" w14:textId="77777777" w:rsidR="00033A04" w:rsidRPr="00C311B7" w:rsidRDefault="00033A04" w:rsidP="00033A04">
      <w:pPr>
        <w:rPr>
          <w:sz w:val="12"/>
          <w:szCs w:val="12"/>
        </w:rPr>
      </w:pPr>
    </w:p>
    <w:p w14:paraId="3F9A6078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Ad.2.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033A04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Aktualni sat</w:t>
      </w:r>
    </w:p>
    <w:p w14:paraId="50D492DF" w14:textId="3A8054D7" w:rsidR="00033A04" w:rsidRDefault="00033A04" w:rsidP="00033A04">
      <w:pPr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Predsjednik Zoran Popović je otvorio raspravu. </w:t>
      </w:r>
    </w:p>
    <w:p w14:paraId="03B11888" w14:textId="3D9E10F9" w:rsidR="00423632" w:rsidRDefault="00423632" w:rsidP="007E0AD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Vijećnik </w:t>
      </w:r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Mirko Mataga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2F3A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komentirao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</w:t>
      </w:r>
      <w:r w:rsidR="002F3A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kako situacija u NK Neretvanac nikako nije dobra </w:t>
      </w:r>
      <w:r w:rsidR="007E0A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2F3A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kako smo ozbiljan kandidat za ispadanje iz 3. HNL </w:t>
      </w:r>
      <w:r w:rsidR="00B6237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 </w:t>
      </w:r>
      <w:r w:rsidR="002F3A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jug nakon čega vjerojatno slijedi “raspad sustava”. Predložio je da gradonačelnik iznađe mogućnosti za dodatnu pomoć klubu.</w:t>
      </w:r>
    </w:p>
    <w:p w14:paraId="1D6695B6" w14:textId="70E40F65" w:rsidR="00423632" w:rsidRDefault="00423632" w:rsidP="007E0AD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Gradonačelnik Ivan Mataga je </w:t>
      </w:r>
      <w:r w:rsidR="002F3A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odgovorio vijećniku kako je o tome danas razgovarao sa predsjednikom vijeća te kako smo se već uključili u rješavanje problema. Došli su novi glavni i pomoćni trener.</w:t>
      </w:r>
      <w:r w:rsidR="007E0A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2F3A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Vidi da je atmosfera</w:t>
      </w:r>
      <w:r w:rsidR="00F629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sada</w:t>
      </w:r>
      <w:r w:rsidR="002F3A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dobra</w:t>
      </w:r>
      <w:r w:rsidR="00F629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između igrača otkad su došli novi treneri,</w:t>
      </w:r>
      <w:r w:rsidR="002F3A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 u ovom trenutku nam je ponajprije potrebno zajedništvo. Pozvao je sve na domaće utakmice, da doprinesemo svatko u okviru svojih mogućnosti</w:t>
      </w:r>
      <w:r w:rsidR="00F629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="002F3A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budemo dobri domaćini</w:t>
      </w:r>
      <w:r w:rsidR="00F629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na što je posebno skrenuo pozornost predsjedniku uprave na prošlom sastanku</w:t>
      </w:r>
      <w:r w:rsidR="002F3A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na koncu osvojimo bodove.</w:t>
      </w:r>
      <w:r w:rsidR="007E0A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Smatra kako je ekipa solidna i realno pripada sredini ljestvice te se nada kako ćemo u tome uspjeti. Osobno će pomoći na svaki način pa i financijski. Dubrovačko-neretvanska županija će pomoći u sanaciji klu</w:t>
      </w:r>
      <w:r w:rsidR="00795F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</w:t>
      </w:r>
      <w:r w:rsidR="007E0A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skih prostorija jer su uvjeti za treniranje od presudne važnosti.</w:t>
      </w:r>
    </w:p>
    <w:p w14:paraId="19E5768C" w14:textId="15F1ECC3" w:rsidR="007E0AD8" w:rsidRDefault="007E0AD8" w:rsidP="007E0AD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5F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Vijećnik Mirko Mataga dodao je </w:t>
      </w:r>
      <w:r w:rsidR="00977FCF" w:rsidRPr="00795F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 je dosta djece već otišlo iz kluba iako mu nije jasno iz kojih</w:t>
      </w:r>
      <w:r w:rsidR="00977F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razloga; Nešto tu ne štima, kada se roditelji</w:t>
      </w:r>
      <w:r w:rsidR="00D92F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tako odlučuju za djecu u dobi od 10-ak godina.</w:t>
      </w:r>
    </w:p>
    <w:p w14:paraId="1DF9EC8C" w14:textId="7F2ED29D" w:rsidR="00D92FAD" w:rsidRDefault="00D92FAD" w:rsidP="007E0AD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Predsjedavajući Zoran Popović </w:t>
      </w:r>
      <w:r w:rsidR="00795F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 rekao kako još nemamo uvjete za rad na nivou kakav bi trebao biti ali smo barem znali goste primiti kako treba. S novim igralištem na spomeniku smo dobili uvjete kakve su generacije priželjkivale. P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otvrdio je kako je o situaciji u klubu razgovarao s gradonačelnikom</w:t>
      </w:r>
      <w:r w:rsidR="00795F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te donijeli zaključak da će se obaviti razgovor sa upravom kluba, da vidimo kako konkretno možemo pomoći, jer gubitkom podmlatka gubimno sve. Moramo ustrajati u cilju </w:t>
      </w:r>
      <w:r w:rsidR="003670D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konsolidacije kluba.</w:t>
      </w:r>
    </w:p>
    <w:p w14:paraId="7B88A1A1" w14:textId="716AD854" w:rsidR="003670DD" w:rsidRDefault="003670DD" w:rsidP="007E0AD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 Ivan Glasović komentirao je kako je u vrijeme dok je bio predsjednik kluba glavno pitanje bilo “gdje ćemo igrati i trenirati”; Sada je to riješeno</w:t>
      </w:r>
      <w:r w:rsidR="008B4CF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u čemu je onda problem. Predložio je da se nađe način da se novoobnovljena fontana u gradskom parku obrani od vandalizma.</w:t>
      </w:r>
    </w:p>
    <w:p w14:paraId="505A9D00" w14:textId="362438AE" w:rsidR="008B4CF1" w:rsidRDefault="008B4CF1" w:rsidP="007E0AD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B4CF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 Ivan Mataga je odgovorio vijećniku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kako smatra da je problem u dosadašnjoj lošoj komunikaciji </w:t>
      </w:r>
      <w:r w:rsidR="00F629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relaciji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</w:t>
      </w:r>
      <w:r w:rsidR="00F629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a-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trener</w:t>
      </w:r>
      <w:r w:rsidR="00F629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-igrači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; Smatra kako će se to ispraviti dolaskom novog trenera. Međusobna komunikacija je u prvom planu, potom prijem sudaca, gostiju pa nadalje. Osobno će se maksimalno uključiti u rješavanje problema te je pozvao sve koji imaju iskustva i dobre volje da pomognu. Fontana u gradskom parku će biti pokrivena kamerama kao i pomoćno igralište u sportsko-rekreacijskoj zoni, što će se uvrstiti u elaborat koji je u izradi. U svakom slučaju vandalizam nećemo tolerirati.</w:t>
      </w:r>
    </w:p>
    <w:p w14:paraId="0880E363" w14:textId="5DAAF649" w:rsidR="00033A04" w:rsidRDefault="00033A04" w:rsidP="00033A0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 je zaključio aktualni sat.</w:t>
      </w:r>
    </w:p>
    <w:p w14:paraId="6FB4467D" w14:textId="41FDFEB5" w:rsidR="00033A04" w:rsidRDefault="00033A04" w:rsidP="00080A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bookmarkStart w:id="0" w:name="_Hlk217455318"/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Ad.3. </w:t>
      </w:r>
      <w:bookmarkEnd w:id="0"/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Prijedlog </w:t>
      </w:r>
      <w:r w:rsidR="0085268E" w:rsidRPr="0085268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Zaključka o iskazivanju interesa o pravu prvokupa</w:t>
      </w:r>
    </w:p>
    <w:p w14:paraId="4F77330B" w14:textId="4B430DCC" w:rsidR="0006340E" w:rsidRDefault="007E0AD8" w:rsidP="00033A0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" w:name="_Hlk220063685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G</w:t>
      </w:r>
      <w:r w:rsid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radonačelnik Ivan Mataga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rekao je kako smatra da nema potrebe za daljnjom raspravom jer je sve prokomentirano na prošloj sjednici. Sada smo samo dobili konkretan prijedlog.</w:t>
      </w:r>
    </w:p>
    <w:p w14:paraId="5AFD1707" w14:textId="05643BD2" w:rsidR="001C2CDF" w:rsidRDefault="007E0AD8" w:rsidP="00B36270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 Zoran Popović rekao je kako bi osobno volio da smo u mogućnost kupiti parcelu ali kako je možda i bolje da je kupi netko tko će je odmah privesti svrsi, zaposliti ljude i generirati nam druge prihode.</w:t>
      </w:r>
      <w:r w:rsidR="00B3627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bookmarkEnd w:id="1"/>
      <w:r w:rsidR="00B36270" w:rsidRPr="00B3627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Dao je na glasovanje prijedlog Zaključka </w:t>
      </w:r>
      <w:r w:rsidR="00786D5D" w:rsidRPr="00B3627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 iskazivanju interesa o pravu prvokupa </w:t>
      </w:r>
      <w:r w:rsidR="00786D5D" w:rsidRPr="00786D5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Grad Opuzen nema interesa za kupnjom predmetnog zemljišta. </w:t>
      </w:r>
      <w:r w:rsidR="00B36270" w:rsidRPr="00B3627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koji je dostavljen vijećnicima u radnim materijalima. Nakon provedenog glasovanja konstatirao je da je Zaključak usvojen jednoglasno, sa </w:t>
      </w:r>
      <w:r w:rsidR="00B3627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7</w:t>
      </w:r>
      <w:r w:rsidR="00B36270" w:rsidRPr="00B3627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glasova “ZA”.</w:t>
      </w:r>
    </w:p>
    <w:p w14:paraId="7D52D48B" w14:textId="77777777" w:rsidR="00B36270" w:rsidRPr="00DE40C3" w:rsidRDefault="00B36270" w:rsidP="00B36270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sz w:val="12"/>
          <w:szCs w:val="12"/>
        </w:rPr>
      </w:pPr>
    </w:p>
    <w:p w14:paraId="5FD2A258" w14:textId="0C47832D" w:rsidR="0085268E" w:rsidRPr="00A432F3" w:rsidRDefault="005C4486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A432F3">
        <w:rPr>
          <w:rFonts w:ascii="Times New Roman" w:hAnsi="Times New Roman" w:cs="Times New Roman"/>
          <w:b/>
          <w:bCs/>
        </w:rPr>
        <w:t xml:space="preserve">Ad.4. </w:t>
      </w:r>
      <w:r w:rsidR="0085268E" w:rsidRPr="00A432F3">
        <w:rPr>
          <w:rFonts w:ascii="Times New Roman" w:hAnsi="Times New Roman" w:cs="Times New Roman"/>
          <w:b/>
          <w:bCs/>
        </w:rPr>
        <w:t>Prijedlog Odluke o I. izmjenama i dopunama Proračuna Grada Op</w:t>
      </w:r>
      <w:r w:rsidR="00977FCF" w:rsidRPr="00A432F3">
        <w:rPr>
          <w:rFonts w:ascii="Times New Roman" w:hAnsi="Times New Roman" w:cs="Times New Roman"/>
          <w:b/>
          <w:bCs/>
        </w:rPr>
        <w:t>u</w:t>
      </w:r>
      <w:r w:rsidR="0085268E" w:rsidRPr="00A432F3">
        <w:rPr>
          <w:rFonts w:ascii="Times New Roman" w:hAnsi="Times New Roman" w:cs="Times New Roman"/>
          <w:b/>
          <w:bCs/>
        </w:rPr>
        <w:t xml:space="preserve">zena za 2026. </w:t>
      </w:r>
      <w:r w:rsidR="00431300" w:rsidRPr="00A432F3">
        <w:rPr>
          <w:rFonts w:ascii="Times New Roman" w:hAnsi="Times New Roman" w:cs="Times New Roman"/>
          <w:b/>
          <w:bCs/>
        </w:rPr>
        <w:t>g</w:t>
      </w:r>
      <w:r w:rsidR="0085268E" w:rsidRPr="00A432F3">
        <w:rPr>
          <w:rFonts w:ascii="Times New Roman" w:hAnsi="Times New Roman" w:cs="Times New Roman"/>
          <w:b/>
          <w:bCs/>
        </w:rPr>
        <w:t>odinu</w:t>
      </w:r>
    </w:p>
    <w:p w14:paraId="22E13F2A" w14:textId="367E7FDD" w:rsidR="005C76F0" w:rsidRDefault="00431300" w:rsidP="005C76F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431300">
        <w:rPr>
          <w:rFonts w:ascii="Times New Roman" w:hAnsi="Times New Roman" w:cs="Times New Roman"/>
        </w:rPr>
        <w:t>Prijedlog Odluke</w:t>
      </w:r>
      <w:r>
        <w:rPr>
          <w:rFonts w:ascii="Times New Roman" w:hAnsi="Times New Roman" w:cs="Times New Roman"/>
        </w:rPr>
        <w:t xml:space="preserve"> </w:t>
      </w:r>
      <w:r w:rsidR="00C66A9A" w:rsidRPr="00C66A9A">
        <w:rPr>
          <w:rFonts w:ascii="Times New Roman" w:hAnsi="Times New Roman" w:cs="Times New Roman"/>
        </w:rPr>
        <w:t>dostavljen je vijećnicima u radnim materijalima</w:t>
      </w:r>
      <w:r w:rsidR="00C66A9A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obrazložio </w:t>
      </w:r>
      <w:r w:rsidR="00C66A9A">
        <w:rPr>
          <w:rFonts w:ascii="Times New Roman" w:hAnsi="Times New Roman" w:cs="Times New Roman"/>
        </w:rPr>
        <w:t>ga</w:t>
      </w:r>
      <w:r w:rsidR="00B623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gradonačelnik Ivan Mataga.</w:t>
      </w:r>
      <w:r w:rsidR="00C66A9A" w:rsidRPr="00C66A9A">
        <w:t xml:space="preserve"> </w:t>
      </w:r>
      <w:r w:rsidR="005C76F0">
        <w:rPr>
          <w:rFonts w:ascii="Times New Roman" w:hAnsi="Times New Roman" w:cs="Times New Roman"/>
        </w:rPr>
        <w:t xml:space="preserve">Glavni razlog za predložene izmjene je osiguranje izvora financiranja za </w:t>
      </w:r>
      <w:r w:rsidR="005C76F0" w:rsidRPr="005C76F0">
        <w:rPr>
          <w:rFonts w:ascii="Times New Roman" w:hAnsi="Times New Roman" w:cs="Times New Roman"/>
        </w:rPr>
        <w:t>realizacij</w:t>
      </w:r>
      <w:r w:rsidR="005C76F0">
        <w:rPr>
          <w:rFonts w:ascii="Times New Roman" w:hAnsi="Times New Roman" w:cs="Times New Roman"/>
        </w:rPr>
        <w:t>u</w:t>
      </w:r>
      <w:r w:rsidR="005C76F0" w:rsidRPr="005C76F0">
        <w:rPr>
          <w:rFonts w:ascii="Times New Roman" w:hAnsi="Times New Roman" w:cs="Times New Roman"/>
        </w:rPr>
        <w:t xml:space="preserve"> kapitalnog projekta: Izgradnja pristupne prometnice, parkirališta i nogostupa sportsko-rekreacijske zone u Opuzenu </w:t>
      </w:r>
      <w:r w:rsidR="005C76F0">
        <w:rPr>
          <w:rFonts w:ascii="Times New Roman" w:hAnsi="Times New Roman" w:cs="Times New Roman"/>
        </w:rPr>
        <w:t xml:space="preserve">za što je </w:t>
      </w:r>
      <w:r w:rsidR="005C76F0" w:rsidRPr="005C76F0">
        <w:rPr>
          <w:rFonts w:ascii="Times New Roman" w:hAnsi="Times New Roman" w:cs="Times New Roman"/>
        </w:rPr>
        <w:t>planirano dugoročno zaduživanje Grada Opuzena u  iznosu od 140.000,00 EUR</w:t>
      </w:r>
      <w:r w:rsidR="005C76F0">
        <w:rPr>
          <w:rFonts w:ascii="Times New Roman" w:hAnsi="Times New Roman" w:cs="Times New Roman"/>
        </w:rPr>
        <w:t>. U tom dijelu smanjuj</w:t>
      </w:r>
      <w:r w:rsidR="00F629B3">
        <w:rPr>
          <w:rFonts w:ascii="Times New Roman" w:hAnsi="Times New Roman" w:cs="Times New Roman"/>
        </w:rPr>
        <w:t>e</w:t>
      </w:r>
      <w:r w:rsidR="005C76F0">
        <w:rPr>
          <w:rFonts w:ascii="Times New Roman" w:hAnsi="Times New Roman" w:cs="Times New Roman"/>
        </w:rPr>
        <w:t xml:space="preserve"> se </w:t>
      </w:r>
      <w:r w:rsidR="00F629B3">
        <w:rPr>
          <w:rFonts w:ascii="Times New Roman" w:hAnsi="Times New Roman" w:cs="Times New Roman"/>
        </w:rPr>
        <w:t>izvor prihodi od prodaje neproizvedene dugotrajne imovine,</w:t>
      </w:r>
      <w:r w:rsidR="00B62379">
        <w:rPr>
          <w:rFonts w:ascii="Times New Roman" w:hAnsi="Times New Roman" w:cs="Times New Roman"/>
        </w:rPr>
        <w:t xml:space="preserve"> </w:t>
      </w:r>
      <w:r w:rsidR="005C76F0">
        <w:rPr>
          <w:rFonts w:ascii="Times New Roman" w:hAnsi="Times New Roman" w:cs="Times New Roman"/>
        </w:rPr>
        <w:t>a povećavaju prihodi od zaduženja za 80.000 EUR. Također, povećaju se izdaci za n</w:t>
      </w:r>
      <w:r w:rsidR="00606522" w:rsidRPr="00606522">
        <w:rPr>
          <w:rFonts w:ascii="Times New Roman" w:hAnsi="Times New Roman" w:cs="Times New Roman"/>
        </w:rPr>
        <w:t xml:space="preserve">ajam opreme za videonadzor javnih površina na području </w:t>
      </w:r>
      <w:r w:rsidR="00B62379">
        <w:rPr>
          <w:rFonts w:ascii="Times New Roman" w:hAnsi="Times New Roman" w:cs="Times New Roman"/>
        </w:rPr>
        <w:t>G</w:t>
      </w:r>
      <w:r w:rsidR="00606522" w:rsidRPr="00606522">
        <w:rPr>
          <w:rFonts w:ascii="Times New Roman" w:hAnsi="Times New Roman" w:cs="Times New Roman"/>
        </w:rPr>
        <w:t>rada Opuzena</w:t>
      </w:r>
      <w:r w:rsidR="005C76F0">
        <w:rPr>
          <w:rFonts w:ascii="Times New Roman" w:hAnsi="Times New Roman" w:cs="Times New Roman"/>
        </w:rPr>
        <w:t>,</w:t>
      </w:r>
      <w:r w:rsidR="00606522">
        <w:rPr>
          <w:rFonts w:ascii="Times New Roman" w:hAnsi="Times New Roman" w:cs="Times New Roman"/>
        </w:rPr>
        <w:t xml:space="preserve"> </w:t>
      </w:r>
      <w:r w:rsidR="005C76F0">
        <w:rPr>
          <w:rFonts w:ascii="Times New Roman" w:hAnsi="Times New Roman" w:cs="Times New Roman"/>
        </w:rPr>
        <w:t>r</w:t>
      </w:r>
      <w:r w:rsidR="005C76F0" w:rsidRPr="00606522">
        <w:rPr>
          <w:rFonts w:ascii="Times New Roman" w:hAnsi="Times New Roman" w:cs="Times New Roman"/>
        </w:rPr>
        <w:t>ekonstrukcij</w:t>
      </w:r>
      <w:r w:rsidR="005C76F0">
        <w:rPr>
          <w:rFonts w:ascii="Times New Roman" w:hAnsi="Times New Roman" w:cs="Times New Roman"/>
        </w:rPr>
        <w:t>u</w:t>
      </w:r>
      <w:r w:rsidR="005C76F0" w:rsidRPr="00606522">
        <w:rPr>
          <w:rFonts w:ascii="Times New Roman" w:hAnsi="Times New Roman" w:cs="Times New Roman"/>
        </w:rPr>
        <w:t xml:space="preserve"> i uređenje </w:t>
      </w:r>
      <w:r w:rsidR="00B62379">
        <w:rPr>
          <w:rFonts w:ascii="Times New Roman" w:hAnsi="Times New Roman" w:cs="Times New Roman"/>
        </w:rPr>
        <w:t>g</w:t>
      </w:r>
      <w:r w:rsidR="005C76F0" w:rsidRPr="00606522">
        <w:rPr>
          <w:rFonts w:ascii="Times New Roman" w:hAnsi="Times New Roman" w:cs="Times New Roman"/>
        </w:rPr>
        <w:t>radskog parka</w:t>
      </w:r>
      <w:r w:rsidR="005C76F0">
        <w:rPr>
          <w:rFonts w:ascii="Times New Roman" w:hAnsi="Times New Roman" w:cs="Times New Roman"/>
        </w:rPr>
        <w:t>,</w:t>
      </w:r>
      <w:r w:rsidR="00F629B3">
        <w:rPr>
          <w:rFonts w:ascii="Times New Roman" w:hAnsi="Times New Roman" w:cs="Times New Roman"/>
        </w:rPr>
        <w:t xml:space="preserve"> </w:t>
      </w:r>
      <w:r w:rsidR="005C76F0">
        <w:rPr>
          <w:rFonts w:ascii="Times New Roman" w:hAnsi="Times New Roman" w:cs="Times New Roman"/>
        </w:rPr>
        <w:t>te s</w:t>
      </w:r>
      <w:r w:rsidR="005C76F0" w:rsidRPr="00606522">
        <w:rPr>
          <w:rFonts w:ascii="Times New Roman" w:hAnsi="Times New Roman" w:cs="Times New Roman"/>
        </w:rPr>
        <w:t>anacij</w:t>
      </w:r>
      <w:r w:rsidR="005C76F0">
        <w:rPr>
          <w:rFonts w:ascii="Times New Roman" w:hAnsi="Times New Roman" w:cs="Times New Roman"/>
        </w:rPr>
        <w:t>u</w:t>
      </w:r>
      <w:r w:rsidR="005C76F0" w:rsidRPr="00606522">
        <w:rPr>
          <w:rFonts w:ascii="Times New Roman" w:hAnsi="Times New Roman" w:cs="Times New Roman"/>
        </w:rPr>
        <w:t xml:space="preserve"> i opremanje fontane u gradskom parku</w:t>
      </w:r>
      <w:r w:rsidR="005C76F0">
        <w:rPr>
          <w:rFonts w:ascii="Times New Roman" w:hAnsi="Times New Roman" w:cs="Times New Roman"/>
        </w:rPr>
        <w:t>. Smanjuju se izdaci za udruge za djelatnsti u kulturi za 19.000 EUR te za</w:t>
      </w:r>
      <w:r w:rsidR="005C76F0" w:rsidRPr="005C76F0">
        <w:rPr>
          <w:rFonts w:ascii="Times New Roman" w:hAnsi="Times New Roman" w:cs="Times New Roman"/>
        </w:rPr>
        <w:t xml:space="preserve"> </w:t>
      </w:r>
      <w:r w:rsidR="005C76F0">
        <w:rPr>
          <w:rFonts w:ascii="Times New Roman" w:hAnsi="Times New Roman" w:cs="Times New Roman"/>
        </w:rPr>
        <w:t>r</w:t>
      </w:r>
      <w:r w:rsidR="005C76F0" w:rsidRPr="00606522">
        <w:rPr>
          <w:rFonts w:ascii="Times New Roman" w:hAnsi="Times New Roman" w:cs="Times New Roman"/>
        </w:rPr>
        <w:t>ekonstrukcij</w:t>
      </w:r>
      <w:r w:rsidR="005C76F0">
        <w:rPr>
          <w:rFonts w:ascii="Times New Roman" w:hAnsi="Times New Roman" w:cs="Times New Roman"/>
        </w:rPr>
        <w:t>u</w:t>
      </w:r>
      <w:r w:rsidR="005C76F0" w:rsidRPr="00606522">
        <w:rPr>
          <w:rFonts w:ascii="Times New Roman" w:hAnsi="Times New Roman" w:cs="Times New Roman"/>
        </w:rPr>
        <w:t xml:space="preserve"> nerazvrstan</w:t>
      </w:r>
      <w:r w:rsidR="005C76F0">
        <w:rPr>
          <w:rFonts w:ascii="Times New Roman" w:hAnsi="Times New Roman" w:cs="Times New Roman"/>
        </w:rPr>
        <w:t>ih</w:t>
      </w:r>
      <w:r w:rsidR="005C76F0" w:rsidRPr="00606522">
        <w:rPr>
          <w:rFonts w:ascii="Times New Roman" w:hAnsi="Times New Roman" w:cs="Times New Roman"/>
        </w:rPr>
        <w:t xml:space="preserve"> cest</w:t>
      </w:r>
      <w:r w:rsidR="005C76F0">
        <w:rPr>
          <w:rFonts w:ascii="Times New Roman" w:hAnsi="Times New Roman" w:cs="Times New Roman"/>
        </w:rPr>
        <w:t>a</w:t>
      </w:r>
      <w:r w:rsidR="00B62379">
        <w:rPr>
          <w:rFonts w:ascii="Times New Roman" w:hAnsi="Times New Roman" w:cs="Times New Roman"/>
        </w:rPr>
        <w:t xml:space="preserve"> </w:t>
      </w:r>
      <w:r w:rsidR="005C76F0" w:rsidRPr="00606522">
        <w:rPr>
          <w:rFonts w:ascii="Times New Roman" w:hAnsi="Times New Roman" w:cs="Times New Roman"/>
        </w:rPr>
        <w:t xml:space="preserve">- </w:t>
      </w:r>
      <w:r w:rsidR="005C76F0">
        <w:rPr>
          <w:rFonts w:ascii="Times New Roman" w:hAnsi="Times New Roman" w:cs="Times New Roman"/>
        </w:rPr>
        <w:t>u</w:t>
      </w:r>
      <w:r w:rsidR="005C76F0" w:rsidRPr="00606522">
        <w:rPr>
          <w:rFonts w:ascii="Times New Roman" w:hAnsi="Times New Roman" w:cs="Times New Roman"/>
        </w:rPr>
        <w:t>lic</w:t>
      </w:r>
      <w:r w:rsidR="005C76F0">
        <w:rPr>
          <w:rFonts w:ascii="Times New Roman" w:hAnsi="Times New Roman" w:cs="Times New Roman"/>
        </w:rPr>
        <w:t>e</w:t>
      </w:r>
      <w:r w:rsidR="005C76F0" w:rsidRPr="00606522">
        <w:rPr>
          <w:rFonts w:ascii="Times New Roman" w:hAnsi="Times New Roman" w:cs="Times New Roman"/>
        </w:rPr>
        <w:t xml:space="preserve"> N</w:t>
      </w:r>
      <w:r w:rsidR="005C76F0">
        <w:rPr>
          <w:rFonts w:ascii="Times New Roman" w:hAnsi="Times New Roman" w:cs="Times New Roman"/>
        </w:rPr>
        <w:t>ikole</w:t>
      </w:r>
      <w:r w:rsidR="005C76F0" w:rsidRPr="00606522">
        <w:rPr>
          <w:rFonts w:ascii="Times New Roman" w:hAnsi="Times New Roman" w:cs="Times New Roman"/>
        </w:rPr>
        <w:t xml:space="preserve"> Nonkovića i dio ulice S</w:t>
      </w:r>
      <w:r w:rsidR="005C76F0">
        <w:rPr>
          <w:rFonts w:ascii="Times New Roman" w:hAnsi="Times New Roman" w:cs="Times New Roman"/>
        </w:rPr>
        <w:t>tjepana</w:t>
      </w:r>
      <w:r w:rsidR="005C76F0" w:rsidRPr="00606522">
        <w:rPr>
          <w:rFonts w:ascii="Times New Roman" w:hAnsi="Times New Roman" w:cs="Times New Roman"/>
        </w:rPr>
        <w:t xml:space="preserve"> Radića</w:t>
      </w:r>
      <w:r w:rsidR="005C76F0">
        <w:rPr>
          <w:rFonts w:ascii="Times New Roman" w:hAnsi="Times New Roman" w:cs="Times New Roman"/>
        </w:rPr>
        <w:t>.</w:t>
      </w:r>
    </w:p>
    <w:p w14:paraId="44F5B058" w14:textId="4C01669C" w:rsidR="005C76F0" w:rsidRDefault="005C76F0" w:rsidP="005C76F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Predsjedavajući Zoran Popović konstatirao je da nema prijavljenih za raspravu te je prijedlog odluke dao na glasovanje. Nakon provedenog glasovanja konstatirao je da je jednoglasno, sa 7 glasova “ZA” usvojena </w:t>
      </w:r>
      <w:r w:rsidRPr="005C76F0">
        <w:rPr>
          <w:rFonts w:ascii="Times New Roman" w:hAnsi="Times New Roman" w:cs="Times New Roman"/>
        </w:rPr>
        <w:t xml:space="preserve">Odluke o I. izmjenama i dopunama Proračuna Grada Opuzena za 2026. </w:t>
      </w:r>
      <w:r>
        <w:rPr>
          <w:rFonts w:ascii="Times New Roman" w:hAnsi="Times New Roman" w:cs="Times New Roman"/>
        </w:rPr>
        <w:t>g</w:t>
      </w:r>
      <w:r w:rsidRPr="005C76F0">
        <w:rPr>
          <w:rFonts w:ascii="Times New Roman" w:hAnsi="Times New Roman" w:cs="Times New Roman"/>
        </w:rPr>
        <w:t>odinu</w:t>
      </w:r>
      <w:r>
        <w:rPr>
          <w:rFonts w:ascii="Times New Roman" w:hAnsi="Times New Roman" w:cs="Times New Roman"/>
        </w:rPr>
        <w:t xml:space="preserve"> u predložen</w:t>
      </w:r>
      <w:r w:rsidR="0001014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m tekstu.</w:t>
      </w:r>
    </w:p>
    <w:p w14:paraId="4697B0DC" w14:textId="77777777" w:rsidR="005C76F0" w:rsidRPr="005C76F0" w:rsidRDefault="005C76F0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12"/>
          <w:szCs w:val="12"/>
        </w:rPr>
      </w:pPr>
    </w:p>
    <w:p w14:paraId="2EAB0142" w14:textId="0454DC65" w:rsidR="0085268E" w:rsidRPr="00A432F3" w:rsidRDefault="005C4486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A432F3">
        <w:rPr>
          <w:rFonts w:ascii="Times New Roman" w:hAnsi="Times New Roman" w:cs="Times New Roman"/>
          <w:b/>
          <w:bCs/>
        </w:rPr>
        <w:t xml:space="preserve">Ad.5. </w:t>
      </w:r>
      <w:r w:rsidR="0085268E" w:rsidRPr="00A432F3">
        <w:rPr>
          <w:rFonts w:ascii="Times New Roman" w:hAnsi="Times New Roman" w:cs="Times New Roman"/>
          <w:b/>
          <w:bCs/>
        </w:rPr>
        <w:t xml:space="preserve">Prijedlog Odluke o I. izmjenama i dopunama Odluke o izvršavanju proračuna Grada Opuzena za 2026. </w:t>
      </w:r>
      <w:r w:rsidR="00431300" w:rsidRPr="00A432F3">
        <w:rPr>
          <w:rFonts w:ascii="Times New Roman" w:hAnsi="Times New Roman" w:cs="Times New Roman"/>
          <w:b/>
          <w:bCs/>
        </w:rPr>
        <w:t>g</w:t>
      </w:r>
      <w:r w:rsidR="0085268E" w:rsidRPr="00A432F3">
        <w:rPr>
          <w:rFonts w:ascii="Times New Roman" w:hAnsi="Times New Roman" w:cs="Times New Roman"/>
          <w:b/>
          <w:bCs/>
        </w:rPr>
        <w:t>odinu</w:t>
      </w:r>
    </w:p>
    <w:p w14:paraId="2950C169" w14:textId="0543F768" w:rsidR="00431300" w:rsidRDefault="00431300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431300">
        <w:rPr>
          <w:rFonts w:ascii="Times New Roman" w:hAnsi="Times New Roman" w:cs="Times New Roman"/>
        </w:rPr>
        <w:t>Prijedlog Odluke obrazložio je gradonačelnik Ivan Mataga.</w:t>
      </w:r>
      <w:r w:rsidR="00C66A9A">
        <w:rPr>
          <w:rFonts w:ascii="Times New Roman" w:hAnsi="Times New Roman" w:cs="Times New Roman"/>
        </w:rPr>
        <w:t xml:space="preserve"> </w:t>
      </w:r>
      <w:r w:rsidR="00C66A9A" w:rsidRPr="00C66A9A">
        <w:rPr>
          <w:rFonts w:ascii="Times New Roman" w:hAnsi="Times New Roman" w:cs="Times New Roman"/>
        </w:rPr>
        <w:t>Prijedlog odluke dostavljen je vijećnicima u radnim materijalima</w:t>
      </w:r>
    </w:p>
    <w:p w14:paraId="7F0FFD00" w14:textId="7E883FB8" w:rsidR="00010141" w:rsidRDefault="00010141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010141">
        <w:rPr>
          <w:rFonts w:ascii="Times New Roman" w:hAnsi="Times New Roman" w:cs="Times New Roman"/>
        </w:rPr>
        <w:t>Predsjedavajući Zoran Popović konstatirao je da nema prijavljenih za raspravu te je prijedlog odluke dao na glasovanje. Nakon provedenog glasovanja konstatirao je da je jednoglasno, sa 7 glasova “ZA” usvojena Odluke o I. izmjenama i dopunama Odluke o izvršavanju proračuna Grada Opuzena za 2026. godinu u predložen</w:t>
      </w:r>
      <w:r>
        <w:rPr>
          <w:rFonts w:ascii="Times New Roman" w:hAnsi="Times New Roman" w:cs="Times New Roman"/>
        </w:rPr>
        <w:t>o</w:t>
      </w:r>
      <w:r w:rsidRPr="00010141">
        <w:rPr>
          <w:rFonts w:ascii="Times New Roman" w:hAnsi="Times New Roman" w:cs="Times New Roman"/>
        </w:rPr>
        <w:t>m tekstu.</w:t>
      </w:r>
    </w:p>
    <w:p w14:paraId="296EC2B1" w14:textId="77777777" w:rsidR="00010141" w:rsidRPr="00010141" w:rsidRDefault="00010141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sz w:val="12"/>
          <w:szCs w:val="12"/>
        </w:rPr>
      </w:pPr>
    </w:p>
    <w:p w14:paraId="641CBF35" w14:textId="0C159B91" w:rsidR="0085268E" w:rsidRPr="00A432F3" w:rsidRDefault="005C4486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A432F3">
        <w:rPr>
          <w:rFonts w:ascii="Times New Roman" w:hAnsi="Times New Roman" w:cs="Times New Roman"/>
          <w:b/>
          <w:bCs/>
        </w:rPr>
        <w:t xml:space="preserve">Ad.6. </w:t>
      </w:r>
      <w:r w:rsidR="0085268E" w:rsidRPr="00A432F3">
        <w:rPr>
          <w:rFonts w:ascii="Times New Roman" w:hAnsi="Times New Roman" w:cs="Times New Roman"/>
          <w:b/>
          <w:bCs/>
        </w:rPr>
        <w:t>Prijedlog Odluke o dugoročnom zaduživanju Grada Opuzena za realizaciju kapitalnog projekta</w:t>
      </w:r>
    </w:p>
    <w:p w14:paraId="470314CC" w14:textId="45127113" w:rsidR="00431300" w:rsidRDefault="00431300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431300">
        <w:rPr>
          <w:rFonts w:ascii="Times New Roman" w:hAnsi="Times New Roman" w:cs="Times New Roman"/>
        </w:rPr>
        <w:t>Prijedlog Odluke obrazložio je gradonačelnik Ivan Mataga.</w:t>
      </w:r>
      <w:r w:rsidR="00010141">
        <w:rPr>
          <w:rFonts w:ascii="Times New Roman" w:hAnsi="Times New Roman" w:cs="Times New Roman"/>
        </w:rPr>
        <w:t xml:space="preserve"> Dobili smo dvije ponude i to od Privredne banke Zagreb te </w:t>
      </w:r>
      <w:r w:rsidR="00010141" w:rsidRPr="00010141">
        <w:rPr>
          <w:rFonts w:ascii="Times New Roman" w:hAnsi="Times New Roman" w:cs="Times New Roman"/>
        </w:rPr>
        <w:t>Hrvatske banke za obnovu i razvitak</w:t>
      </w:r>
      <w:r w:rsidR="00010141">
        <w:rPr>
          <w:rFonts w:ascii="Times New Roman" w:hAnsi="Times New Roman" w:cs="Times New Roman"/>
        </w:rPr>
        <w:t xml:space="preserve">. </w:t>
      </w:r>
      <w:r w:rsidR="00BE7AC9">
        <w:rPr>
          <w:rFonts w:ascii="Times New Roman" w:hAnsi="Times New Roman" w:cs="Times New Roman"/>
        </w:rPr>
        <w:t>P</w:t>
      </w:r>
      <w:r w:rsidR="00010141">
        <w:rPr>
          <w:rFonts w:ascii="Times New Roman" w:hAnsi="Times New Roman" w:cs="Times New Roman"/>
        </w:rPr>
        <w:t xml:space="preserve">redlaže se prihvaćanje ponude </w:t>
      </w:r>
      <w:r w:rsidR="00010141" w:rsidRPr="00010141">
        <w:rPr>
          <w:rFonts w:ascii="Times New Roman" w:hAnsi="Times New Roman" w:cs="Times New Roman"/>
        </w:rPr>
        <w:t>Hrvatske banke za obnovu i razvitak</w:t>
      </w:r>
      <w:r w:rsidR="00010141">
        <w:rPr>
          <w:rFonts w:ascii="Times New Roman" w:hAnsi="Times New Roman" w:cs="Times New Roman"/>
        </w:rPr>
        <w:t xml:space="preserve"> </w:t>
      </w:r>
      <w:r w:rsidR="00BE7AC9">
        <w:rPr>
          <w:rFonts w:ascii="Times New Roman" w:hAnsi="Times New Roman" w:cs="Times New Roman"/>
        </w:rPr>
        <w:t xml:space="preserve">koja  sadrži manju stopu kamate, te </w:t>
      </w:r>
      <w:r w:rsidR="00010141">
        <w:rPr>
          <w:rFonts w:ascii="Times New Roman" w:hAnsi="Times New Roman" w:cs="Times New Roman"/>
        </w:rPr>
        <w:t>u kojoj je sadržana</w:t>
      </w:r>
      <w:r w:rsidR="00BE7AC9">
        <w:rPr>
          <w:rFonts w:ascii="Times New Roman" w:hAnsi="Times New Roman" w:cs="Times New Roman"/>
        </w:rPr>
        <w:t xml:space="preserve"> i</w:t>
      </w:r>
      <w:r w:rsidR="00010141">
        <w:rPr>
          <w:rFonts w:ascii="Times New Roman" w:hAnsi="Times New Roman" w:cs="Times New Roman"/>
        </w:rPr>
        <w:t xml:space="preserve"> mogućnost subvencioniranja od strane Ministartsva financija što bi mogli dobiti</w:t>
      </w:r>
      <w:r w:rsidR="00BE7AC9">
        <w:rPr>
          <w:rFonts w:ascii="Times New Roman" w:hAnsi="Times New Roman" w:cs="Times New Roman"/>
        </w:rPr>
        <w:t>,</w:t>
      </w:r>
      <w:r w:rsidR="00010141">
        <w:rPr>
          <w:rFonts w:ascii="Times New Roman" w:hAnsi="Times New Roman" w:cs="Times New Roman"/>
        </w:rPr>
        <w:t xml:space="preserve"> a time </w:t>
      </w:r>
      <w:r w:rsidR="00BE7AC9">
        <w:rPr>
          <w:rFonts w:ascii="Times New Roman" w:hAnsi="Times New Roman" w:cs="Times New Roman"/>
        </w:rPr>
        <w:t>i još</w:t>
      </w:r>
      <w:r w:rsidR="00010141">
        <w:rPr>
          <w:rFonts w:ascii="Times New Roman" w:hAnsi="Times New Roman" w:cs="Times New Roman"/>
        </w:rPr>
        <w:t xml:space="preserve"> manju kamatnu stopu; Kamatna stopa bi na taj način iznosila 1,87%.</w:t>
      </w:r>
      <w:r w:rsidR="00C66A9A">
        <w:rPr>
          <w:rFonts w:ascii="Times New Roman" w:hAnsi="Times New Roman" w:cs="Times New Roman"/>
        </w:rPr>
        <w:t xml:space="preserve"> </w:t>
      </w:r>
      <w:r w:rsidR="00C66A9A" w:rsidRPr="00C66A9A">
        <w:rPr>
          <w:rFonts w:ascii="Times New Roman" w:hAnsi="Times New Roman" w:cs="Times New Roman"/>
        </w:rPr>
        <w:t>Prijedlog odluke dostavljen je vijećnicima u radnim materijalima</w:t>
      </w:r>
    </w:p>
    <w:p w14:paraId="2A764BB8" w14:textId="2F015443" w:rsidR="00053CBB" w:rsidRDefault="00053CBB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053CBB">
        <w:rPr>
          <w:rFonts w:ascii="Times New Roman" w:hAnsi="Times New Roman" w:cs="Times New Roman"/>
        </w:rPr>
        <w:lastRenderedPageBreak/>
        <w:t>Predsjedavajući je konstatirao da nema prijavljenih za raspravu te je prijedlog odluke dao na glasovanje. Nakon provedenog glasovanja konstatirao je da je jednoglasno, sa 7 glasova “ZA” usvojena Odluke o dugoročnom zaduživanju Grada Opuzena za realizaciju kapitalnog projekta u predloženom tekstu.</w:t>
      </w:r>
    </w:p>
    <w:p w14:paraId="70BACC6E" w14:textId="64467485" w:rsidR="0085268E" w:rsidRPr="00A432F3" w:rsidRDefault="005C4486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A432F3">
        <w:rPr>
          <w:rFonts w:ascii="Times New Roman" w:hAnsi="Times New Roman" w:cs="Times New Roman"/>
          <w:b/>
          <w:bCs/>
        </w:rPr>
        <w:t xml:space="preserve">Ad.7. </w:t>
      </w:r>
      <w:r w:rsidR="0085268E" w:rsidRPr="00A432F3">
        <w:rPr>
          <w:rFonts w:ascii="Times New Roman" w:hAnsi="Times New Roman" w:cs="Times New Roman"/>
          <w:b/>
          <w:bCs/>
        </w:rPr>
        <w:t>Prijedlog Odluke o uvodenju videonadzora na javnim površinama za područje Grada Opuzena</w:t>
      </w:r>
    </w:p>
    <w:p w14:paraId="5BA09773" w14:textId="5056B631" w:rsidR="00C66A9A" w:rsidRPr="00C66A9A" w:rsidRDefault="00053CBB" w:rsidP="00C66A9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Prijedlog odluke </w:t>
      </w:r>
      <w:r w:rsidR="00C66A9A">
        <w:rPr>
          <w:rFonts w:ascii="Times New Roman" w:hAnsi="Times New Roman" w:cs="Times New Roman"/>
        </w:rPr>
        <w:t xml:space="preserve">o </w:t>
      </w:r>
      <w:r w:rsidR="00C66A9A" w:rsidRPr="00C66A9A">
        <w:rPr>
          <w:rFonts w:ascii="Times New Roman" w:hAnsi="Times New Roman" w:cs="Times New Roman"/>
        </w:rPr>
        <w:t>uv</w:t>
      </w:r>
      <w:r w:rsidR="00B62379">
        <w:rPr>
          <w:rFonts w:ascii="Times New Roman" w:hAnsi="Times New Roman" w:cs="Times New Roman"/>
        </w:rPr>
        <w:t>o</w:t>
      </w:r>
      <w:r w:rsidR="00C66A9A">
        <w:rPr>
          <w:rFonts w:ascii="Times New Roman" w:hAnsi="Times New Roman" w:cs="Times New Roman"/>
        </w:rPr>
        <w:t>đenju</w:t>
      </w:r>
      <w:r w:rsidR="00C66A9A" w:rsidRPr="00C66A9A">
        <w:rPr>
          <w:rFonts w:ascii="Times New Roman" w:hAnsi="Times New Roman" w:cs="Times New Roman"/>
        </w:rPr>
        <w:t xml:space="preserve"> videnadzor</w:t>
      </w:r>
      <w:r w:rsidR="00C66A9A">
        <w:rPr>
          <w:rFonts w:ascii="Times New Roman" w:hAnsi="Times New Roman" w:cs="Times New Roman"/>
        </w:rPr>
        <w:t>a</w:t>
      </w:r>
      <w:r w:rsidR="00C66A9A" w:rsidRPr="00C66A9A">
        <w:rPr>
          <w:rFonts w:ascii="Times New Roman" w:hAnsi="Times New Roman" w:cs="Times New Roman"/>
        </w:rPr>
        <w:t xml:space="preserve"> na javnim površinama za područje </w:t>
      </w:r>
      <w:r w:rsidR="00B62379">
        <w:rPr>
          <w:rFonts w:ascii="Times New Roman" w:hAnsi="Times New Roman" w:cs="Times New Roman"/>
        </w:rPr>
        <w:t>G</w:t>
      </w:r>
      <w:r w:rsidR="00C66A9A" w:rsidRPr="00C66A9A">
        <w:rPr>
          <w:rFonts w:ascii="Times New Roman" w:hAnsi="Times New Roman" w:cs="Times New Roman"/>
        </w:rPr>
        <w:t>rada Opuzena</w:t>
      </w:r>
      <w:r w:rsidR="00C66A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dostavljen je vijećnicima u radnim materijalima. G</w:t>
      </w:r>
      <w:r w:rsidRPr="00053CBB">
        <w:rPr>
          <w:rFonts w:ascii="Times New Roman" w:hAnsi="Times New Roman" w:cs="Times New Roman"/>
        </w:rPr>
        <w:t>radonačelnik Ivan Mataga</w:t>
      </w:r>
      <w:r w:rsidR="00CD1D56">
        <w:rPr>
          <w:rFonts w:ascii="Times New Roman" w:hAnsi="Times New Roman" w:cs="Times New Roman"/>
        </w:rPr>
        <w:t xml:space="preserve"> pojasnio je kako zakonom nigdje nije propisano da moramo donijeti predloženu odluku</w:t>
      </w:r>
      <w:r w:rsidR="00507BA6">
        <w:rPr>
          <w:rFonts w:ascii="Times New Roman" w:hAnsi="Times New Roman" w:cs="Times New Roman"/>
        </w:rPr>
        <w:t>,</w:t>
      </w:r>
      <w:r w:rsidR="00CD1D56">
        <w:rPr>
          <w:rFonts w:ascii="Times New Roman" w:hAnsi="Times New Roman" w:cs="Times New Roman"/>
        </w:rPr>
        <w:t xml:space="preserve"> ali kako smatra shodnim da Gradsko vijeće</w:t>
      </w:r>
      <w:r w:rsidR="00B62379">
        <w:rPr>
          <w:rFonts w:ascii="Times New Roman" w:hAnsi="Times New Roman" w:cs="Times New Roman"/>
        </w:rPr>
        <w:t xml:space="preserve"> ipak o tome</w:t>
      </w:r>
      <w:r w:rsidR="00CD1D56">
        <w:rPr>
          <w:rFonts w:ascii="Times New Roman" w:hAnsi="Times New Roman" w:cs="Times New Roman"/>
        </w:rPr>
        <w:t xml:space="preserve"> donese odluku. P</w:t>
      </w:r>
      <w:r w:rsidR="00C66A9A" w:rsidRPr="00C66A9A">
        <w:rPr>
          <w:rFonts w:ascii="Times New Roman" w:hAnsi="Times New Roman" w:cs="Times New Roman"/>
        </w:rPr>
        <w:t>ravilnik</w:t>
      </w:r>
      <w:r w:rsidR="00CD1D56">
        <w:rPr>
          <w:rFonts w:ascii="Times New Roman" w:hAnsi="Times New Roman" w:cs="Times New Roman"/>
        </w:rPr>
        <w:t>om</w:t>
      </w:r>
      <w:r w:rsidR="00C66A9A" w:rsidRPr="00C66A9A">
        <w:rPr>
          <w:rFonts w:ascii="Times New Roman" w:hAnsi="Times New Roman" w:cs="Times New Roman"/>
        </w:rPr>
        <w:t xml:space="preserve"> o korištenju sustava videonadzora po stupanj</w:t>
      </w:r>
      <w:r w:rsidR="00CD1D56">
        <w:rPr>
          <w:rFonts w:ascii="Times New Roman" w:hAnsi="Times New Roman" w:cs="Times New Roman"/>
        </w:rPr>
        <w:t>u</w:t>
      </w:r>
      <w:r w:rsidR="00C66A9A" w:rsidRPr="00C66A9A">
        <w:rPr>
          <w:rFonts w:ascii="Times New Roman" w:hAnsi="Times New Roman" w:cs="Times New Roman"/>
        </w:rPr>
        <w:t xml:space="preserve"> na snagu ove </w:t>
      </w:r>
      <w:r w:rsidR="00CD1D56">
        <w:rPr>
          <w:rFonts w:ascii="Times New Roman" w:hAnsi="Times New Roman" w:cs="Times New Roman"/>
        </w:rPr>
        <w:t>o</w:t>
      </w:r>
      <w:r w:rsidR="00C66A9A" w:rsidRPr="00C66A9A">
        <w:rPr>
          <w:rFonts w:ascii="Times New Roman" w:hAnsi="Times New Roman" w:cs="Times New Roman"/>
        </w:rPr>
        <w:t xml:space="preserve">dluke preciznije </w:t>
      </w:r>
      <w:r w:rsidR="00CD1D56">
        <w:rPr>
          <w:rFonts w:ascii="Times New Roman" w:hAnsi="Times New Roman" w:cs="Times New Roman"/>
        </w:rPr>
        <w:t xml:space="preserve">će se </w:t>
      </w:r>
      <w:r w:rsidR="00C66A9A" w:rsidRPr="00C66A9A">
        <w:rPr>
          <w:rFonts w:ascii="Times New Roman" w:hAnsi="Times New Roman" w:cs="Times New Roman"/>
        </w:rPr>
        <w:t>odrediti</w:t>
      </w:r>
      <w:r w:rsidR="00CD1D56">
        <w:rPr>
          <w:rFonts w:ascii="Times New Roman" w:hAnsi="Times New Roman" w:cs="Times New Roman"/>
        </w:rPr>
        <w:t xml:space="preserve"> </w:t>
      </w:r>
      <w:r w:rsidR="00C66A9A" w:rsidRPr="00C66A9A">
        <w:rPr>
          <w:rFonts w:ascii="Times New Roman" w:hAnsi="Times New Roman" w:cs="Times New Roman"/>
        </w:rPr>
        <w:t>svrh</w:t>
      </w:r>
      <w:r w:rsidR="00B62379">
        <w:rPr>
          <w:rFonts w:ascii="Times New Roman" w:hAnsi="Times New Roman" w:cs="Times New Roman"/>
        </w:rPr>
        <w:t>a</w:t>
      </w:r>
      <w:r w:rsidR="00C66A9A" w:rsidRPr="00C66A9A">
        <w:rPr>
          <w:rFonts w:ascii="Times New Roman" w:hAnsi="Times New Roman" w:cs="Times New Roman"/>
        </w:rPr>
        <w:t xml:space="preserve"> i opseg osobnih podataka koji se prikupljaju videonadzorom,</w:t>
      </w:r>
      <w:r w:rsidR="00CD1D56">
        <w:rPr>
          <w:rFonts w:ascii="Times New Roman" w:hAnsi="Times New Roman" w:cs="Times New Roman"/>
        </w:rPr>
        <w:t xml:space="preserve"> </w:t>
      </w:r>
      <w:r w:rsidR="00C66A9A" w:rsidRPr="00C66A9A">
        <w:rPr>
          <w:rFonts w:ascii="Times New Roman" w:hAnsi="Times New Roman" w:cs="Times New Roman"/>
        </w:rPr>
        <w:t>prostor</w:t>
      </w:r>
      <w:r w:rsidR="00B62379">
        <w:rPr>
          <w:rFonts w:ascii="Times New Roman" w:hAnsi="Times New Roman" w:cs="Times New Roman"/>
        </w:rPr>
        <w:t>i</w:t>
      </w:r>
      <w:r w:rsidR="00C66A9A" w:rsidRPr="00C66A9A">
        <w:rPr>
          <w:rFonts w:ascii="Times New Roman" w:hAnsi="Times New Roman" w:cs="Times New Roman"/>
        </w:rPr>
        <w:t xml:space="preserve"> i lokacije koji su obuhvaćeni videonadzorom,</w:t>
      </w:r>
      <w:r w:rsidR="00CD1D56">
        <w:rPr>
          <w:rFonts w:ascii="Times New Roman" w:hAnsi="Times New Roman" w:cs="Times New Roman"/>
        </w:rPr>
        <w:t xml:space="preserve"> </w:t>
      </w:r>
      <w:r w:rsidR="00C66A9A" w:rsidRPr="00C66A9A">
        <w:rPr>
          <w:rFonts w:ascii="Times New Roman" w:hAnsi="Times New Roman" w:cs="Times New Roman"/>
        </w:rPr>
        <w:t>osobe koje imaju pravo pristupa video snimkama,</w:t>
      </w:r>
      <w:r w:rsidR="00CD1D56" w:rsidRPr="00CD1D56">
        <w:rPr>
          <w:rFonts w:ascii="Times New Roman" w:hAnsi="Times New Roman" w:cs="Times New Roman"/>
        </w:rPr>
        <w:t xml:space="preserve"> </w:t>
      </w:r>
      <w:r w:rsidR="00CD1D56" w:rsidRPr="00C66A9A">
        <w:rPr>
          <w:rFonts w:ascii="Times New Roman" w:hAnsi="Times New Roman" w:cs="Times New Roman"/>
        </w:rPr>
        <w:t>davanje izjave o povjerljivosti,</w:t>
      </w:r>
      <w:r w:rsidR="00CD1D56" w:rsidRPr="00CD1D56">
        <w:rPr>
          <w:rFonts w:ascii="Times New Roman" w:hAnsi="Times New Roman" w:cs="Times New Roman"/>
        </w:rPr>
        <w:t xml:space="preserve"> </w:t>
      </w:r>
      <w:r w:rsidR="00CD1D56" w:rsidRPr="00C66A9A">
        <w:rPr>
          <w:rFonts w:ascii="Times New Roman" w:hAnsi="Times New Roman" w:cs="Times New Roman"/>
        </w:rPr>
        <w:t>druge korisnike koji imaju pravo uvida u prikupljene osobne podatke te rok čuvanja video snimki na kojima se nalaze osobni podaci.</w:t>
      </w:r>
    </w:p>
    <w:p w14:paraId="112E9DBB" w14:textId="2E3EBA17" w:rsidR="00CD1D56" w:rsidRDefault="00CD1D56" w:rsidP="00CD1D5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 w:rsidRPr="00053CBB">
        <w:rPr>
          <w:rFonts w:ascii="Times New Roman" w:hAnsi="Times New Roman" w:cs="Times New Roman"/>
        </w:rPr>
        <w:t>Predsjedavajući je konstatirao da nema prijavljenih za raspravu te je prijedlog odluke dao na glasovanje. Nakon provedenog glasovanja konstatirao je da je jednoglasno, sa 7 glasova “ZA” usvojena Odluk</w:t>
      </w:r>
      <w:r w:rsidR="004717EB">
        <w:rPr>
          <w:rFonts w:ascii="Times New Roman" w:hAnsi="Times New Roman" w:cs="Times New Roman"/>
        </w:rPr>
        <w:t>a</w:t>
      </w:r>
      <w:r w:rsidRPr="00053CBB">
        <w:rPr>
          <w:rFonts w:ascii="Times New Roman" w:hAnsi="Times New Roman" w:cs="Times New Roman"/>
        </w:rPr>
        <w:t xml:space="preserve"> </w:t>
      </w:r>
      <w:r w:rsidRPr="00CD1D56">
        <w:rPr>
          <w:rFonts w:ascii="Times New Roman" w:hAnsi="Times New Roman" w:cs="Times New Roman"/>
        </w:rPr>
        <w:t xml:space="preserve">o uvodenju videonadzora na javnim površinama za područje Grada Opuzena </w:t>
      </w:r>
      <w:r w:rsidRPr="00053CBB">
        <w:rPr>
          <w:rFonts w:ascii="Times New Roman" w:hAnsi="Times New Roman" w:cs="Times New Roman"/>
        </w:rPr>
        <w:t>u predloženom tekstu.</w:t>
      </w:r>
    </w:p>
    <w:p w14:paraId="76617772" w14:textId="77777777" w:rsidR="00CD1D56" w:rsidRPr="00CD1D56" w:rsidRDefault="00CD1D56" w:rsidP="00CD1D5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sz w:val="12"/>
          <w:szCs w:val="12"/>
        </w:rPr>
      </w:pPr>
    </w:p>
    <w:p w14:paraId="49E07E9C" w14:textId="7BD46EFA" w:rsidR="0085268E" w:rsidRPr="00A432F3" w:rsidRDefault="005C4486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A432F3">
        <w:rPr>
          <w:rFonts w:ascii="Times New Roman" w:hAnsi="Times New Roman" w:cs="Times New Roman"/>
          <w:b/>
          <w:bCs/>
        </w:rPr>
        <w:t xml:space="preserve">Ad.8. </w:t>
      </w:r>
      <w:r w:rsidR="0085268E" w:rsidRPr="00A432F3">
        <w:rPr>
          <w:rFonts w:ascii="Times New Roman" w:hAnsi="Times New Roman" w:cs="Times New Roman"/>
          <w:b/>
          <w:bCs/>
        </w:rPr>
        <w:t>Prijedlog Odluke o izmjeni odluke o načinu i uvjetima sudjelovanja roditelja u cijeni programa</w:t>
      </w:r>
      <w:r w:rsidR="00431300" w:rsidRPr="00A432F3">
        <w:rPr>
          <w:rFonts w:ascii="Times New Roman" w:hAnsi="Times New Roman" w:cs="Times New Roman"/>
          <w:b/>
          <w:bCs/>
        </w:rPr>
        <w:t xml:space="preserve"> </w:t>
      </w:r>
      <w:r w:rsidR="0085268E" w:rsidRPr="00A432F3">
        <w:rPr>
          <w:rFonts w:ascii="Times New Roman" w:hAnsi="Times New Roman" w:cs="Times New Roman"/>
          <w:b/>
          <w:bCs/>
        </w:rPr>
        <w:t>Dječjeg vrtića Opuzen</w:t>
      </w:r>
    </w:p>
    <w:p w14:paraId="43638AB7" w14:textId="68BD6B2C" w:rsidR="005C4486" w:rsidRDefault="00431300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3130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 Odluke obrazložio je gradonačelnik Ivan Mataga.</w:t>
      </w:r>
      <w:r w:rsidR="00CD1D5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Predložena odluka je u skladu s povećanjem izdataka za pla</w:t>
      </w:r>
      <w:r w:rsidR="00FA527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</w:t>
      </w:r>
      <w:r w:rsidR="00CD1D5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e djelatnika sukladno prethodno potpisanom </w:t>
      </w:r>
      <w:r w:rsidR="00DC57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Dodatku kolektivnom ugovoru kojim je osnovica povećana za dodatni</w:t>
      </w:r>
      <w:r w:rsidR="00FA527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</w:t>
      </w:r>
      <w:r w:rsidR="00DC57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3%</w:t>
      </w:r>
      <w:r w:rsidR="00FA527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sukladno Zakonu o predškolskom obrazovanju.</w:t>
      </w:r>
      <w:r w:rsidR="004717EB" w:rsidRPr="004717EB">
        <w:t xml:space="preserve"> </w:t>
      </w:r>
      <w:r w:rsidR="004717EB" w:rsidRP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</w:t>
      </w:r>
      <w:r w:rsidR="00A36E0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dlukom se o</w:t>
      </w:r>
      <w:r w:rsidR="004717EB" w:rsidRP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 1. ožujka 2026. godine </w:t>
      </w:r>
      <w:r w:rsidR="00A36E0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povećava </w:t>
      </w:r>
      <w:r w:rsid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="004717EB" w:rsidRP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konomska cijena </w:t>
      </w:r>
      <w:r w:rsid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 </w:t>
      </w:r>
      <w:r w:rsidR="00507BA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sve programe na iznos od 515,44 EUR. </w:t>
      </w:r>
      <w:r w:rsid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Cijena za r</w:t>
      </w:r>
      <w:r w:rsidR="004717EB" w:rsidRP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oditelj</w:t>
      </w:r>
      <w:r w:rsid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e ostaje </w:t>
      </w:r>
      <w:r w:rsid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ista </w:t>
      </w:r>
      <w:r w:rsid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kao </w:t>
      </w:r>
      <w:r w:rsid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 sada</w:t>
      </w:r>
      <w:r w:rsidR="00507BA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 iznosi </w:t>
      </w:r>
      <w:r w:rsidR="00E37EE3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86,27 </w:t>
      </w:r>
      <w:r w:rsid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EUR, odnosno </w:t>
      </w:r>
      <w:r w:rsidR="00E37EE3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99,54 </w:t>
      </w:r>
      <w:r w:rsid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EUR mjesečno.</w:t>
      </w:r>
    </w:p>
    <w:p w14:paraId="3C2A876C" w14:textId="1B451436" w:rsidR="00FA527E" w:rsidRDefault="00FA527E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527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 Zoran Popović</w:t>
      </w:r>
      <w:r w:rsid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komentirao kako je uvijek nepopularno podizati cijene vrtića ali </w:t>
      </w:r>
      <w:r w:rsidR="00A36E0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kako </w:t>
      </w:r>
      <w:r w:rsidR="00A36E0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sva </w:t>
      </w:r>
      <w:r w:rsid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povećanja uvijek trebaju ići na teret </w:t>
      </w:r>
      <w:r w:rsidR="00B6237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</w:t>
      </w:r>
      <w:r w:rsid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rada. Smatra kako u vrtiću nedostaje stručnog osoblja (logoped, psiholog, defektolog) jer u svakoj odgojnoj skupini ima po nekoliko djece sa posebnim potrebama, pa je to sasvim logičan zaključak. Možda u budućnosti malim povećanjem cijene za roditelje možemo to i osigurati. Predložio je da se cijena za roditelje ne mijenja do sljedeće pedagoške godine. Zaključio je </w:t>
      </w:r>
      <w:r w:rsidR="004717EB" w:rsidRP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raspravu te je prijedlog odluke dao na glasovanje. Nakon provedenog glasovanja konstatirao je da je jednoglasno, sa 7 glasova “ZA” usvojena Odluk</w:t>
      </w:r>
      <w:r w:rsid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r w:rsidR="004717EB" w:rsidRPr="004717E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izmjeni odluke o načinu i uvjetima sudjelovanja roditelja u cijeni programa Dječjeg vrtića Opuzen u predloženom tekstu.</w:t>
      </w:r>
    </w:p>
    <w:p w14:paraId="75DECC53" w14:textId="26FC9818" w:rsidR="00033A04" w:rsidRPr="00033A04" w:rsidRDefault="00356FD3" w:rsidP="0085268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</w:t>
      </w:r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onstatirao </w:t>
      </w:r>
      <w:r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je </w:t>
      </w:r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je iscrpljen dnevni red i zaključio sjednicu u 19</w:t>
      </w:r>
      <w:r w:rsidR="005C4486" w:rsidRPr="00E37EE3">
        <w:rPr>
          <w:rFonts w:ascii="Times New Roman" w:eastAsia="Times New Roman" w:hAnsi="Times New Roman" w:cs="Times New Roman"/>
          <w:kern w:val="0"/>
          <w:vertAlign w:val="superscript"/>
          <w:lang w:eastAsia="hr-HR"/>
          <w14:ligatures w14:val="none"/>
        </w:rPr>
        <w:t>15</w:t>
      </w:r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sati.</w:t>
      </w:r>
    </w:p>
    <w:p w14:paraId="536D2EBB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2"/>
          <w:szCs w:val="12"/>
          <w:lang w:eastAsia="hr-HR"/>
          <w14:ligatures w14:val="none"/>
        </w:rPr>
      </w:pPr>
    </w:p>
    <w:p w14:paraId="1EA69720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2"/>
          <w:szCs w:val="12"/>
          <w:lang w:eastAsia="hr-HR"/>
          <w14:ligatures w14:val="none"/>
        </w:rPr>
      </w:pPr>
    </w:p>
    <w:p w14:paraId="26D37204" w14:textId="77777777" w:rsidR="00507BA6" w:rsidRDefault="00033A04" w:rsidP="00507B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Zapisničar </w:t>
      </w:r>
      <w:r w:rsidR="00507BA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                             </w:t>
      </w:r>
      <w:r w:rsidR="00507BA6" w:rsidRPr="00033A04"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  <w:t>Predsjednik Gradskog vijeća</w:t>
      </w:r>
    </w:p>
    <w:p w14:paraId="60489235" w14:textId="77777777" w:rsidR="00507BA6" w:rsidRDefault="00507BA6" w:rsidP="00507B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</w:pPr>
    </w:p>
    <w:p w14:paraId="290D22EA" w14:textId="77777777" w:rsidR="00507BA6" w:rsidRPr="00507BA6" w:rsidRDefault="00507BA6" w:rsidP="00507B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105B7907" w14:textId="64F50A64" w:rsidR="00507BA6" w:rsidRPr="00033A04" w:rsidRDefault="00507BA6" w:rsidP="00507BA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                       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Andrija Zonjić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                                    </w:t>
      </w:r>
      <w:r w:rsidRPr="00033A04"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  <w:t>Zoran Popović</w:t>
      </w:r>
    </w:p>
    <w:p w14:paraId="78005C45" w14:textId="203EC7C1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40E0C55E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46685B90" w14:textId="4B33C777" w:rsidR="00507BA6" w:rsidRPr="00033A04" w:rsidRDefault="00033A04" w:rsidP="00507B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                    </w:t>
      </w:r>
    </w:p>
    <w:p w14:paraId="4DF27137" w14:textId="1382403E" w:rsidR="00033A04" w:rsidRPr="00033A04" w:rsidRDefault="00033A04" w:rsidP="00033A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</w:pPr>
    </w:p>
    <w:sectPr w:rsidR="00033A04" w:rsidRPr="00033A04" w:rsidSect="00B62379">
      <w:pgSz w:w="12240" w:h="15840"/>
      <w:pgMar w:top="1134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C29AC2"/>
    <w:lvl w:ilvl="0">
      <w:numFmt w:val="decimal"/>
      <w:lvlText w:val="*"/>
      <w:lvlJc w:val="left"/>
    </w:lvl>
  </w:abstractNum>
  <w:abstractNum w:abstractNumId="1" w15:restartNumberingAfterBreak="0">
    <w:nsid w:val="30167731"/>
    <w:multiLevelType w:val="hybridMultilevel"/>
    <w:tmpl w:val="CC603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D7D96"/>
    <w:multiLevelType w:val="hybridMultilevel"/>
    <w:tmpl w:val="8CC6E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6676F"/>
    <w:multiLevelType w:val="hybridMultilevel"/>
    <w:tmpl w:val="A992D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C306CF"/>
    <w:multiLevelType w:val="hybridMultilevel"/>
    <w:tmpl w:val="C9348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46644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FFFFFF"/>
          <w:sz w:val="2"/>
        </w:rPr>
      </w:lvl>
    </w:lvlOverride>
  </w:num>
  <w:num w:numId="2" w16cid:durableId="298844628">
    <w:abstractNumId w:val="3"/>
  </w:num>
  <w:num w:numId="3" w16cid:durableId="1056200186">
    <w:abstractNumId w:val="1"/>
  </w:num>
  <w:num w:numId="4" w16cid:durableId="1122846492">
    <w:abstractNumId w:val="2"/>
  </w:num>
  <w:num w:numId="5" w16cid:durableId="1668552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04"/>
    <w:rsid w:val="00010141"/>
    <w:rsid w:val="00010872"/>
    <w:rsid w:val="00015B99"/>
    <w:rsid w:val="00033A04"/>
    <w:rsid w:val="000404C6"/>
    <w:rsid w:val="00050420"/>
    <w:rsid w:val="00053CBB"/>
    <w:rsid w:val="0006340E"/>
    <w:rsid w:val="00080A8E"/>
    <w:rsid w:val="000D248E"/>
    <w:rsid w:val="001457E6"/>
    <w:rsid w:val="001C2CDF"/>
    <w:rsid w:val="0026257F"/>
    <w:rsid w:val="00263AFA"/>
    <w:rsid w:val="002F3A85"/>
    <w:rsid w:val="00303FBC"/>
    <w:rsid w:val="00340632"/>
    <w:rsid w:val="00356FD3"/>
    <w:rsid w:val="003670DD"/>
    <w:rsid w:val="003868E5"/>
    <w:rsid w:val="003B5592"/>
    <w:rsid w:val="00403FD4"/>
    <w:rsid w:val="004106DE"/>
    <w:rsid w:val="00423632"/>
    <w:rsid w:val="00431300"/>
    <w:rsid w:val="00444E92"/>
    <w:rsid w:val="00452C74"/>
    <w:rsid w:val="004548B0"/>
    <w:rsid w:val="00457A13"/>
    <w:rsid w:val="004717EB"/>
    <w:rsid w:val="00471FDC"/>
    <w:rsid w:val="004854A4"/>
    <w:rsid w:val="004A4FB5"/>
    <w:rsid w:val="00507BA6"/>
    <w:rsid w:val="00537478"/>
    <w:rsid w:val="005A4647"/>
    <w:rsid w:val="005B747C"/>
    <w:rsid w:val="005C4486"/>
    <w:rsid w:val="005C76F0"/>
    <w:rsid w:val="006008F0"/>
    <w:rsid w:val="00606522"/>
    <w:rsid w:val="006338C2"/>
    <w:rsid w:val="00652751"/>
    <w:rsid w:val="006E2272"/>
    <w:rsid w:val="00712EAD"/>
    <w:rsid w:val="00723CD8"/>
    <w:rsid w:val="00732424"/>
    <w:rsid w:val="00732805"/>
    <w:rsid w:val="00786D5D"/>
    <w:rsid w:val="00790AF9"/>
    <w:rsid w:val="00795FF6"/>
    <w:rsid w:val="007C579F"/>
    <w:rsid w:val="007E054F"/>
    <w:rsid w:val="007E0AD8"/>
    <w:rsid w:val="00815669"/>
    <w:rsid w:val="0085268E"/>
    <w:rsid w:val="00865211"/>
    <w:rsid w:val="008B4CF1"/>
    <w:rsid w:val="00977FCF"/>
    <w:rsid w:val="00A36E0C"/>
    <w:rsid w:val="00A432F3"/>
    <w:rsid w:val="00A46109"/>
    <w:rsid w:val="00A53003"/>
    <w:rsid w:val="00B03159"/>
    <w:rsid w:val="00B36270"/>
    <w:rsid w:val="00B62379"/>
    <w:rsid w:val="00BE7AC9"/>
    <w:rsid w:val="00C11CA5"/>
    <w:rsid w:val="00C311B7"/>
    <w:rsid w:val="00C66A9A"/>
    <w:rsid w:val="00C959FD"/>
    <w:rsid w:val="00CD1D56"/>
    <w:rsid w:val="00CE27B5"/>
    <w:rsid w:val="00D80E96"/>
    <w:rsid w:val="00D92FAD"/>
    <w:rsid w:val="00DC5707"/>
    <w:rsid w:val="00DE40C3"/>
    <w:rsid w:val="00E37EE3"/>
    <w:rsid w:val="00E809F2"/>
    <w:rsid w:val="00EB0AAA"/>
    <w:rsid w:val="00F1369C"/>
    <w:rsid w:val="00F36A05"/>
    <w:rsid w:val="00F6283D"/>
    <w:rsid w:val="00F629B3"/>
    <w:rsid w:val="00F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55E3"/>
  <w15:chartTrackingRefBased/>
  <w15:docId w15:val="{22E55557-7AA7-4396-87E5-62A309C2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Zonjic</dc:creator>
  <cp:keywords/>
  <dc:description/>
  <cp:lastModifiedBy>Grad Opuzen</cp:lastModifiedBy>
  <cp:revision>2</cp:revision>
  <dcterms:created xsi:type="dcterms:W3CDTF">2026-05-05T13:26:00Z</dcterms:created>
  <dcterms:modified xsi:type="dcterms:W3CDTF">2026-05-05T13:26:00Z</dcterms:modified>
</cp:coreProperties>
</file>