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4907" w14:textId="0C1EE128" w:rsidR="00D47882" w:rsidRDefault="00D47882" w:rsidP="00D47882">
      <w:pPr>
        <w:jc w:val="center"/>
        <w:rPr>
          <w:b/>
          <w:bCs/>
          <w:sz w:val="28"/>
          <w:szCs w:val="28"/>
        </w:rPr>
      </w:pPr>
      <w:r w:rsidRPr="00D47882">
        <w:rPr>
          <w:b/>
          <w:bCs/>
          <w:sz w:val="28"/>
          <w:szCs w:val="28"/>
        </w:rPr>
        <w:t>POZIV</w:t>
      </w:r>
    </w:p>
    <w:p w14:paraId="67FE219E" w14:textId="77777777" w:rsidR="00D47882" w:rsidRPr="00D47882" w:rsidRDefault="00D47882" w:rsidP="00D47882">
      <w:pPr>
        <w:jc w:val="center"/>
        <w:rPr>
          <w:b/>
          <w:bCs/>
          <w:sz w:val="28"/>
          <w:szCs w:val="28"/>
        </w:rPr>
      </w:pPr>
    </w:p>
    <w:p w14:paraId="650A4546" w14:textId="6BC75DCC" w:rsidR="000269AC" w:rsidRDefault="00AB7A12">
      <w:r>
        <w:t xml:space="preserve">Tečaj  : </w:t>
      </w:r>
      <w:r w:rsidRPr="00AB7A12">
        <w:t xml:space="preserve">Prerada poljoprivrednih proizvoda biljnog podrijetla </w:t>
      </w:r>
      <w:r>
        <w:t>–</w:t>
      </w:r>
      <w:r w:rsidRPr="00AB7A12">
        <w:t xml:space="preserve"> VOĆE</w:t>
      </w:r>
    </w:p>
    <w:p w14:paraId="2ED5EAB7" w14:textId="78A155A9" w:rsidR="00AB7A12" w:rsidRDefault="00AB7A12">
      <w:r>
        <w:t>Poštovani,</w:t>
      </w:r>
    </w:p>
    <w:p w14:paraId="5DA92F64" w14:textId="20911B6E" w:rsidR="00AB7A12" w:rsidRPr="00AB7A12" w:rsidRDefault="00AB7A12" w:rsidP="00AB7A12">
      <w:r>
        <w:t xml:space="preserve">Uprava za stručnu podršku razvoju poljoprivrede poziva zainteresirane poljoprivrednike na </w:t>
      </w:r>
      <w:r w:rsidR="008526C2">
        <w:t xml:space="preserve">prijavu za </w:t>
      </w:r>
      <w:r>
        <w:t xml:space="preserve">edukaciju </w:t>
      </w:r>
      <w:r w:rsidRPr="00AB7A12">
        <w:rPr>
          <w:b/>
          <w:bCs/>
          <w:i/>
          <w:iCs/>
        </w:rPr>
        <w:t>Prerada poljoprivrednih proizvoda biljnog podrijetla – VOĆE</w:t>
      </w:r>
      <w:r w:rsidR="00CE27DA">
        <w:rPr>
          <w:b/>
          <w:bCs/>
          <w:i/>
          <w:iCs/>
        </w:rPr>
        <w:t xml:space="preserve"> </w:t>
      </w:r>
      <w:r w:rsidR="00CE27DA" w:rsidRPr="00CF51FC">
        <w:t>koj</w:t>
      </w:r>
      <w:r w:rsidR="00C4708B">
        <w:t>a</w:t>
      </w:r>
      <w:r w:rsidR="00CE27DA" w:rsidRPr="00CF51FC">
        <w:t xml:space="preserve"> će se održati </w:t>
      </w:r>
      <w:r w:rsidR="00CE27DA" w:rsidRPr="00FC3F3E">
        <w:rPr>
          <w:b/>
          <w:bCs/>
        </w:rPr>
        <w:t>u</w:t>
      </w:r>
      <w:r w:rsidR="00CF51FC" w:rsidRPr="00FC3F3E">
        <w:rPr>
          <w:b/>
          <w:bCs/>
        </w:rPr>
        <w:t xml:space="preserve"> Pločama</w:t>
      </w:r>
      <w:r w:rsidR="00CF51FC" w:rsidRPr="00CF51FC">
        <w:t xml:space="preserve"> (Poduzetnički inkubator</w:t>
      </w:r>
      <w:r w:rsidR="004F422C">
        <w:t>, CRNA RIKA 7a</w:t>
      </w:r>
      <w:r w:rsidR="00CF51FC" w:rsidRPr="00CF51FC">
        <w:t xml:space="preserve">) </w:t>
      </w:r>
      <w:r w:rsidR="00C53BAA">
        <w:t xml:space="preserve">od </w:t>
      </w:r>
      <w:r w:rsidR="00C53BAA" w:rsidRPr="00C53BAA">
        <w:rPr>
          <w:b/>
          <w:bCs/>
        </w:rPr>
        <w:t>2</w:t>
      </w:r>
      <w:r w:rsidR="00647A6B">
        <w:rPr>
          <w:b/>
          <w:bCs/>
        </w:rPr>
        <w:t>3</w:t>
      </w:r>
      <w:r w:rsidR="00C53BAA" w:rsidRPr="00C53BAA">
        <w:rPr>
          <w:b/>
          <w:bCs/>
        </w:rPr>
        <w:t>.0</w:t>
      </w:r>
      <w:r w:rsidR="00647A6B">
        <w:rPr>
          <w:b/>
          <w:bCs/>
        </w:rPr>
        <w:t xml:space="preserve">9 </w:t>
      </w:r>
      <w:r w:rsidR="00C53BAA" w:rsidRPr="00C53BAA">
        <w:rPr>
          <w:b/>
          <w:bCs/>
        </w:rPr>
        <w:t>do 2</w:t>
      </w:r>
      <w:r w:rsidR="00647A6B">
        <w:rPr>
          <w:b/>
          <w:bCs/>
        </w:rPr>
        <w:t>5.</w:t>
      </w:r>
      <w:r w:rsidR="00C53BAA" w:rsidRPr="00C53BAA">
        <w:rPr>
          <w:b/>
          <w:bCs/>
        </w:rPr>
        <w:t>0</w:t>
      </w:r>
      <w:r w:rsidR="00647A6B">
        <w:rPr>
          <w:b/>
          <w:bCs/>
        </w:rPr>
        <w:t>9</w:t>
      </w:r>
      <w:r w:rsidR="00C53BAA" w:rsidRPr="00C53BAA">
        <w:rPr>
          <w:b/>
          <w:bCs/>
        </w:rPr>
        <w:t>.2024.g</w:t>
      </w:r>
      <w:r w:rsidR="00C53BAA">
        <w:t>.</w:t>
      </w:r>
      <w:r w:rsidR="00F15072">
        <w:t xml:space="preserve"> </w:t>
      </w:r>
      <w:r w:rsidRPr="00AB7A12">
        <w:t>Tečaj je namijenjen</w:t>
      </w:r>
      <w:r w:rsidR="00122D28">
        <w:t xml:space="preserve"> i obavezan</w:t>
      </w:r>
      <w:r w:rsidRPr="00AB7A12">
        <w:t xml:space="preserve"> svim  poljoprivrednicima</w:t>
      </w:r>
      <w:r w:rsidR="00180351">
        <w:t xml:space="preserve"> </w:t>
      </w:r>
      <w:r w:rsidRPr="00AB7A12">
        <w:t xml:space="preserve">bilo da se već bave preradom voća ili to tek namjeravaju, a koji </w:t>
      </w:r>
      <w:r w:rsidRPr="00D03EFB">
        <w:t>su</w:t>
      </w:r>
      <w:r w:rsidRPr="00D03EFB">
        <w:rPr>
          <w:b/>
          <w:bCs/>
        </w:rPr>
        <w:t xml:space="preserve"> upisani</w:t>
      </w:r>
      <w:r w:rsidRPr="00AB7A12">
        <w:t xml:space="preserve"> u Upisnik PG/OPG-a</w:t>
      </w:r>
      <w:r w:rsidR="00773D99">
        <w:t xml:space="preserve">, također </w:t>
      </w:r>
      <w:r w:rsidR="00F10646">
        <w:t xml:space="preserve">tečaj </w:t>
      </w:r>
      <w:r w:rsidR="00F10646" w:rsidRPr="00793D5E">
        <w:rPr>
          <w:b/>
          <w:bCs/>
        </w:rPr>
        <w:t>je uvjet</w:t>
      </w:r>
      <w:r w:rsidR="00F10646">
        <w:t xml:space="preserve"> upisa</w:t>
      </w:r>
      <w:r w:rsidR="006F1573">
        <w:t xml:space="preserve"> d</w:t>
      </w:r>
      <w:r w:rsidR="00070829">
        <w:t>opunske djelatnosti</w:t>
      </w:r>
      <w:r w:rsidR="00C202AA">
        <w:t xml:space="preserve"> </w:t>
      </w:r>
      <w:r w:rsidR="00810ABB">
        <w:t>PRERADA  POLJOPRIVREDNIH PROIZVODA BILJN</w:t>
      </w:r>
      <w:r w:rsidR="00757946">
        <w:t>OG PODRIJETLA</w:t>
      </w:r>
      <w:r w:rsidR="006D3E8B">
        <w:t xml:space="preserve"> </w:t>
      </w:r>
      <w:r w:rsidR="00267DC6">
        <w:t>na OPG-u.</w:t>
      </w:r>
      <w:r w:rsidR="002F4BA8">
        <w:t xml:space="preserve"> </w:t>
      </w:r>
      <w:r w:rsidRPr="00AB7A12">
        <w:t>Program edukacije sadrži tehnološke teme koje obrađuju sušenje voća, preradu voća u sok, džem, marmeladu, pekmez, kompot, ulje, voćni ocat, voćno vino i voćne rakije. Dio predavanja daje naglasak na higijenske standarde za proizvodnju hrane, objekte za preradu te senzoričke karakteristike pojedinih proizvoda, kao i sve potrebne zakonske i zdravstvene zahtjeve za stavljanje gotovih proizvoda na tržište, promociju istih te upoznavanje sa osnovama ekonomike i poslovanja OPG-a, poreznom politikom i osnovama knjigovodstva.</w:t>
      </w:r>
    </w:p>
    <w:p w14:paraId="3C21D8FA" w14:textId="3E8BF070" w:rsidR="00AB7A12" w:rsidRDefault="00AB7A12" w:rsidP="00AB7A12">
      <w:pPr>
        <w:rPr>
          <w:b/>
          <w:bCs/>
          <w:i/>
          <w:iCs/>
        </w:rPr>
      </w:pPr>
      <w:r w:rsidRPr="00AB7A12">
        <w:t>Poljoprivredni proizvođači, polaznici tečaja prerade poljoprivrednih proizvoda, imaju mogućnost dobivanja potrebnih znanja za diversifikaciju svojeg gospodarstva kroz dopunske djelatnosti čime će povećati vrijednost vlastitih proizvoda  i biti konkurentniji na tržištu. Proizvodnjom kvalitetnih prerađevina, mali proizvođači svakako imaju svoje mjesto na zahtjevnom tržištu gdje kvalitetom, manjim serijama specifičnih proizvoda iz vlastite sirovine mogu biti prepoznati na tržištu i biti izvan konkurencije proizvodima velike proizvođačke industrije</w:t>
      </w:r>
      <w:r w:rsidRPr="00AB7A12">
        <w:rPr>
          <w:b/>
          <w:bCs/>
          <w:i/>
          <w:iCs/>
        </w:rPr>
        <w:t>.</w:t>
      </w:r>
    </w:p>
    <w:p w14:paraId="6513CBCF" w14:textId="62A434C9" w:rsidR="00AB7A12" w:rsidRPr="00AB7A12" w:rsidRDefault="00AB7A12">
      <w:r>
        <w:t xml:space="preserve">Tečaj se financira se  kroz </w:t>
      </w:r>
      <w:r w:rsidRPr="00AB7A12">
        <w:t>Intervencij</w:t>
      </w:r>
      <w:r>
        <w:t>u</w:t>
      </w:r>
      <w:r w:rsidRPr="00AB7A12">
        <w:t xml:space="preserve"> 78.01</w:t>
      </w:r>
      <w:r>
        <w:t xml:space="preserve">- </w:t>
      </w:r>
      <w:r w:rsidR="008526C2">
        <w:t>potpora prenošenju znanja</w:t>
      </w:r>
      <w:r>
        <w:t xml:space="preserve"> te je </w:t>
      </w:r>
      <w:r w:rsidRPr="00F35B67">
        <w:rPr>
          <w:b/>
          <w:bCs/>
        </w:rPr>
        <w:t>besplatan</w:t>
      </w:r>
      <w:r>
        <w:t xml:space="preserve"> za polaznike</w:t>
      </w:r>
      <w:r>
        <w:rPr>
          <w:b/>
          <w:bCs/>
          <w:i/>
          <w:iCs/>
        </w:rPr>
        <w:t xml:space="preserve"> </w:t>
      </w:r>
      <w:r w:rsidR="008526C2">
        <w:t>.</w:t>
      </w:r>
    </w:p>
    <w:p w14:paraId="7D7E3AC4" w14:textId="1D53809C" w:rsidR="00604178" w:rsidRDefault="008526C2">
      <w:r>
        <w:t xml:space="preserve">Kontakt za prijavu: </w:t>
      </w:r>
    </w:p>
    <w:p w14:paraId="6A5559E6" w14:textId="52FFDB52" w:rsidR="008526C2" w:rsidRPr="008526C2" w:rsidRDefault="008526C2">
      <w:pPr>
        <w:rPr>
          <w:i/>
          <w:iCs/>
        </w:rPr>
      </w:pPr>
      <w:r w:rsidRPr="008526C2">
        <w:rPr>
          <w:i/>
          <w:iCs/>
        </w:rPr>
        <w:t>Srećko Bošković 099/523-9842</w:t>
      </w:r>
    </w:p>
    <w:p w14:paraId="23B43488" w14:textId="1CDC71A9" w:rsidR="008526C2" w:rsidRDefault="0071247E">
      <w:pPr>
        <w:rPr>
          <w:i/>
          <w:iCs/>
        </w:rPr>
      </w:pPr>
      <w:hyperlink r:id="rId4" w:history="1">
        <w:r w:rsidR="00B14295" w:rsidRPr="003D3B47">
          <w:rPr>
            <w:rStyle w:val="Hiperveza"/>
            <w:i/>
            <w:iCs/>
          </w:rPr>
          <w:t>Srecko.boskovic</w:t>
        </w:r>
        <w:bookmarkStart w:id="0" w:name="_Hlk176764277"/>
        <w:r w:rsidR="00B14295" w:rsidRPr="003D3B47">
          <w:rPr>
            <w:rStyle w:val="Hiperveza"/>
            <w:i/>
            <w:iCs/>
          </w:rPr>
          <w:t>@mps.hr</w:t>
        </w:r>
        <w:bookmarkEnd w:id="0"/>
      </w:hyperlink>
    </w:p>
    <w:p w14:paraId="633DA752" w14:textId="1FF1EDE1" w:rsidR="00B14295" w:rsidRDefault="00B14295">
      <w:pPr>
        <w:rPr>
          <w:i/>
          <w:iCs/>
        </w:rPr>
      </w:pPr>
      <w:r>
        <w:rPr>
          <w:i/>
          <w:iCs/>
        </w:rPr>
        <w:t xml:space="preserve">Ivana Tomac Talajić </w:t>
      </w:r>
      <w:r w:rsidR="001C52A1">
        <w:rPr>
          <w:i/>
          <w:iCs/>
        </w:rPr>
        <w:t>091/488-2979</w:t>
      </w:r>
    </w:p>
    <w:p w14:paraId="67FF692F" w14:textId="595B898B" w:rsidR="00A5408A" w:rsidRDefault="00AC60DE">
      <w:pPr>
        <w:rPr>
          <w:i/>
          <w:iCs/>
        </w:rPr>
      </w:pPr>
      <w:r>
        <w:rPr>
          <w:i/>
          <w:iCs/>
        </w:rPr>
        <w:t xml:space="preserve">Ivana. </w:t>
      </w:r>
      <w:hyperlink r:id="rId5" w:history="1">
        <w:r w:rsidRPr="003D3B47">
          <w:rPr>
            <w:rStyle w:val="Hiperveza"/>
            <w:i/>
            <w:iCs/>
          </w:rPr>
          <w:t>tomac.talajic@mps.hr</w:t>
        </w:r>
      </w:hyperlink>
    </w:p>
    <w:p w14:paraId="7C557985" w14:textId="77777777" w:rsidR="00AC60DE" w:rsidRPr="008526C2" w:rsidRDefault="00AC60DE">
      <w:pPr>
        <w:rPr>
          <w:i/>
          <w:iCs/>
        </w:rPr>
      </w:pPr>
    </w:p>
    <w:sectPr w:rsidR="00AC60DE" w:rsidRPr="0085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12"/>
    <w:rsid w:val="000269AC"/>
    <w:rsid w:val="00070829"/>
    <w:rsid w:val="00122D28"/>
    <w:rsid w:val="0017622A"/>
    <w:rsid w:val="00180351"/>
    <w:rsid w:val="001978C9"/>
    <w:rsid w:val="001C52A1"/>
    <w:rsid w:val="00221CD6"/>
    <w:rsid w:val="00267DC6"/>
    <w:rsid w:val="00296494"/>
    <w:rsid w:val="002F4BA8"/>
    <w:rsid w:val="004B7E48"/>
    <w:rsid w:val="004F422C"/>
    <w:rsid w:val="005849ED"/>
    <w:rsid w:val="005F2670"/>
    <w:rsid w:val="00604178"/>
    <w:rsid w:val="00647A6B"/>
    <w:rsid w:val="006D3E8B"/>
    <w:rsid w:val="006F1573"/>
    <w:rsid w:val="0071247E"/>
    <w:rsid w:val="00722E0A"/>
    <w:rsid w:val="00757946"/>
    <w:rsid w:val="00773D99"/>
    <w:rsid w:val="00793D5E"/>
    <w:rsid w:val="007C2FB9"/>
    <w:rsid w:val="00810ABB"/>
    <w:rsid w:val="008133D7"/>
    <w:rsid w:val="008526C2"/>
    <w:rsid w:val="009E2041"/>
    <w:rsid w:val="00A22FBD"/>
    <w:rsid w:val="00A5408A"/>
    <w:rsid w:val="00AB7A12"/>
    <w:rsid w:val="00AC404E"/>
    <w:rsid w:val="00AC60DE"/>
    <w:rsid w:val="00B14295"/>
    <w:rsid w:val="00B643B7"/>
    <w:rsid w:val="00C10A8B"/>
    <w:rsid w:val="00C202AA"/>
    <w:rsid w:val="00C4708B"/>
    <w:rsid w:val="00C53BAA"/>
    <w:rsid w:val="00C8266F"/>
    <w:rsid w:val="00C9738F"/>
    <w:rsid w:val="00CE27DA"/>
    <w:rsid w:val="00CF51FC"/>
    <w:rsid w:val="00D03EFB"/>
    <w:rsid w:val="00D47882"/>
    <w:rsid w:val="00ED0935"/>
    <w:rsid w:val="00F10646"/>
    <w:rsid w:val="00F15072"/>
    <w:rsid w:val="00F35B67"/>
    <w:rsid w:val="00F71822"/>
    <w:rsid w:val="00FB04D7"/>
    <w:rsid w:val="00FC3F3E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A87"/>
  <w15:chartTrackingRefBased/>
  <w15:docId w15:val="{69BFA125-3AC1-4DB3-B89D-1C18664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7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7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7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7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7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7A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7A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7A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7A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7A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7A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7A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7A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7A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7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7A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7A1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142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4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c.talajic@mps.hr" TargetMode="External"/><Relationship Id="rId4" Type="http://schemas.openxmlformats.org/officeDocument/2006/relationships/hyperlink" Target="mailto:Srecko.boskovic@mp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Tomac Talajić</dc:creator>
  <cp:keywords/>
  <dc:description/>
  <cp:lastModifiedBy>Ivana Tomac Talajić</cp:lastModifiedBy>
  <cp:revision>2</cp:revision>
  <dcterms:created xsi:type="dcterms:W3CDTF">2024-09-10T07:08:00Z</dcterms:created>
  <dcterms:modified xsi:type="dcterms:W3CDTF">2024-09-10T07:08:00Z</dcterms:modified>
</cp:coreProperties>
</file>