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74E9" w14:textId="77777777" w:rsidR="001C5D75" w:rsidRDefault="00443D25">
      <w:pPr>
        <w:spacing w:after="160" w:line="240" w:lineRule="auto"/>
        <w:ind w:left="-90" w:right="-90"/>
        <w:jc w:val="center"/>
        <w:rPr>
          <w:b/>
          <w:sz w:val="28"/>
          <w:szCs w:val="28"/>
        </w:rPr>
      </w:pPr>
      <w:r>
        <w:rPr>
          <w:b/>
          <w:sz w:val="28"/>
          <w:szCs w:val="28"/>
        </w:rPr>
        <w:t>PROSTORNI PLAN UREĐENJA GRADA</w:t>
      </w:r>
      <w:r>
        <w:rPr>
          <w:sz w:val="28"/>
          <w:szCs w:val="28"/>
        </w:rPr>
        <w:t xml:space="preserve"> </w:t>
      </w:r>
      <w:r>
        <w:rPr>
          <w:b/>
          <w:sz w:val="28"/>
          <w:szCs w:val="28"/>
        </w:rPr>
        <w:t>OPUZENA</w:t>
      </w:r>
    </w:p>
    <w:p w14:paraId="5C11F9B7" w14:textId="77777777" w:rsidR="001C5D75" w:rsidRDefault="00443D25">
      <w:pPr>
        <w:spacing w:after="160" w:line="240" w:lineRule="auto"/>
        <w:ind w:left="-90" w:right="-90"/>
        <w:jc w:val="center"/>
        <w:rPr>
          <w:b/>
          <w:i/>
          <w:sz w:val="24"/>
          <w:szCs w:val="24"/>
        </w:rPr>
      </w:pPr>
      <w:r>
        <w:rPr>
          <w:b/>
          <w:i/>
          <w:sz w:val="24"/>
          <w:szCs w:val="24"/>
        </w:rPr>
        <w:t>pročišćeni tekst Odredbi za provedbu</w:t>
      </w:r>
    </w:p>
    <w:p w14:paraId="38A5D10D" w14:textId="77777777" w:rsidR="001C5D75" w:rsidRDefault="00443D25">
      <w:pPr>
        <w:spacing w:after="200" w:line="240" w:lineRule="auto"/>
        <w:jc w:val="both"/>
        <w:rPr>
          <w:sz w:val="20"/>
          <w:szCs w:val="20"/>
        </w:rPr>
      </w:pPr>
      <w:r>
        <w:rPr>
          <w:sz w:val="20"/>
          <w:szCs w:val="20"/>
        </w:rPr>
        <w:t>Na temelju članka 113. Zakona o prostornom uređenju (Narodne novine, 153/13, 65/17, 114/18, 39/19, 98/19) i članka 34. Statuta Grada Opuzena (Službeni glasnik Grada Opuzena, 3/13), Gradsko vijeće grada Opuzena utvrdilo je pročišćeni tekst Odredbi za proved</w:t>
      </w:r>
      <w:r>
        <w:rPr>
          <w:sz w:val="20"/>
          <w:szCs w:val="20"/>
        </w:rPr>
        <w:t>bu Prostornog plana uređenja Grada Opuzena.</w:t>
      </w:r>
    </w:p>
    <w:p w14:paraId="4C51A4F5" w14:textId="77777777" w:rsidR="001C5D75" w:rsidRDefault="00443D25">
      <w:pPr>
        <w:spacing w:after="200" w:line="240" w:lineRule="auto"/>
        <w:jc w:val="both"/>
        <w:rPr>
          <w:sz w:val="20"/>
          <w:szCs w:val="20"/>
        </w:rPr>
      </w:pPr>
      <w:r>
        <w:rPr>
          <w:sz w:val="20"/>
          <w:szCs w:val="20"/>
        </w:rPr>
        <w:t xml:space="preserve">Pročišćeni tekst Odredbi za provođenje obuhvaća Odredbe za provedbu Prostornog plana uređenja Grada Opuzena (Neretvanski glasnik, </w:t>
      </w:r>
      <w:r>
        <w:rPr>
          <w:sz w:val="20"/>
          <w:szCs w:val="20"/>
          <w:highlight w:val="white"/>
        </w:rPr>
        <w:t>2/04, 3/08 i Službeni glasnik Grada Opuzena, 2/14, 2/18, 3/18-pročišćeni tekst i 2</w:t>
      </w:r>
      <w:r>
        <w:rPr>
          <w:sz w:val="20"/>
          <w:szCs w:val="20"/>
          <w:highlight w:val="white"/>
        </w:rPr>
        <w:t>/</w:t>
      </w:r>
      <w:r>
        <w:rPr>
          <w:sz w:val="20"/>
          <w:szCs w:val="20"/>
        </w:rPr>
        <w:t>22, 12/22).</w:t>
      </w:r>
    </w:p>
    <w:p w14:paraId="73321E8C" w14:textId="77777777" w:rsidR="001C5D75" w:rsidRDefault="00443D25">
      <w:pPr>
        <w:spacing w:before="240" w:line="240" w:lineRule="auto"/>
        <w:rPr>
          <w:sz w:val="20"/>
          <w:szCs w:val="20"/>
        </w:rPr>
      </w:pPr>
      <w:r>
        <w:rPr>
          <w:sz w:val="20"/>
          <w:szCs w:val="20"/>
        </w:rPr>
        <w:t>Klasa:</w:t>
      </w:r>
    </w:p>
    <w:p w14:paraId="64CACF01" w14:textId="77777777" w:rsidR="001C5D75" w:rsidRDefault="00443D25">
      <w:pPr>
        <w:spacing w:line="240" w:lineRule="auto"/>
        <w:rPr>
          <w:sz w:val="20"/>
          <w:szCs w:val="20"/>
        </w:rPr>
      </w:pPr>
      <w:r>
        <w:rPr>
          <w:sz w:val="20"/>
          <w:szCs w:val="20"/>
        </w:rPr>
        <w:t>Ur. broj:</w:t>
      </w:r>
    </w:p>
    <w:p w14:paraId="537433CD" w14:textId="77777777" w:rsidR="001C5D75" w:rsidRDefault="00443D25">
      <w:pPr>
        <w:spacing w:line="240" w:lineRule="auto"/>
        <w:rPr>
          <w:sz w:val="20"/>
          <w:szCs w:val="20"/>
        </w:rPr>
      </w:pPr>
      <w:r>
        <w:rPr>
          <w:sz w:val="20"/>
          <w:szCs w:val="20"/>
        </w:rPr>
        <w:t>Opuzen,</w:t>
      </w:r>
    </w:p>
    <w:p w14:paraId="2BF42288" w14:textId="77777777" w:rsidR="001C5D75" w:rsidRDefault="00443D25">
      <w:pPr>
        <w:spacing w:before="240" w:line="240" w:lineRule="auto"/>
        <w:jc w:val="right"/>
        <w:rPr>
          <w:sz w:val="20"/>
          <w:szCs w:val="20"/>
        </w:rPr>
      </w:pPr>
      <w:r>
        <w:rPr>
          <w:sz w:val="20"/>
          <w:szCs w:val="20"/>
        </w:rPr>
        <w:t>Predsjednik Gradskog vijeća:</w:t>
      </w:r>
    </w:p>
    <w:p w14:paraId="4FDD73D4" w14:textId="77777777" w:rsidR="001C5D75" w:rsidRDefault="001C5D75">
      <w:pPr>
        <w:spacing w:after="160" w:line="240" w:lineRule="auto"/>
        <w:ind w:left="-90" w:right="-90"/>
        <w:jc w:val="both"/>
        <w:rPr>
          <w:i/>
          <w:sz w:val="20"/>
          <w:szCs w:val="20"/>
        </w:rPr>
      </w:pPr>
    </w:p>
    <w:p w14:paraId="7DB15D3C" w14:textId="77777777" w:rsidR="001C5D75" w:rsidRDefault="001C5D75">
      <w:pPr>
        <w:spacing w:after="160" w:line="240" w:lineRule="auto"/>
        <w:ind w:left="-90" w:right="-90"/>
        <w:jc w:val="both"/>
        <w:rPr>
          <w:b/>
          <w:i/>
          <w:sz w:val="20"/>
          <w:szCs w:val="20"/>
        </w:rPr>
      </w:pPr>
    </w:p>
    <w:p w14:paraId="1852C31B" w14:textId="77777777" w:rsidR="001C5D75" w:rsidRDefault="001C5D75">
      <w:pPr>
        <w:spacing w:after="200"/>
        <w:ind w:right="11"/>
        <w:rPr>
          <w:strike/>
          <w:sz w:val="20"/>
          <w:szCs w:val="20"/>
        </w:rPr>
      </w:pPr>
    </w:p>
    <w:p w14:paraId="3A13A379" w14:textId="77777777" w:rsidR="001C5D75" w:rsidRDefault="001C5D75">
      <w:pPr>
        <w:spacing w:before="120" w:after="120"/>
        <w:rPr>
          <w:b/>
          <w:sz w:val="20"/>
          <w:szCs w:val="20"/>
        </w:rPr>
      </w:pPr>
    </w:p>
    <w:p w14:paraId="1E73296F" w14:textId="77777777" w:rsidR="001C5D75" w:rsidRDefault="00443D25">
      <w:pPr>
        <w:spacing w:after="400"/>
        <w:jc w:val="both"/>
        <w:rPr>
          <w:b/>
          <w:sz w:val="20"/>
          <w:szCs w:val="20"/>
        </w:rPr>
      </w:pPr>
      <w:r>
        <w:rPr>
          <w:b/>
          <w:sz w:val="24"/>
          <w:szCs w:val="24"/>
        </w:rPr>
        <w:t xml:space="preserve">II. </w:t>
      </w:r>
      <w:r>
        <w:rPr>
          <w:b/>
          <w:sz w:val="24"/>
          <w:szCs w:val="24"/>
        </w:rPr>
        <w:tab/>
        <w:t>ODREDBE ZA PROVEDBU</w:t>
      </w:r>
      <w:r>
        <w:rPr>
          <w:sz w:val="20"/>
          <w:szCs w:val="20"/>
        </w:rPr>
        <w:t xml:space="preserve">       </w:t>
      </w:r>
    </w:p>
    <w:p w14:paraId="43093DF2" w14:textId="77777777" w:rsidR="001C5D75" w:rsidRDefault="00443D25">
      <w:pPr>
        <w:pBdr>
          <w:top w:val="nil"/>
          <w:left w:val="nil"/>
          <w:bottom w:val="nil"/>
          <w:right w:val="nil"/>
          <w:between w:val="nil"/>
        </w:pBdr>
        <w:spacing w:before="240" w:after="240"/>
        <w:ind w:left="708" w:hanging="708"/>
        <w:rPr>
          <w:b/>
          <w:sz w:val="46"/>
          <w:szCs w:val="46"/>
        </w:rPr>
      </w:pPr>
      <w:r>
        <w:rPr>
          <w:b/>
          <w:sz w:val="24"/>
          <w:szCs w:val="24"/>
        </w:rPr>
        <w:t xml:space="preserve">1.   </w:t>
      </w:r>
      <w:r>
        <w:rPr>
          <w:b/>
          <w:sz w:val="24"/>
          <w:szCs w:val="24"/>
        </w:rPr>
        <w:tab/>
        <w:t>UVJETI ZA ODREĐIVANJE NAMJENA POVRŠINA NA PODRUČJU GRADA</w:t>
      </w:r>
    </w:p>
    <w:p w14:paraId="549A56B6"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3FFD703D" w14:textId="77777777" w:rsidR="001C5D75" w:rsidRDefault="00443D25">
      <w:pPr>
        <w:numPr>
          <w:ilvl w:val="0"/>
          <w:numId w:val="82"/>
        </w:numPr>
        <w:pBdr>
          <w:top w:val="nil"/>
          <w:left w:val="nil"/>
          <w:bottom w:val="nil"/>
          <w:right w:val="nil"/>
          <w:between w:val="nil"/>
        </w:pBdr>
        <w:spacing w:after="160" w:line="240" w:lineRule="auto"/>
        <w:ind w:left="-30" w:right="11"/>
        <w:jc w:val="both"/>
        <w:rPr>
          <w:sz w:val="20"/>
          <w:szCs w:val="20"/>
        </w:rPr>
      </w:pPr>
      <w:r>
        <w:rPr>
          <w:sz w:val="20"/>
          <w:szCs w:val="20"/>
        </w:rPr>
        <w:t>Prostorni plan uređenja Grada Opuzena (u nastavku teksta: Prostorni plan) utvrđuje uvjete uređivanja prostora Grada, određuje svrhovito korištenje, namjenu, oblikovanje, obnovu i saniranje građevinskog i drugog zemljišta, zaštitu okoliša, te zaštitu kultur</w:t>
      </w:r>
      <w:r>
        <w:rPr>
          <w:sz w:val="20"/>
          <w:szCs w:val="20"/>
        </w:rPr>
        <w:t>nih dobara i osobito vrijednih dijelova prirode na razmatranom prostoru.</w:t>
      </w:r>
    </w:p>
    <w:p w14:paraId="78C7B21E" w14:textId="77777777" w:rsidR="001C5D75" w:rsidRDefault="00443D25">
      <w:pPr>
        <w:numPr>
          <w:ilvl w:val="0"/>
          <w:numId w:val="82"/>
        </w:numPr>
        <w:pBdr>
          <w:top w:val="nil"/>
          <w:left w:val="nil"/>
          <w:bottom w:val="nil"/>
          <w:right w:val="nil"/>
          <w:between w:val="nil"/>
        </w:pBdr>
        <w:spacing w:after="60" w:line="240" w:lineRule="auto"/>
        <w:ind w:left="-30" w:right="11"/>
        <w:jc w:val="both"/>
        <w:rPr>
          <w:sz w:val="20"/>
          <w:szCs w:val="20"/>
        </w:rPr>
      </w:pPr>
      <w:r>
        <w:rPr>
          <w:sz w:val="20"/>
          <w:szCs w:val="20"/>
        </w:rPr>
        <w:t>Uvjeti za određivanje površina javnih i drugih namjena proizašli su iz sljedećih karakteristika i mogućnosti korištenja predmetnog područja, kao što su:</w:t>
      </w:r>
    </w:p>
    <w:p w14:paraId="2009209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prostorno-prirodni i prometni uvjeti</w:t>
      </w:r>
    </w:p>
    <w:p w14:paraId="1932EAF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zatečena izgrađena urbana struktura (objekti i komunalna infrastru</w:t>
      </w:r>
      <w:r>
        <w:rPr>
          <w:sz w:val="20"/>
          <w:szCs w:val="20"/>
        </w:rPr>
        <w:t>ktura)</w:t>
      </w:r>
    </w:p>
    <w:p w14:paraId="516BBC9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zaštićene prirodne i spomeničke vrijednosti</w:t>
      </w:r>
    </w:p>
    <w:p w14:paraId="2D300BE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smjernice Strategije i Programa prostornog uređenja Republike Hrvatske, Strategije prometnog razvitka Republike Hrvatske, uključivo PPŽ Dubrovačko-neretvanske,</w:t>
      </w:r>
    </w:p>
    <w:p w14:paraId="2744BB1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potrebe urbanog, demografskog i gospodarskog </w:t>
      </w:r>
      <w:r>
        <w:rPr>
          <w:sz w:val="20"/>
          <w:szCs w:val="20"/>
        </w:rPr>
        <w:t>razvoja Grada Opuzena,</w:t>
      </w:r>
    </w:p>
    <w:p w14:paraId="12C9261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uvjeti održivog korištenja i zaštite kvalitete prostora i okoliša, te unaprjeđenje kvalitete života,</w:t>
      </w:r>
    </w:p>
    <w:p w14:paraId="49C7DD15"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uvjeti uređenja i zaštite zaštićenog obalnog područja mora.</w:t>
      </w:r>
    </w:p>
    <w:p w14:paraId="13795176" w14:textId="77777777" w:rsidR="001C5D75" w:rsidRDefault="00443D25">
      <w:pPr>
        <w:numPr>
          <w:ilvl w:val="0"/>
          <w:numId w:val="82"/>
        </w:numPr>
        <w:pBdr>
          <w:top w:val="nil"/>
          <w:left w:val="nil"/>
          <w:bottom w:val="nil"/>
          <w:right w:val="nil"/>
          <w:between w:val="nil"/>
        </w:pBdr>
        <w:spacing w:after="160" w:line="240" w:lineRule="auto"/>
        <w:ind w:left="-30" w:right="11"/>
        <w:jc w:val="both"/>
        <w:rPr>
          <w:sz w:val="20"/>
          <w:szCs w:val="20"/>
        </w:rPr>
      </w:pPr>
      <w:r>
        <w:rPr>
          <w:sz w:val="20"/>
          <w:szCs w:val="20"/>
        </w:rPr>
        <w:t>Korištenje i namjena prostora, u okviru kojih su određene i površine javnih i drugih namjena, razgraničene su i označene bojom i planskim znakom sukladno uvjetima Pravilnika o sadržaju, mjerilima kartografskih prikaza, obveznim prostornim pokazateljima i s</w:t>
      </w:r>
      <w:r>
        <w:rPr>
          <w:sz w:val="20"/>
          <w:szCs w:val="20"/>
        </w:rPr>
        <w:t>tandardu elaborata prostornih planova na kartografskom prikazu 1. KORIŠTENJE I NAMJENA POVRŠINA, u mjerilu 1:25000, te kartografskim prikazima građevinskog područja naselja Grada Opuzena u mjerilu 1:5000.</w:t>
      </w:r>
    </w:p>
    <w:p w14:paraId="3036E5BF" w14:textId="77777777" w:rsidR="001C5D75" w:rsidRDefault="00443D25">
      <w:pPr>
        <w:numPr>
          <w:ilvl w:val="0"/>
          <w:numId w:val="82"/>
        </w:numPr>
        <w:pBdr>
          <w:top w:val="nil"/>
          <w:left w:val="nil"/>
          <w:bottom w:val="nil"/>
          <w:right w:val="nil"/>
          <w:between w:val="nil"/>
        </w:pBdr>
        <w:spacing w:after="160" w:line="240" w:lineRule="auto"/>
        <w:ind w:left="-30" w:right="11"/>
        <w:jc w:val="both"/>
        <w:rPr>
          <w:sz w:val="20"/>
          <w:szCs w:val="20"/>
        </w:rPr>
      </w:pPr>
      <w:r>
        <w:rPr>
          <w:sz w:val="20"/>
          <w:szCs w:val="20"/>
        </w:rPr>
        <w:t>Uvjeti određivanja i razgraničavanja proizlaze iz t</w:t>
      </w:r>
      <w:r>
        <w:rPr>
          <w:sz w:val="20"/>
          <w:szCs w:val="20"/>
        </w:rPr>
        <w:t>ekstualnog obrazloženja i grafičkih priloga PPUG Opuzen (kartografski prikaz 1. KORIŠTENJE I NAMJENA POVRŠINA, u mjerilu 1:25000), koji zajedno čine jedinstvenu cjelinu za tumačenje planskog rješenja i provedbu razgraničavanja površina javnih i drugih namj</w:t>
      </w:r>
      <w:r>
        <w:rPr>
          <w:sz w:val="20"/>
          <w:szCs w:val="20"/>
        </w:rPr>
        <w:t xml:space="preserve">ena. U slučaju da nije moguće temeljem tekstualnog obrazloženja i grafičkih priloga Plana </w:t>
      </w:r>
      <w:r>
        <w:rPr>
          <w:sz w:val="20"/>
          <w:szCs w:val="20"/>
        </w:rPr>
        <w:lastRenderedPageBreak/>
        <w:t>nedvojbeno utvrditi razgraničavanje, isto se utvrđuje primjenom i preklapanjem digitalno izrađenih karata (grafičkih priloga Plana i katastarskog plana).</w:t>
      </w:r>
    </w:p>
    <w:p w14:paraId="4518ADF9"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5ED6FE46" w14:textId="77777777" w:rsidR="001C5D75" w:rsidRDefault="00443D25">
      <w:pPr>
        <w:numPr>
          <w:ilvl w:val="0"/>
          <w:numId w:val="116"/>
        </w:numPr>
        <w:pBdr>
          <w:top w:val="nil"/>
          <w:left w:val="nil"/>
          <w:bottom w:val="nil"/>
          <w:right w:val="nil"/>
          <w:between w:val="nil"/>
        </w:pBdr>
        <w:spacing w:after="160" w:line="240" w:lineRule="auto"/>
        <w:ind w:left="-30" w:right="11"/>
        <w:jc w:val="both"/>
        <w:rPr>
          <w:sz w:val="20"/>
          <w:szCs w:val="20"/>
        </w:rPr>
      </w:pPr>
      <w:r>
        <w:rPr>
          <w:sz w:val="20"/>
          <w:szCs w:val="20"/>
        </w:rPr>
        <w:t>Uređiv</w:t>
      </w:r>
      <w:r>
        <w:rPr>
          <w:sz w:val="20"/>
          <w:szCs w:val="20"/>
        </w:rPr>
        <w:t>anje prostora na području Grada Opuzena za potrebe određene namjene (izgradnja građevina, uređivanje zemljišta i obavljanje drugih radova na površini zemlje, te iznad ili ispod površine zemlje), provodit će se u skladu s ovim Prostornim planom, odnosno u s</w:t>
      </w:r>
      <w:r>
        <w:rPr>
          <w:sz w:val="20"/>
          <w:szCs w:val="20"/>
        </w:rPr>
        <w:t>kladu s postavkama i izvednicama, koje iz njega proizlaze.</w:t>
      </w:r>
    </w:p>
    <w:p w14:paraId="78E5B4F1"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1F5B88E0" w14:textId="77777777" w:rsidR="001C5D75" w:rsidRDefault="00443D25">
      <w:pPr>
        <w:numPr>
          <w:ilvl w:val="0"/>
          <w:numId w:val="96"/>
        </w:numPr>
        <w:pBdr>
          <w:top w:val="nil"/>
          <w:left w:val="nil"/>
          <w:bottom w:val="nil"/>
          <w:right w:val="nil"/>
          <w:between w:val="nil"/>
        </w:pBdr>
        <w:spacing w:after="160" w:line="240" w:lineRule="auto"/>
        <w:ind w:left="-30" w:right="11"/>
        <w:jc w:val="both"/>
        <w:rPr>
          <w:sz w:val="20"/>
          <w:szCs w:val="20"/>
        </w:rPr>
      </w:pPr>
      <w:r>
        <w:rPr>
          <w:sz w:val="20"/>
          <w:szCs w:val="20"/>
        </w:rPr>
        <w:t>Člankom 24. Zakona o područjima županija, gradova i općina u Republici Hrvatskoj utvrđena su naselja koja u okviru Dubrovačko-neretvanske županije ulaze u sastav Grada Opuzena, pa slijedom iznesenog Prostorni plan obuhvaća područja sljedećih naselja: Opuze</w:t>
      </w:r>
      <w:r>
        <w:rPr>
          <w:sz w:val="20"/>
          <w:szCs w:val="20"/>
        </w:rPr>
        <w:t>n, Buk-Vlaka i Pržinovac (ukupno 3 naselja).</w:t>
      </w:r>
    </w:p>
    <w:p w14:paraId="159EAEA7"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039EF5C4" w14:textId="77777777" w:rsidR="001C5D75" w:rsidRDefault="00443D25">
      <w:pPr>
        <w:numPr>
          <w:ilvl w:val="0"/>
          <w:numId w:val="32"/>
        </w:numPr>
        <w:pBdr>
          <w:top w:val="nil"/>
          <w:left w:val="nil"/>
          <w:bottom w:val="nil"/>
          <w:right w:val="nil"/>
          <w:between w:val="nil"/>
        </w:pBdr>
        <w:spacing w:after="160" w:line="240" w:lineRule="auto"/>
        <w:ind w:left="-30" w:right="11"/>
        <w:jc w:val="both"/>
        <w:rPr>
          <w:sz w:val="20"/>
          <w:szCs w:val="20"/>
        </w:rPr>
      </w:pPr>
      <w:r>
        <w:rPr>
          <w:sz w:val="20"/>
          <w:szCs w:val="20"/>
        </w:rPr>
        <w:t>Prostornim se planom prvenstveno osiguravaju temeljni uvjeti za ukupni društveni i gospodarski razvitak, zaštitu okoliša, te svrhovito korištenje prostora, prirodnih i kulturno-povijesnih dobara.</w:t>
      </w:r>
    </w:p>
    <w:p w14:paraId="0447236B" w14:textId="77777777" w:rsidR="001C5D75" w:rsidRDefault="00443D25">
      <w:pPr>
        <w:numPr>
          <w:ilvl w:val="0"/>
          <w:numId w:val="32"/>
        </w:numPr>
        <w:pBdr>
          <w:top w:val="nil"/>
          <w:left w:val="nil"/>
          <w:bottom w:val="nil"/>
          <w:right w:val="nil"/>
          <w:between w:val="nil"/>
        </w:pBdr>
        <w:spacing w:after="60" w:line="240" w:lineRule="auto"/>
        <w:ind w:left="-30" w:right="11"/>
        <w:jc w:val="both"/>
        <w:rPr>
          <w:sz w:val="20"/>
          <w:szCs w:val="20"/>
        </w:rPr>
      </w:pPr>
      <w:r>
        <w:rPr>
          <w:sz w:val="20"/>
          <w:szCs w:val="20"/>
        </w:rPr>
        <w:t>Prostorni plan utvrđuje mjere za korištenje, namjenu, uređenje i oblikovanje prostora naselja (gradskog središta i ostalih naselja) kojima se određuju uvjeti uređivanja prostora, pa se u korištenju i namjeni prostora razlikuju sljedeće površine:</w:t>
      </w:r>
    </w:p>
    <w:p w14:paraId="382670BA" w14:textId="77777777" w:rsidR="001C5D75" w:rsidRDefault="00443D25">
      <w:pPr>
        <w:spacing w:line="240" w:lineRule="auto"/>
        <w:ind w:left="425" w:hanging="141"/>
        <w:jc w:val="both"/>
        <w:rPr>
          <w:sz w:val="20"/>
          <w:szCs w:val="20"/>
        </w:rPr>
      </w:pPr>
      <w:r>
        <w:rPr>
          <w:sz w:val="20"/>
          <w:szCs w:val="20"/>
        </w:rPr>
        <w:t>a)</w:t>
      </w:r>
      <w:r>
        <w:rPr>
          <w:sz w:val="20"/>
          <w:szCs w:val="20"/>
        </w:rPr>
        <w:tab/>
        <w:t xml:space="preserve">unutar </w:t>
      </w:r>
      <w:r>
        <w:rPr>
          <w:sz w:val="20"/>
          <w:szCs w:val="20"/>
        </w:rPr>
        <w:t>građevinskih područja</w:t>
      </w:r>
    </w:p>
    <w:p w14:paraId="35BF538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 razvoj i uređenje unutar naselja,</w:t>
      </w:r>
    </w:p>
    <w:p w14:paraId="07F45895"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za razvoj i uređenje izvan naselja.</w:t>
      </w:r>
    </w:p>
    <w:p w14:paraId="43F70D3E" w14:textId="77777777" w:rsidR="001C5D75" w:rsidRDefault="00443D25">
      <w:pPr>
        <w:pBdr>
          <w:top w:val="nil"/>
          <w:left w:val="nil"/>
          <w:bottom w:val="nil"/>
          <w:right w:val="nil"/>
          <w:between w:val="nil"/>
        </w:pBdr>
        <w:spacing w:after="200" w:line="240" w:lineRule="auto"/>
        <w:ind w:left="425" w:hanging="141"/>
        <w:jc w:val="both"/>
        <w:rPr>
          <w:sz w:val="20"/>
          <w:szCs w:val="20"/>
        </w:rPr>
      </w:pPr>
      <w:r>
        <w:rPr>
          <w:sz w:val="20"/>
          <w:szCs w:val="20"/>
        </w:rPr>
        <w:t>b)</w:t>
      </w:r>
      <w:r>
        <w:rPr>
          <w:sz w:val="20"/>
          <w:szCs w:val="20"/>
        </w:rPr>
        <w:tab/>
        <w:t>izvan građevinskih područja.</w:t>
      </w:r>
    </w:p>
    <w:p w14:paraId="77C3D771"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2F2CF4AD" w14:textId="77777777" w:rsidR="001C5D75" w:rsidRDefault="00443D25">
      <w:pPr>
        <w:numPr>
          <w:ilvl w:val="0"/>
          <w:numId w:val="52"/>
        </w:numPr>
        <w:pBdr>
          <w:top w:val="nil"/>
          <w:left w:val="nil"/>
          <w:bottom w:val="nil"/>
          <w:right w:val="nil"/>
          <w:between w:val="nil"/>
        </w:pBdr>
        <w:spacing w:after="60" w:line="240" w:lineRule="auto"/>
        <w:ind w:left="-30" w:right="11"/>
        <w:jc w:val="both"/>
        <w:rPr>
          <w:sz w:val="20"/>
          <w:szCs w:val="20"/>
        </w:rPr>
      </w:pPr>
      <w:r>
        <w:rPr>
          <w:sz w:val="20"/>
          <w:szCs w:val="20"/>
        </w:rPr>
        <w:t>Prostornim planom utvrđene su sljedeće karakteristične prostorne cjeline:</w:t>
      </w:r>
    </w:p>
    <w:p w14:paraId="6AB3569B" w14:textId="77777777" w:rsidR="001C5D75" w:rsidRDefault="00443D25">
      <w:pPr>
        <w:pBdr>
          <w:top w:val="nil"/>
          <w:left w:val="nil"/>
          <w:bottom w:val="nil"/>
          <w:right w:val="nil"/>
          <w:between w:val="nil"/>
        </w:pBdr>
        <w:spacing w:line="240" w:lineRule="auto"/>
        <w:ind w:left="425" w:hanging="141"/>
        <w:jc w:val="both"/>
        <w:rPr>
          <w:sz w:val="20"/>
          <w:szCs w:val="20"/>
          <w:shd w:val="clear" w:color="auto" w:fill="F9CB9C"/>
        </w:rPr>
      </w:pPr>
      <w:r>
        <w:rPr>
          <w:sz w:val="20"/>
          <w:szCs w:val="20"/>
        </w:rPr>
        <w:t>A)</w:t>
      </w:r>
      <w:r>
        <w:rPr>
          <w:sz w:val="20"/>
          <w:szCs w:val="20"/>
        </w:rPr>
        <w:tab/>
        <w:t>Izgrađeno područje Opuzen, Buk‐Vlaka i Pržinovac</w:t>
      </w:r>
    </w:p>
    <w:p w14:paraId="7D0E5644"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područje kojeg formiraju izgrađena građevinska područja u naseljima i izvan naselja Opuzen, Buk‐Vlaka i Pržinovac, uključujući infrastrukturne sustave</w:t>
      </w:r>
    </w:p>
    <w:p w14:paraId="2A10665E" w14:textId="77777777" w:rsidR="001C5D75" w:rsidRDefault="00443D25">
      <w:pPr>
        <w:pBdr>
          <w:top w:val="nil"/>
          <w:left w:val="nil"/>
          <w:bottom w:val="nil"/>
          <w:right w:val="nil"/>
          <w:between w:val="nil"/>
        </w:pBdr>
        <w:spacing w:line="240" w:lineRule="auto"/>
        <w:ind w:left="425" w:hanging="141"/>
        <w:jc w:val="both"/>
        <w:rPr>
          <w:strike/>
          <w:sz w:val="20"/>
          <w:szCs w:val="20"/>
        </w:rPr>
      </w:pPr>
      <w:r>
        <w:rPr>
          <w:sz w:val="20"/>
          <w:szCs w:val="20"/>
        </w:rPr>
        <w:t>B)</w:t>
      </w:r>
      <w:r>
        <w:rPr>
          <w:sz w:val="20"/>
          <w:szCs w:val="20"/>
        </w:rPr>
        <w:tab/>
        <w:t>Ostalo neizgrađeno područje</w:t>
      </w:r>
    </w:p>
    <w:p w14:paraId="5233DAC5"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područje koje obuhvaća neizgrađena građevinska područja, ali i dio ravniča</w:t>
      </w:r>
      <w:r>
        <w:rPr>
          <w:sz w:val="20"/>
          <w:szCs w:val="20"/>
        </w:rPr>
        <w:t>rskog područja, između vodotoka Neretve i Male Neretve te morske obale, a sastoji se od poljoprivrednih površina, ostalog poljoprivrednog tla, šuma i šumskog zemljišta te vodnih površina. Osim toga, obuhvaća i predjele vrijednog prirodnog okvira i krajobra</w:t>
      </w:r>
      <w:r>
        <w:rPr>
          <w:sz w:val="20"/>
          <w:szCs w:val="20"/>
        </w:rPr>
        <w:t xml:space="preserve">za sa visokom razinom očuvanosti ekoloških vrijednosti. S obzirom na spomenute resurse, moguće je razvijanje specifičnih oblika gospodarstva: poljoprivreda (povrtlarstvo, voćarstvo), prerada i obrada poljoprivrednih proizvoda te turizam (selektivni oblici </w:t>
      </w:r>
      <w:r>
        <w:rPr>
          <w:sz w:val="20"/>
          <w:szCs w:val="20"/>
        </w:rPr>
        <w:t>turizma poput eko turizma i dr.).</w:t>
      </w:r>
    </w:p>
    <w:p w14:paraId="2A5CA15E"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3EA758E8" w14:textId="77777777" w:rsidR="001C5D75" w:rsidRDefault="00443D25">
      <w:pPr>
        <w:numPr>
          <w:ilvl w:val="0"/>
          <w:numId w:val="94"/>
        </w:numPr>
        <w:pBdr>
          <w:top w:val="nil"/>
          <w:left w:val="nil"/>
          <w:bottom w:val="nil"/>
          <w:right w:val="nil"/>
          <w:between w:val="nil"/>
        </w:pBdr>
        <w:spacing w:after="60" w:line="240" w:lineRule="auto"/>
        <w:ind w:left="-30" w:right="11"/>
        <w:jc w:val="both"/>
        <w:rPr>
          <w:sz w:val="20"/>
          <w:szCs w:val="20"/>
        </w:rPr>
      </w:pPr>
      <w:r>
        <w:rPr>
          <w:sz w:val="20"/>
          <w:szCs w:val="20"/>
        </w:rPr>
        <w:t>Uvjeti za određivanje namjene površina obuhvaćaju i sva ograničenja koja proizlaze iz potreba zaštite, uređenja i korištenja posebno vrijednih područja i građevina na prostoru Grada, kao što su:</w:t>
      </w:r>
    </w:p>
    <w:p w14:paraId="350A9A3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poljoprivredno zemljište,</w:t>
      </w:r>
    </w:p>
    <w:p w14:paraId="72CC0DD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prirodne i krajobrazne vrijednosti,</w:t>
      </w:r>
    </w:p>
    <w:p w14:paraId="193B0E3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kulturna dobra,</w:t>
      </w:r>
    </w:p>
    <w:p w14:paraId="099C9D5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vodoopskrbni resursi, vode i vodotoci,</w:t>
      </w:r>
    </w:p>
    <w:p w14:paraId="584D9C4D"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zaštićeno obalno područje mora.</w:t>
      </w:r>
    </w:p>
    <w:p w14:paraId="3472138F"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176529C5" w14:textId="77777777" w:rsidR="001C5D75" w:rsidRDefault="00443D25">
      <w:pPr>
        <w:numPr>
          <w:ilvl w:val="0"/>
          <w:numId w:val="48"/>
        </w:numPr>
        <w:pBdr>
          <w:top w:val="nil"/>
          <w:left w:val="nil"/>
          <w:bottom w:val="nil"/>
          <w:right w:val="nil"/>
          <w:between w:val="nil"/>
        </w:pBdr>
        <w:spacing w:after="60" w:line="240" w:lineRule="auto"/>
        <w:ind w:left="-30" w:right="11"/>
        <w:jc w:val="both"/>
        <w:rPr>
          <w:sz w:val="20"/>
          <w:szCs w:val="20"/>
        </w:rPr>
      </w:pPr>
      <w:r>
        <w:rPr>
          <w:sz w:val="20"/>
          <w:szCs w:val="20"/>
        </w:rPr>
        <w:t>Ukupni prikaz korištenja i namjene površina vezano uz razvoj i uređenje površina naselja, odnosno razvoj i uređenje površina izvan naselja, dat je u okviru grafičkog dijela Prostornog plana u kartografskom prikazu 1. KORIŠTENJE I NAMJENA POVRŠINA, u mjeril</w:t>
      </w:r>
      <w:r>
        <w:rPr>
          <w:sz w:val="20"/>
          <w:szCs w:val="20"/>
        </w:rPr>
        <w:t xml:space="preserve">u 1:25000. Tim prikazom </w:t>
      </w:r>
      <w:r>
        <w:rPr>
          <w:sz w:val="20"/>
          <w:szCs w:val="20"/>
        </w:rPr>
        <w:lastRenderedPageBreak/>
        <w:t>utvrđene su mogućnosti namjenskog korištenja prostora uz njegovo strukturiranje unutar prikazanih namjenskih kategorija.</w:t>
      </w:r>
    </w:p>
    <w:p w14:paraId="1F0035B9" w14:textId="77777777" w:rsidR="001C5D75" w:rsidRDefault="00443D25">
      <w:pPr>
        <w:numPr>
          <w:ilvl w:val="0"/>
          <w:numId w:val="42"/>
        </w:numPr>
        <w:pBdr>
          <w:top w:val="nil"/>
          <w:left w:val="nil"/>
          <w:bottom w:val="nil"/>
          <w:right w:val="nil"/>
          <w:between w:val="nil"/>
        </w:pBdr>
        <w:spacing w:line="240" w:lineRule="auto"/>
        <w:jc w:val="both"/>
        <w:rPr>
          <w:sz w:val="20"/>
          <w:szCs w:val="20"/>
        </w:rPr>
      </w:pPr>
      <w:r>
        <w:rPr>
          <w:sz w:val="20"/>
          <w:szCs w:val="20"/>
        </w:rPr>
        <w:t>Razvoj i uređenje površina naselja:</w:t>
      </w:r>
    </w:p>
    <w:p w14:paraId="6619B4C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Izgrađeni dio građevinskog područja naselja</w:t>
      </w:r>
    </w:p>
    <w:p w14:paraId="0339F7F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Neizgrađeni dio građevinskog područja naselja</w:t>
      </w:r>
    </w:p>
    <w:p w14:paraId="61EA69E3" w14:textId="77777777" w:rsidR="001C5D75" w:rsidRDefault="00443D25">
      <w:pPr>
        <w:numPr>
          <w:ilvl w:val="0"/>
          <w:numId w:val="78"/>
        </w:numPr>
        <w:pBdr>
          <w:top w:val="nil"/>
          <w:left w:val="nil"/>
          <w:bottom w:val="nil"/>
          <w:right w:val="nil"/>
          <w:between w:val="nil"/>
        </w:pBdr>
        <w:spacing w:after="80"/>
        <w:ind w:left="708" w:hanging="285"/>
        <w:jc w:val="both"/>
        <w:rPr>
          <w:sz w:val="20"/>
          <w:szCs w:val="20"/>
        </w:rPr>
      </w:pPr>
      <w:r>
        <w:rPr>
          <w:sz w:val="20"/>
          <w:szCs w:val="20"/>
        </w:rPr>
        <w:t>Neuređeni dio građevinskog područja naselja</w:t>
      </w:r>
    </w:p>
    <w:p w14:paraId="78ED1B48" w14:textId="77777777" w:rsidR="001C5D75" w:rsidRDefault="00443D25">
      <w:pPr>
        <w:numPr>
          <w:ilvl w:val="0"/>
          <w:numId w:val="42"/>
        </w:numPr>
        <w:pBdr>
          <w:top w:val="nil"/>
          <w:left w:val="nil"/>
          <w:bottom w:val="nil"/>
          <w:right w:val="nil"/>
          <w:between w:val="nil"/>
        </w:pBdr>
        <w:spacing w:line="240" w:lineRule="auto"/>
        <w:jc w:val="both"/>
        <w:rPr>
          <w:sz w:val="20"/>
          <w:szCs w:val="20"/>
        </w:rPr>
      </w:pPr>
      <w:r>
        <w:rPr>
          <w:sz w:val="20"/>
          <w:szCs w:val="20"/>
        </w:rPr>
        <w:t>Razvoj i uređenje površina izvan naselja:</w:t>
      </w:r>
    </w:p>
    <w:p w14:paraId="3B3C86A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Gospodarska namjena: proizvodna (pretežito zanatska=I2) i poslovna (pretežito us</w:t>
      </w:r>
      <w:r>
        <w:rPr>
          <w:sz w:val="20"/>
          <w:szCs w:val="20"/>
        </w:rPr>
        <w:t>lužna = K1, pretežito trgovačka = K2, komunalno-servisna = K3) namjena</w:t>
      </w:r>
    </w:p>
    <w:p w14:paraId="1C05908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Ugostiteljsko‐turistička namjena (T3 = kamp)</w:t>
      </w:r>
    </w:p>
    <w:p w14:paraId="1C855951" w14:textId="77777777" w:rsidR="001C5D75" w:rsidRDefault="00443D25">
      <w:pPr>
        <w:numPr>
          <w:ilvl w:val="0"/>
          <w:numId w:val="78"/>
        </w:numPr>
        <w:pBdr>
          <w:top w:val="nil"/>
          <w:left w:val="nil"/>
          <w:bottom w:val="nil"/>
          <w:right w:val="nil"/>
          <w:between w:val="nil"/>
        </w:pBdr>
        <w:spacing w:after="80"/>
        <w:ind w:left="708" w:hanging="285"/>
        <w:jc w:val="both"/>
        <w:rPr>
          <w:sz w:val="20"/>
          <w:szCs w:val="20"/>
        </w:rPr>
      </w:pPr>
      <w:r>
        <w:rPr>
          <w:sz w:val="20"/>
          <w:szCs w:val="20"/>
        </w:rPr>
        <w:t>Sportsko‐rekreacijska namjena (R5 = rekreacijski park)</w:t>
      </w:r>
    </w:p>
    <w:p w14:paraId="42C03199" w14:textId="77777777" w:rsidR="001C5D75" w:rsidRDefault="00443D25">
      <w:pPr>
        <w:numPr>
          <w:ilvl w:val="0"/>
          <w:numId w:val="42"/>
        </w:numPr>
        <w:pBdr>
          <w:top w:val="nil"/>
          <w:left w:val="nil"/>
          <w:bottom w:val="nil"/>
          <w:right w:val="nil"/>
          <w:between w:val="nil"/>
        </w:pBdr>
        <w:spacing w:line="240" w:lineRule="auto"/>
        <w:jc w:val="both"/>
        <w:rPr>
          <w:sz w:val="20"/>
          <w:szCs w:val="20"/>
        </w:rPr>
      </w:pPr>
      <w:r>
        <w:rPr>
          <w:sz w:val="20"/>
          <w:szCs w:val="20"/>
        </w:rPr>
        <w:t>Površine za razvoj i uređenje izvan naselja na kojima nije predviđeno građenje:</w:t>
      </w:r>
    </w:p>
    <w:p w14:paraId="623B84C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poljo</w:t>
      </w:r>
      <w:r>
        <w:rPr>
          <w:sz w:val="20"/>
          <w:szCs w:val="20"/>
        </w:rPr>
        <w:t>privredno tlo isključivo osnovne namjene ‐ vrijedno obradivo tlo (P2),</w:t>
      </w:r>
    </w:p>
    <w:p w14:paraId="2060FFF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ostalo poljoprivredno tlo, šume i šumsko zemljište (PŠ),</w:t>
      </w:r>
    </w:p>
    <w:p w14:paraId="44475E86" w14:textId="77777777" w:rsidR="001C5D75" w:rsidRDefault="00443D25">
      <w:pPr>
        <w:numPr>
          <w:ilvl w:val="0"/>
          <w:numId w:val="78"/>
        </w:numPr>
        <w:pBdr>
          <w:top w:val="nil"/>
          <w:left w:val="nil"/>
          <w:bottom w:val="nil"/>
          <w:right w:val="nil"/>
          <w:between w:val="nil"/>
        </w:pBdr>
        <w:spacing w:after="80"/>
        <w:ind w:left="708" w:hanging="285"/>
        <w:jc w:val="both"/>
        <w:rPr>
          <w:sz w:val="20"/>
          <w:szCs w:val="20"/>
        </w:rPr>
      </w:pPr>
      <w:r>
        <w:rPr>
          <w:sz w:val="20"/>
          <w:szCs w:val="20"/>
        </w:rPr>
        <w:t>Vodene površine - vodotoci i kanali,</w:t>
      </w:r>
    </w:p>
    <w:p w14:paraId="01020756" w14:textId="77777777" w:rsidR="001C5D75" w:rsidRDefault="00443D25">
      <w:pPr>
        <w:numPr>
          <w:ilvl w:val="0"/>
          <w:numId w:val="42"/>
        </w:numPr>
        <w:pBdr>
          <w:top w:val="nil"/>
          <w:left w:val="nil"/>
          <w:bottom w:val="nil"/>
          <w:right w:val="nil"/>
          <w:between w:val="nil"/>
        </w:pBdr>
        <w:spacing w:line="240" w:lineRule="auto"/>
        <w:jc w:val="both"/>
        <w:rPr>
          <w:sz w:val="20"/>
          <w:szCs w:val="20"/>
        </w:rPr>
      </w:pPr>
      <w:r>
        <w:rPr>
          <w:sz w:val="20"/>
          <w:szCs w:val="20"/>
        </w:rPr>
        <w:t>Površina morskog akvatorija na kojemu nije predviđeno građenje i uzgoj plave ribe, sa podjelom na:</w:t>
      </w:r>
    </w:p>
    <w:p w14:paraId="45E01AC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kupališno područje u pojasu 0-150 m,</w:t>
      </w:r>
    </w:p>
    <w:p w14:paraId="416F0D8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prostor lokalnog prometa 150-300 m</w:t>
      </w:r>
    </w:p>
    <w:p w14:paraId="5C6771F9"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pojas regionalnog prometa i ribolovno područje izvan širine 300 m od obalne crte.</w:t>
      </w:r>
    </w:p>
    <w:p w14:paraId="078C4D8E" w14:textId="77777777" w:rsidR="001C5D75" w:rsidRDefault="00443D25">
      <w:pPr>
        <w:numPr>
          <w:ilvl w:val="0"/>
          <w:numId w:val="48"/>
        </w:numPr>
        <w:pBdr>
          <w:top w:val="nil"/>
          <w:left w:val="nil"/>
          <w:bottom w:val="nil"/>
          <w:right w:val="nil"/>
          <w:between w:val="nil"/>
        </w:pBdr>
        <w:spacing w:after="160" w:line="240" w:lineRule="auto"/>
        <w:ind w:left="-30" w:right="11"/>
        <w:jc w:val="both"/>
        <w:rPr>
          <w:sz w:val="20"/>
          <w:szCs w:val="20"/>
        </w:rPr>
      </w:pPr>
      <w:r>
        <w:rPr>
          <w:sz w:val="20"/>
          <w:szCs w:val="20"/>
        </w:rPr>
        <w:t>Funkcionalna povezanost naselja kao i osiguranje neophodnog prometno-infrastrukturnog standarda unutar Planom utvrđenih površina za razvoj i uređenje (unutar i izvan naselja)</w:t>
      </w:r>
      <w:r>
        <w:rPr>
          <w:sz w:val="20"/>
          <w:szCs w:val="20"/>
        </w:rPr>
        <w:t xml:space="preserve"> ostvaruje se izgradnjom nove i rekonstrukcijom postojeće prometne infrastrukture, te izgradnjom nove odnosno rekonstrukcijom postojeće komunalne infrastrukture. Radi osiguranja kvalitetne funkcije ukupnog prostornog sustava Grada Opuzena Planom su u okvir</w:t>
      </w:r>
      <w:r>
        <w:rPr>
          <w:sz w:val="20"/>
          <w:szCs w:val="20"/>
        </w:rPr>
        <w:t>ima korištenja i namjene površina osigurani potrebni prostori i koridori za gradnju (i uključivo rekonstrukciju) cestovnih građevina i željezničke pruge.</w:t>
      </w:r>
    </w:p>
    <w:p w14:paraId="2C87E9DF" w14:textId="77777777" w:rsidR="001C5D75" w:rsidRDefault="00443D25">
      <w:pPr>
        <w:numPr>
          <w:ilvl w:val="0"/>
          <w:numId w:val="48"/>
        </w:numPr>
        <w:pBdr>
          <w:top w:val="nil"/>
          <w:left w:val="nil"/>
          <w:bottom w:val="nil"/>
          <w:right w:val="nil"/>
          <w:between w:val="nil"/>
        </w:pBdr>
        <w:spacing w:after="100" w:line="240" w:lineRule="auto"/>
        <w:ind w:left="-30" w:right="11"/>
        <w:jc w:val="both"/>
        <w:rPr>
          <w:sz w:val="20"/>
          <w:szCs w:val="20"/>
        </w:rPr>
      </w:pPr>
      <w:r>
        <w:rPr>
          <w:sz w:val="20"/>
          <w:szCs w:val="20"/>
        </w:rPr>
        <w:t>Razmatranje prometne i komunalne infrastrukture u okviru prostorno-planskog dokumenta ostvaruje se u s</w:t>
      </w:r>
      <w:r>
        <w:rPr>
          <w:sz w:val="20"/>
          <w:szCs w:val="20"/>
        </w:rPr>
        <w:t>ljedećim segmentima:</w:t>
      </w:r>
    </w:p>
    <w:p w14:paraId="7523ED12" w14:textId="77777777" w:rsidR="001C5D75" w:rsidRDefault="00443D25">
      <w:pPr>
        <w:spacing w:after="80" w:line="240" w:lineRule="auto"/>
        <w:jc w:val="both"/>
        <w:rPr>
          <w:b/>
          <w:sz w:val="20"/>
          <w:szCs w:val="20"/>
        </w:rPr>
      </w:pPr>
      <w:r>
        <w:rPr>
          <w:b/>
          <w:sz w:val="20"/>
          <w:szCs w:val="20"/>
        </w:rPr>
        <w:t xml:space="preserve">A.      </w:t>
      </w:r>
      <w:r>
        <w:rPr>
          <w:b/>
          <w:sz w:val="20"/>
          <w:szCs w:val="20"/>
        </w:rPr>
        <w:tab/>
        <w:t>INFRASTRUKTURNI SUSTAVI I MREŽE – SEGMENT: PROMET</w:t>
      </w:r>
    </w:p>
    <w:p w14:paraId="7E4ABC4D" w14:textId="77777777" w:rsidR="001C5D75" w:rsidRDefault="00443D25">
      <w:pPr>
        <w:spacing w:after="80" w:line="240" w:lineRule="auto"/>
        <w:jc w:val="both"/>
        <w:rPr>
          <w:b/>
          <w:sz w:val="20"/>
          <w:szCs w:val="20"/>
        </w:rPr>
      </w:pPr>
      <w:r>
        <w:rPr>
          <w:b/>
          <w:sz w:val="20"/>
          <w:szCs w:val="20"/>
        </w:rPr>
        <w:t xml:space="preserve">A.1.   </w:t>
      </w:r>
      <w:r>
        <w:rPr>
          <w:b/>
          <w:sz w:val="20"/>
          <w:szCs w:val="20"/>
        </w:rPr>
        <w:tab/>
        <w:t>JAVNI CESTOVNI PROMET</w:t>
      </w:r>
    </w:p>
    <w:p w14:paraId="1426E46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izgradnja nove Jadransko‐Jonske autoceste</w:t>
      </w:r>
    </w:p>
    <w:p w14:paraId="3315758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državne ceste DC‐8 i DC‐9</w:t>
      </w:r>
    </w:p>
    <w:p w14:paraId="594A664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županijske ceste ŽC‐6217 i ŽC‐6219</w:t>
      </w:r>
    </w:p>
    <w:p w14:paraId="164382E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lokalne ceste LC‐69007, LC‐69010, LC‐69011</w:t>
      </w:r>
    </w:p>
    <w:p w14:paraId="37016CC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ostale (nerazvrstane) ceste koje nisu javne</w:t>
      </w:r>
    </w:p>
    <w:p w14:paraId="4CB5C84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raskrižje cesta u dvije razine</w:t>
      </w:r>
    </w:p>
    <w:p w14:paraId="74D062E4" w14:textId="77777777" w:rsidR="001C5D75" w:rsidRDefault="00443D25">
      <w:pPr>
        <w:numPr>
          <w:ilvl w:val="0"/>
          <w:numId w:val="78"/>
        </w:numPr>
        <w:pBdr>
          <w:top w:val="nil"/>
          <w:left w:val="nil"/>
          <w:bottom w:val="nil"/>
          <w:right w:val="nil"/>
          <w:between w:val="nil"/>
        </w:pBdr>
        <w:spacing w:after="140"/>
        <w:ind w:left="708" w:hanging="285"/>
        <w:jc w:val="both"/>
        <w:rPr>
          <w:sz w:val="20"/>
          <w:szCs w:val="20"/>
        </w:rPr>
      </w:pPr>
      <w:r>
        <w:rPr>
          <w:sz w:val="20"/>
          <w:szCs w:val="20"/>
        </w:rPr>
        <w:t>cestovne građevine ‐ most</w:t>
      </w:r>
    </w:p>
    <w:p w14:paraId="796EB9A3" w14:textId="77777777" w:rsidR="001C5D75" w:rsidRDefault="00443D25">
      <w:pPr>
        <w:spacing w:after="80" w:line="240" w:lineRule="auto"/>
        <w:jc w:val="both"/>
        <w:rPr>
          <w:b/>
          <w:sz w:val="20"/>
          <w:szCs w:val="20"/>
        </w:rPr>
      </w:pPr>
      <w:r>
        <w:rPr>
          <w:b/>
          <w:sz w:val="20"/>
          <w:szCs w:val="20"/>
        </w:rPr>
        <w:t xml:space="preserve">A.2.   </w:t>
      </w:r>
      <w:r>
        <w:rPr>
          <w:b/>
          <w:sz w:val="20"/>
          <w:szCs w:val="20"/>
        </w:rPr>
        <w:tab/>
        <w:t>POMORSKI PROMET</w:t>
      </w:r>
    </w:p>
    <w:p w14:paraId="27D4A95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međunarodni plovni put IV. kategorije</w:t>
      </w:r>
    </w:p>
    <w:p w14:paraId="247028B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luka otvorena za javni promet Opuzen</w:t>
      </w:r>
    </w:p>
    <w:p w14:paraId="7DD6FFB2" w14:textId="77777777" w:rsidR="001C5D75" w:rsidRDefault="00443D25">
      <w:pPr>
        <w:numPr>
          <w:ilvl w:val="0"/>
          <w:numId w:val="78"/>
        </w:numPr>
        <w:pBdr>
          <w:top w:val="nil"/>
          <w:left w:val="nil"/>
          <w:bottom w:val="nil"/>
          <w:right w:val="nil"/>
          <w:between w:val="nil"/>
        </w:pBdr>
        <w:spacing w:after="140"/>
        <w:ind w:left="708" w:hanging="285"/>
        <w:jc w:val="both"/>
        <w:rPr>
          <w:sz w:val="20"/>
          <w:szCs w:val="20"/>
        </w:rPr>
      </w:pPr>
      <w:r>
        <w:rPr>
          <w:sz w:val="20"/>
          <w:szCs w:val="20"/>
        </w:rPr>
        <w:t>izgradnja nov</w:t>
      </w:r>
      <w:r>
        <w:rPr>
          <w:sz w:val="20"/>
          <w:szCs w:val="20"/>
        </w:rPr>
        <w:t>e luke posebne namjene ‐ luke za nautički turizam županijskog značaja (do 100 vezova) (Opuzen)</w:t>
      </w:r>
    </w:p>
    <w:p w14:paraId="3C1C3C3C"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 xml:space="preserve">A.3.   </w:t>
      </w:r>
      <w:r>
        <w:rPr>
          <w:b/>
          <w:sz w:val="20"/>
          <w:szCs w:val="20"/>
        </w:rPr>
        <w:tab/>
        <w:t>ŽELJEZNIČKI PROMET</w:t>
      </w:r>
    </w:p>
    <w:p w14:paraId="223FAB4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željeznička pruga za međunarodni promet M304 (Čapljina)-Državna granica Metković‐Ploče</w:t>
      </w:r>
    </w:p>
    <w:p w14:paraId="7F9AA8B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izgradnja nove dužjadranske brze željezničke pruge </w:t>
      </w:r>
    </w:p>
    <w:p w14:paraId="6B468FB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željeznički kolodvor</w:t>
      </w:r>
    </w:p>
    <w:p w14:paraId="0D03BA8B" w14:textId="77777777" w:rsidR="001C5D75" w:rsidRDefault="00443D25">
      <w:pPr>
        <w:numPr>
          <w:ilvl w:val="0"/>
          <w:numId w:val="78"/>
        </w:numPr>
        <w:pBdr>
          <w:top w:val="nil"/>
          <w:left w:val="nil"/>
          <w:bottom w:val="nil"/>
          <w:right w:val="nil"/>
          <w:between w:val="nil"/>
        </w:pBdr>
        <w:spacing w:after="140"/>
        <w:ind w:left="708" w:hanging="285"/>
        <w:jc w:val="both"/>
        <w:rPr>
          <w:sz w:val="20"/>
          <w:szCs w:val="20"/>
        </w:rPr>
      </w:pPr>
      <w:r>
        <w:rPr>
          <w:sz w:val="20"/>
          <w:szCs w:val="20"/>
        </w:rPr>
        <w:t>željezničke građevine ‐ most</w:t>
      </w:r>
    </w:p>
    <w:p w14:paraId="63182B5A"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 xml:space="preserve">A.4.   </w:t>
      </w:r>
      <w:r>
        <w:rPr>
          <w:b/>
          <w:sz w:val="20"/>
          <w:szCs w:val="20"/>
        </w:rPr>
        <w:tab/>
        <w:t>ZRAČNI PROMET</w:t>
      </w:r>
    </w:p>
    <w:p w14:paraId="31441920" w14:textId="77777777" w:rsidR="001C5D75" w:rsidRDefault="00443D25">
      <w:pPr>
        <w:numPr>
          <w:ilvl w:val="0"/>
          <w:numId w:val="78"/>
        </w:numPr>
        <w:pBdr>
          <w:top w:val="nil"/>
          <w:left w:val="nil"/>
          <w:bottom w:val="nil"/>
          <w:right w:val="nil"/>
          <w:between w:val="nil"/>
        </w:pBdr>
        <w:spacing w:after="140"/>
        <w:ind w:left="708" w:hanging="285"/>
        <w:jc w:val="both"/>
        <w:rPr>
          <w:sz w:val="20"/>
          <w:szCs w:val="20"/>
        </w:rPr>
      </w:pPr>
      <w:r>
        <w:rPr>
          <w:sz w:val="20"/>
          <w:szCs w:val="20"/>
        </w:rPr>
        <w:t>izgradnja novog helidroma na lokaciji Poslovn</w:t>
      </w:r>
      <w:r>
        <w:rPr>
          <w:sz w:val="20"/>
          <w:szCs w:val="20"/>
        </w:rPr>
        <w:t>e zone 2 (zona malog i srednjeg gospodarstva)</w:t>
      </w:r>
    </w:p>
    <w:p w14:paraId="1C84BD04" w14:textId="77777777" w:rsidR="001C5D75" w:rsidRDefault="00443D25">
      <w:pPr>
        <w:pBdr>
          <w:top w:val="nil"/>
          <w:left w:val="nil"/>
          <w:bottom w:val="nil"/>
          <w:right w:val="nil"/>
          <w:between w:val="nil"/>
        </w:pBdr>
        <w:spacing w:after="80" w:line="240" w:lineRule="auto"/>
        <w:ind w:left="708" w:hanging="708"/>
        <w:jc w:val="both"/>
        <w:rPr>
          <w:b/>
          <w:sz w:val="20"/>
          <w:szCs w:val="20"/>
        </w:rPr>
      </w:pPr>
      <w:r>
        <w:rPr>
          <w:b/>
          <w:sz w:val="20"/>
          <w:szCs w:val="20"/>
        </w:rPr>
        <w:lastRenderedPageBreak/>
        <w:t xml:space="preserve">B.      </w:t>
      </w:r>
      <w:r>
        <w:rPr>
          <w:b/>
          <w:sz w:val="20"/>
          <w:szCs w:val="20"/>
        </w:rPr>
        <w:tab/>
        <w:t>INFRASTRUKTURNI SUSTAVI I MREŽE – SEGMENT: POŠTA I ELEKTRONIČKE KOMUNIKACIJE</w:t>
      </w:r>
    </w:p>
    <w:p w14:paraId="2B53F482"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 xml:space="preserve">B.1.   </w:t>
      </w:r>
      <w:r>
        <w:rPr>
          <w:b/>
          <w:sz w:val="20"/>
          <w:szCs w:val="20"/>
        </w:rPr>
        <w:tab/>
        <w:t>POŠTA</w:t>
      </w:r>
    </w:p>
    <w:p w14:paraId="4ED7DF97" w14:textId="77777777" w:rsidR="001C5D75" w:rsidRDefault="00443D25">
      <w:pPr>
        <w:numPr>
          <w:ilvl w:val="0"/>
          <w:numId w:val="78"/>
        </w:numPr>
        <w:pBdr>
          <w:top w:val="nil"/>
          <w:left w:val="nil"/>
          <w:bottom w:val="nil"/>
          <w:right w:val="nil"/>
          <w:between w:val="nil"/>
        </w:pBdr>
        <w:spacing w:after="140"/>
        <w:ind w:left="708" w:hanging="285"/>
        <w:jc w:val="both"/>
        <w:rPr>
          <w:sz w:val="20"/>
          <w:szCs w:val="20"/>
        </w:rPr>
      </w:pPr>
      <w:r>
        <w:rPr>
          <w:sz w:val="20"/>
          <w:szCs w:val="20"/>
        </w:rPr>
        <w:t>jedinica poštanske mreže</w:t>
      </w:r>
    </w:p>
    <w:p w14:paraId="4AA97ED1"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 xml:space="preserve">B.2.   </w:t>
      </w:r>
      <w:r>
        <w:rPr>
          <w:b/>
          <w:sz w:val="20"/>
          <w:szCs w:val="20"/>
        </w:rPr>
        <w:tab/>
        <w:t>JAVNE ELEKTRONIČKE KOMUNIKACIJE</w:t>
      </w:r>
    </w:p>
    <w:p w14:paraId="63730565"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B.2.1.</w:t>
      </w:r>
      <w:r>
        <w:rPr>
          <w:b/>
          <w:sz w:val="20"/>
          <w:szCs w:val="20"/>
        </w:rPr>
        <w:tab/>
      </w:r>
      <w:r>
        <w:rPr>
          <w:b/>
          <w:sz w:val="20"/>
          <w:szCs w:val="20"/>
        </w:rPr>
        <w:t>Telefonska mreža‐komutacijski čvorovi u nepokretnoj mreži</w:t>
      </w:r>
    </w:p>
    <w:p w14:paraId="4EA2DBFE" w14:textId="77777777" w:rsidR="001C5D75" w:rsidRDefault="00443D25">
      <w:pPr>
        <w:numPr>
          <w:ilvl w:val="0"/>
          <w:numId w:val="78"/>
        </w:numPr>
        <w:pBdr>
          <w:top w:val="nil"/>
          <w:left w:val="nil"/>
          <w:bottom w:val="nil"/>
          <w:right w:val="nil"/>
          <w:between w:val="nil"/>
        </w:pBdr>
        <w:spacing w:after="140"/>
        <w:ind w:left="708" w:hanging="285"/>
        <w:jc w:val="both"/>
        <w:rPr>
          <w:sz w:val="20"/>
          <w:szCs w:val="20"/>
        </w:rPr>
      </w:pPr>
      <w:r>
        <w:rPr>
          <w:sz w:val="20"/>
          <w:szCs w:val="20"/>
        </w:rPr>
        <w:t>udaljeni pretplatnički stupanj (UPS) županijskog značaja‐područna (mjesna) centrala</w:t>
      </w:r>
    </w:p>
    <w:p w14:paraId="58DE731E"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B.2.2.</w:t>
      </w:r>
      <w:r>
        <w:rPr>
          <w:b/>
          <w:sz w:val="20"/>
          <w:szCs w:val="20"/>
        </w:rPr>
        <w:tab/>
        <w:t>Vodovi i kanali</w:t>
      </w:r>
    </w:p>
    <w:p w14:paraId="68F3298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magistralni vodovi i kanali</w:t>
      </w:r>
    </w:p>
    <w:p w14:paraId="538DF664" w14:textId="77777777" w:rsidR="001C5D75" w:rsidRDefault="00443D25">
      <w:pPr>
        <w:numPr>
          <w:ilvl w:val="0"/>
          <w:numId w:val="78"/>
        </w:numPr>
        <w:pBdr>
          <w:top w:val="nil"/>
          <w:left w:val="nil"/>
          <w:bottom w:val="nil"/>
          <w:right w:val="nil"/>
          <w:between w:val="nil"/>
        </w:pBdr>
        <w:spacing w:after="140"/>
        <w:ind w:left="708" w:hanging="285"/>
        <w:jc w:val="both"/>
        <w:rPr>
          <w:sz w:val="20"/>
          <w:szCs w:val="20"/>
        </w:rPr>
      </w:pPr>
      <w:r>
        <w:rPr>
          <w:sz w:val="20"/>
          <w:szCs w:val="20"/>
        </w:rPr>
        <w:t>korisnički i spojni vodovi i kanali</w:t>
      </w:r>
    </w:p>
    <w:p w14:paraId="083230F3" w14:textId="77777777" w:rsidR="001C5D75" w:rsidRDefault="00443D25">
      <w:pPr>
        <w:pBdr>
          <w:top w:val="nil"/>
          <w:left w:val="nil"/>
          <w:bottom w:val="nil"/>
          <w:right w:val="nil"/>
          <w:between w:val="nil"/>
        </w:pBdr>
        <w:spacing w:after="80" w:line="240" w:lineRule="auto"/>
        <w:jc w:val="both"/>
        <w:rPr>
          <w:strike/>
          <w:sz w:val="20"/>
          <w:szCs w:val="20"/>
        </w:rPr>
      </w:pPr>
      <w:r>
        <w:rPr>
          <w:b/>
          <w:sz w:val="20"/>
          <w:szCs w:val="20"/>
        </w:rPr>
        <w:t xml:space="preserve">C.       </w:t>
      </w:r>
      <w:r>
        <w:rPr>
          <w:b/>
          <w:sz w:val="20"/>
          <w:szCs w:val="20"/>
        </w:rPr>
        <w:tab/>
        <w:t>INFRASTRUKTURNI SUSTAVI I MREŽE – SEGMENT: ENERGETSKI SUSTAV</w:t>
      </w:r>
    </w:p>
    <w:p w14:paraId="088C8CDC"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 xml:space="preserve">C.1.   </w:t>
      </w:r>
      <w:r>
        <w:rPr>
          <w:b/>
          <w:sz w:val="20"/>
          <w:szCs w:val="20"/>
        </w:rPr>
        <w:tab/>
        <w:t>ELEKTROENERGETIKA</w:t>
      </w:r>
    </w:p>
    <w:p w14:paraId="13047857"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C.1.1.</w:t>
      </w:r>
      <w:r>
        <w:rPr>
          <w:b/>
          <w:sz w:val="20"/>
          <w:szCs w:val="20"/>
        </w:rPr>
        <w:tab/>
        <w:t>Transformatorska i rasklopna postrojenja</w:t>
      </w:r>
    </w:p>
    <w:p w14:paraId="2D895FB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TS 110/35 kV</w:t>
      </w:r>
    </w:p>
    <w:p w14:paraId="0A2A05F1" w14:textId="77777777" w:rsidR="001C5D75" w:rsidRDefault="00443D25">
      <w:pPr>
        <w:numPr>
          <w:ilvl w:val="0"/>
          <w:numId w:val="78"/>
        </w:numPr>
        <w:pBdr>
          <w:top w:val="nil"/>
          <w:left w:val="nil"/>
          <w:bottom w:val="nil"/>
          <w:right w:val="nil"/>
          <w:between w:val="nil"/>
        </w:pBdr>
        <w:spacing w:after="140"/>
        <w:ind w:left="708" w:hanging="285"/>
        <w:jc w:val="both"/>
        <w:rPr>
          <w:sz w:val="20"/>
          <w:szCs w:val="20"/>
        </w:rPr>
      </w:pPr>
      <w:r>
        <w:rPr>
          <w:sz w:val="20"/>
          <w:szCs w:val="20"/>
        </w:rPr>
        <w:t>TS 35/10 kV</w:t>
      </w:r>
    </w:p>
    <w:p w14:paraId="093297D7"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C.1.2.</w:t>
      </w:r>
      <w:r>
        <w:rPr>
          <w:b/>
          <w:sz w:val="20"/>
          <w:szCs w:val="20"/>
        </w:rPr>
        <w:tab/>
        <w:t>Elektroprijenosni uređaji</w:t>
      </w:r>
    </w:p>
    <w:p w14:paraId="74F7C9C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dalekovod 220 kV</w:t>
      </w:r>
    </w:p>
    <w:p w14:paraId="6105AE3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dalekovod 110 kV</w:t>
      </w:r>
    </w:p>
    <w:p w14:paraId="31FA423D" w14:textId="77777777" w:rsidR="001C5D75" w:rsidRDefault="00443D25">
      <w:pPr>
        <w:numPr>
          <w:ilvl w:val="0"/>
          <w:numId w:val="78"/>
        </w:numPr>
        <w:pBdr>
          <w:top w:val="nil"/>
          <w:left w:val="nil"/>
          <w:bottom w:val="nil"/>
          <w:right w:val="nil"/>
          <w:between w:val="nil"/>
        </w:pBdr>
        <w:spacing w:after="140"/>
        <w:ind w:left="708" w:hanging="285"/>
        <w:jc w:val="both"/>
        <w:rPr>
          <w:sz w:val="20"/>
          <w:szCs w:val="20"/>
        </w:rPr>
      </w:pPr>
      <w:r>
        <w:rPr>
          <w:sz w:val="20"/>
          <w:szCs w:val="20"/>
        </w:rPr>
        <w:t>dalekovod 35 kV</w:t>
      </w:r>
    </w:p>
    <w:p w14:paraId="68CBDD19"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 xml:space="preserve">D.      </w:t>
      </w:r>
      <w:r>
        <w:rPr>
          <w:b/>
          <w:sz w:val="20"/>
          <w:szCs w:val="20"/>
        </w:rPr>
        <w:tab/>
        <w:t>INFRASTRUKTURNI SUSTAVI I MREŽE – SEGMENT: VODNOGOSPODARSKI SUSTAV</w:t>
      </w:r>
    </w:p>
    <w:p w14:paraId="6FEDF819"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 xml:space="preserve">D.1.   </w:t>
      </w:r>
      <w:r>
        <w:rPr>
          <w:b/>
          <w:sz w:val="20"/>
          <w:szCs w:val="20"/>
        </w:rPr>
        <w:tab/>
        <w:t>KORIŠTENJE VODA</w:t>
      </w:r>
    </w:p>
    <w:p w14:paraId="1753C621"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D.1.1.    Vodoopskrba</w:t>
      </w:r>
    </w:p>
    <w:p w14:paraId="03E49AF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magistralni vodoopskrbni cjevovodi</w:t>
      </w:r>
    </w:p>
    <w:p w14:paraId="741980F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ostali vodoopskrbni cjevovodi</w:t>
      </w:r>
    </w:p>
    <w:p w14:paraId="11758D60" w14:textId="77777777" w:rsidR="001C5D75" w:rsidRDefault="00443D25">
      <w:pPr>
        <w:numPr>
          <w:ilvl w:val="0"/>
          <w:numId w:val="78"/>
        </w:numPr>
        <w:pBdr>
          <w:top w:val="nil"/>
          <w:left w:val="nil"/>
          <w:bottom w:val="nil"/>
          <w:right w:val="nil"/>
          <w:between w:val="nil"/>
        </w:pBdr>
        <w:spacing w:after="140"/>
        <w:ind w:left="708" w:hanging="285"/>
        <w:jc w:val="both"/>
        <w:rPr>
          <w:sz w:val="20"/>
          <w:szCs w:val="20"/>
        </w:rPr>
      </w:pPr>
      <w:r>
        <w:rPr>
          <w:sz w:val="20"/>
          <w:szCs w:val="20"/>
        </w:rPr>
        <w:t>crpna stanica</w:t>
      </w:r>
    </w:p>
    <w:p w14:paraId="65BD6946"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 xml:space="preserve">D.2.   </w:t>
      </w:r>
      <w:r>
        <w:rPr>
          <w:b/>
          <w:sz w:val="20"/>
          <w:szCs w:val="20"/>
        </w:rPr>
        <w:tab/>
      </w:r>
      <w:r>
        <w:rPr>
          <w:b/>
          <w:sz w:val="20"/>
          <w:szCs w:val="20"/>
        </w:rPr>
        <w:t>ODVODNJA OTPADNIH VODA</w:t>
      </w:r>
    </w:p>
    <w:p w14:paraId="2E7C949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uređaj za pročišćavanje (MB=mehaničko‐biološki)</w:t>
      </w:r>
    </w:p>
    <w:p w14:paraId="7C5E6AB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ispust</w:t>
      </w:r>
    </w:p>
    <w:p w14:paraId="4D307E8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glavni dovodni kanal (kolektor)</w:t>
      </w:r>
    </w:p>
    <w:p w14:paraId="587262F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ostali dovodni kanali (kolektor)</w:t>
      </w:r>
    </w:p>
    <w:p w14:paraId="374CB0B2" w14:textId="77777777" w:rsidR="001C5D75" w:rsidRDefault="00443D25">
      <w:pPr>
        <w:numPr>
          <w:ilvl w:val="0"/>
          <w:numId w:val="78"/>
        </w:numPr>
        <w:pBdr>
          <w:top w:val="nil"/>
          <w:left w:val="nil"/>
          <w:bottom w:val="nil"/>
          <w:right w:val="nil"/>
          <w:between w:val="nil"/>
        </w:pBdr>
        <w:spacing w:after="140"/>
        <w:ind w:left="708" w:hanging="285"/>
        <w:jc w:val="both"/>
        <w:rPr>
          <w:sz w:val="20"/>
          <w:szCs w:val="20"/>
        </w:rPr>
      </w:pPr>
      <w:r>
        <w:rPr>
          <w:sz w:val="20"/>
          <w:szCs w:val="20"/>
        </w:rPr>
        <w:t>crpna stanica</w:t>
      </w:r>
    </w:p>
    <w:p w14:paraId="14237143"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 xml:space="preserve">D.3.   </w:t>
      </w:r>
      <w:r>
        <w:rPr>
          <w:b/>
          <w:sz w:val="20"/>
          <w:szCs w:val="20"/>
        </w:rPr>
        <w:tab/>
        <w:t>UREĐENJE VODOTOKA I VODA</w:t>
      </w:r>
    </w:p>
    <w:p w14:paraId="2EBCCD97"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D.3.1.</w:t>
      </w:r>
      <w:r>
        <w:rPr>
          <w:b/>
          <w:sz w:val="20"/>
          <w:szCs w:val="20"/>
        </w:rPr>
        <w:tab/>
      </w:r>
      <w:r>
        <w:rPr>
          <w:b/>
          <w:sz w:val="20"/>
          <w:szCs w:val="20"/>
        </w:rPr>
        <w:t>Regulacijski i zaštitni sustav</w:t>
      </w:r>
    </w:p>
    <w:p w14:paraId="1C27E0D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nasip (obaloutvrde)</w:t>
      </w:r>
    </w:p>
    <w:p w14:paraId="40E865E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odteretni kanal</w:t>
      </w:r>
    </w:p>
    <w:p w14:paraId="2E9B113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lateralni (odteretni) kanal</w:t>
      </w:r>
    </w:p>
    <w:p w14:paraId="0DEF1AFC" w14:textId="77777777" w:rsidR="001C5D75" w:rsidRDefault="00443D25">
      <w:pPr>
        <w:numPr>
          <w:ilvl w:val="0"/>
          <w:numId w:val="78"/>
        </w:numPr>
        <w:pBdr>
          <w:top w:val="nil"/>
          <w:left w:val="nil"/>
          <w:bottom w:val="nil"/>
          <w:right w:val="nil"/>
          <w:between w:val="nil"/>
        </w:pBdr>
        <w:spacing w:after="140"/>
        <w:ind w:left="708" w:hanging="285"/>
        <w:jc w:val="both"/>
        <w:rPr>
          <w:sz w:val="20"/>
          <w:szCs w:val="20"/>
        </w:rPr>
      </w:pPr>
      <w:r>
        <w:rPr>
          <w:sz w:val="20"/>
          <w:szCs w:val="20"/>
        </w:rPr>
        <w:t>brana (ustava)</w:t>
      </w:r>
    </w:p>
    <w:p w14:paraId="28EAE008" w14:textId="77777777" w:rsidR="001C5D75" w:rsidRDefault="00443D25">
      <w:pPr>
        <w:pBdr>
          <w:top w:val="nil"/>
          <w:left w:val="nil"/>
          <w:bottom w:val="nil"/>
          <w:right w:val="nil"/>
          <w:between w:val="nil"/>
        </w:pBdr>
        <w:spacing w:after="80" w:line="240" w:lineRule="auto"/>
        <w:jc w:val="both"/>
        <w:rPr>
          <w:b/>
          <w:sz w:val="20"/>
          <w:szCs w:val="20"/>
        </w:rPr>
      </w:pPr>
      <w:r>
        <w:rPr>
          <w:b/>
          <w:sz w:val="20"/>
          <w:szCs w:val="20"/>
        </w:rPr>
        <w:t>D.3.2.</w:t>
      </w:r>
      <w:r>
        <w:rPr>
          <w:b/>
          <w:sz w:val="20"/>
          <w:szCs w:val="20"/>
        </w:rPr>
        <w:tab/>
        <w:t>Melioracijska odvodnja</w:t>
      </w:r>
    </w:p>
    <w:p w14:paraId="55A16C5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osnovna kanalska mreža</w:t>
      </w:r>
    </w:p>
    <w:p w14:paraId="2CC74DB5" w14:textId="77777777" w:rsidR="001C5D75" w:rsidRDefault="00443D25">
      <w:pPr>
        <w:numPr>
          <w:ilvl w:val="0"/>
          <w:numId w:val="78"/>
        </w:numPr>
        <w:pBdr>
          <w:top w:val="nil"/>
          <w:left w:val="nil"/>
          <w:bottom w:val="nil"/>
          <w:right w:val="nil"/>
          <w:between w:val="nil"/>
        </w:pBdr>
        <w:spacing w:after="140"/>
        <w:ind w:left="708" w:hanging="285"/>
        <w:jc w:val="both"/>
        <w:rPr>
          <w:sz w:val="20"/>
          <w:szCs w:val="20"/>
        </w:rPr>
      </w:pPr>
      <w:r>
        <w:rPr>
          <w:sz w:val="20"/>
          <w:szCs w:val="20"/>
        </w:rPr>
        <w:t>crpna stanica i ustava</w:t>
      </w:r>
    </w:p>
    <w:p w14:paraId="74FCE062" w14:textId="77777777" w:rsidR="001C5D75" w:rsidRDefault="00443D25">
      <w:pPr>
        <w:numPr>
          <w:ilvl w:val="0"/>
          <w:numId w:val="48"/>
        </w:numPr>
        <w:pBdr>
          <w:top w:val="nil"/>
          <w:left w:val="nil"/>
          <w:bottom w:val="nil"/>
          <w:right w:val="nil"/>
          <w:between w:val="nil"/>
        </w:pBdr>
        <w:spacing w:after="160" w:line="240" w:lineRule="auto"/>
        <w:ind w:left="-30" w:right="11"/>
        <w:jc w:val="both"/>
        <w:rPr>
          <w:sz w:val="20"/>
          <w:szCs w:val="20"/>
        </w:rPr>
      </w:pPr>
      <w:r>
        <w:rPr>
          <w:sz w:val="20"/>
          <w:szCs w:val="20"/>
        </w:rPr>
        <w:t xml:space="preserve">Izdavanje akata za gradnju unutar obuhvata propisanih Urbanističkih planova uređenja na izgrađenom i neizgrađenom dijelu građevinskog područja, moguće je uz uvjete propisane ovim Planom i prije donošenja UPU-a. Za gradnju na neuređenom dijelu građevinskog </w:t>
      </w:r>
      <w:r>
        <w:rPr>
          <w:sz w:val="20"/>
          <w:szCs w:val="20"/>
        </w:rPr>
        <w:t>područja akti za gradnju mogu se izdati samo temeljem Urbanističkog plana uređenja.</w:t>
      </w:r>
    </w:p>
    <w:p w14:paraId="24390252" w14:textId="77777777" w:rsidR="001C5D75" w:rsidRDefault="00443D25">
      <w:pPr>
        <w:pBdr>
          <w:top w:val="nil"/>
          <w:left w:val="nil"/>
          <w:bottom w:val="nil"/>
          <w:right w:val="nil"/>
          <w:between w:val="nil"/>
        </w:pBdr>
        <w:spacing w:before="240" w:after="240"/>
        <w:ind w:left="708" w:hanging="708"/>
        <w:rPr>
          <w:b/>
          <w:sz w:val="46"/>
          <w:szCs w:val="46"/>
        </w:rPr>
      </w:pPr>
      <w:r>
        <w:rPr>
          <w:b/>
          <w:sz w:val="24"/>
          <w:szCs w:val="24"/>
        </w:rPr>
        <w:lastRenderedPageBreak/>
        <w:t xml:space="preserve">2.   </w:t>
      </w:r>
      <w:r>
        <w:rPr>
          <w:b/>
          <w:sz w:val="24"/>
          <w:szCs w:val="24"/>
        </w:rPr>
        <w:tab/>
        <w:t>UVJETI ZA UREĐENJE PROSTORA</w:t>
      </w:r>
    </w:p>
    <w:p w14:paraId="3A1ABADD"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2.1. </w:t>
      </w:r>
      <w:r>
        <w:rPr>
          <w:b/>
        </w:rPr>
        <w:tab/>
      </w:r>
      <w:r>
        <w:rPr>
          <w:b/>
        </w:rPr>
        <w:tab/>
        <w:t>Građevine od važnosti za državu i županiju</w:t>
      </w:r>
    </w:p>
    <w:p w14:paraId="2E7F772B"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6B0B8004" w14:textId="77777777" w:rsidR="001C5D75" w:rsidRDefault="00443D25">
      <w:pPr>
        <w:numPr>
          <w:ilvl w:val="0"/>
          <w:numId w:val="60"/>
        </w:numPr>
        <w:pBdr>
          <w:top w:val="nil"/>
          <w:left w:val="nil"/>
          <w:bottom w:val="nil"/>
          <w:right w:val="nil"/>
          <w:between w:val="nil"/>
        </w:pBdr>
        <w:spacing w:after="160" w:line="240" w:lineRule="auto"/>
        <w:ind w:left="-30" w:right="11"/>
        <w:jc w:val="both"/>
        <w:rPr>
          <w:sz w:val="20"/>
          <w:szCs w:val="20"/>
        </w:rPr>
      </w:pPr>
      <w:r>
        <w:rPr>
          <w:sz w:val="20"/>
          <w:szCs w:val="20"/>
        </w:rPr>
        <w:t>Prostorni plan utvrđuje područja i građevine od važnosti za Državu i Županiju kako slijedi u idućim stavcima.</w:t>
      </w:r>
    </w:p>
    <w:p w14:paraId="333AF9AA" w14:textId="77777777" w:rsidR="001C5D75" w:rsidRDefault="00443D25">
      <w:pPr>
        <w:numPr>
          <w:ilvl w:val="0"/>
          <w:numId w:val="60"/>
        </w:numPr>
        <w:pBdr>
          <w:top w:val="nil"/>
          <w:left w:val="nil"/>
          <w:bottom w:val="nil"/>
          <w:right w:val="nil"/>
          <w:between w:val="nil"/>
        </w:pBdr>
        <w:spacing w:after="60" w:line="240" w:lineRule="auto"/>
        <w:ind w:left="-30" w:right="11"/>
        <w:jc w:val="both"/>
        <w:rPr>
          <w:sz w:val="20"/>
          <w:szCs w:val="20"/>
        </w:rPr>
      </w:pPr>
      <w:r>
        <w:rPr>
          <w:sz w:val="20"/>
          <w:szCs w:val="20"/>
        </w:rPr>
        <w:t>Područja i građevine od važnosti za Državu na području Grada Opuzena:</w:t>
      </w:r>
    </w:p>
    <w:p w14:paraId="7888AAEC"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planirana dionica Jadransko‐Jonske autoceste</w:t>
      </w:r>
    </w:p>
    <w:p w14:paraId="2E121A7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državne ceste DC 8 Brdce (GP Pasjak (granica RH/Slovenija)) - Matulji - Rijeka - Zadar - Split - Kiek (GP Klek (granica RH/BiH)) - Imotica (GP Zaton Doli (granica RH/BiH)) - Dubrovnik - Pločice (GP Karasovići (g</w:t>
      </w:r>
      <w:r>
        <w:rPr>
          <w:sz w:val="20"/>
          <w:szCs w:val="20"/>
        </w:rPr>
        <w:t>ranica RH/Crna Gora)), DC 9 Metković (GP Metković (granica RH/BiH) - Opuzen (DC8)</w:t>
      </w:r>
    </w:p>
    <w:p w14:paraId="078E357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dionica željezničke pruge za međunarodni promet M304 (Čapljina)-Državna granica Metković‐Ploče</w:t>
      </w:r>
    </w:p>
    <w:p w14:paraId="75A55E0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planirana dionica brze dužjadranske željeznice</w:t>
      </w:r>
    </w:p>
    <w:p w14:paraId="6415504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magistralni elektronički komunik</w:t>
      </w:r>
      <w:r>
        <w:rPr>
          <w:sz w:val="20"/>
          <w:szCs w:val="20"/>
        </w:rPr>
        <w:t>acijski vodovi</w:t>
      </w:r>
    </w:p>
    <w:p w14:paraId="20B5282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magistralni (regionalni) vodoopskrbni cjevovod sustava NPKL</w:t>
      </w:r>
    </w:p>
    <w:p w14:paraId="60D340A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planirani dalekovod 2x220 kV DS Plat‐Pelješac‐Nova Sela</w:t>
      </w:r>
    </w:p>
    <w:p w14:paraId="23634B1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desni obrambeni nasip uz Malu Neretvu</w:t>
      </w:r>
    </w:p>
    <w:p w14:paraId="33455D3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lijevi obrambeni nasip Neretve, dionica "Opuzen‐Metković"</w:t>
      </w:r>
    </w:p>
    <w:p w14:paraId="0716045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lijevi obrambeni nasip Neretv</w:t>
      </w:r>
      <w:r>
        <w:rPr>
          <w:sz w:val="20"/>
          <w:szCs w:val="20"/>
        </w:rPr>
        <w:t>e, dionica "More‐Opuzen"</w:t>
      </w:r>
    </w:p>
    <w:p w14:paraId="72B12CA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brana sa brodskom prevodnicom</w:t>
      </w:r>
    </w:p>
    <w:p w14:paraId="120B2BE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planirana pregrada sa prevodnicom na Neretvi između Opuzena i Komina</w:t>
      </w:r>
    </w:p>
    <w:p w14:paraId="51A12FE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morski nasip "Diga" na području Opuzen‐ušće</w:t>
      </w:r>
    </w:p>
    <w:p w14:paraId="2FB6FCE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brana na ušću Male Neretve</w:t>
      </w:r>
    </w:p>
    <w:p w14:paraId="1A119AF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prevodnica na ušću Male Neretve</w:t>
      </w:r>
    </w:p>
    <w:p w14:paraId="3072B62C"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crpna stanica Modrič na području Opuzen‐ušće</w:t>
      </w:r>
    </w:p>
    <w:p w14:paraId="3BC3718E" w14:textId="77777777" w:rsidR="001C5D75" w:rsidRDefault="00443D25">
      <w:pPr>
        <w:numPr>
          <w:ilvl w:val="0"/>
          <w:numId w:val="60"/>
        </w:numPr>
        <w:pBdr>
          <w:top w:val="nil"/>
          <w:left w:val="nil"/>
          <w:bottom w:val="nil"/>
          <w:right w:val="nil"/>
          <w:between w:val="nil"/>
        </w:pBdr>
        <w:spacing w:after="60" w:line="240" w:lineRule="auto"/>
        <w:ind w:left="-30" w:right="11"/>
        <w:jc w:val="both"/>
        <w:rPr>
          <w:sz w:val="20"/>
          <w:szCs w:val="20"/>
        </w:rPr>
      </w:pPr>
      <w:r>
        <w:rPr>
          <w:sz w:val="20"/>
          <w:szCs w:val="20"/>
        </w:rPr>
        <w:t>Područja i građevine od važnosti za Dubrovačko‐neretvansku županiju na području Grada Opuzena:</w:t>
      </w:r>
    </w:p>
    <w:p w14:paraId="53E8179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županijske (ŽC‐6217, ŽC‐6219) i lokalne ceste (LC‐69007, LC‐69010, LC‐69011), s potrebnim rekonstrukcijama</w:t>
      </w:r>
    </w:p>
    <w:p w14:paraId="09DD24B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planirani helidrom na lokaciji Poslovne zone 2</w:t>
      </w:r>
    </w:p>
    <w:p w14:paraId="03D650C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luka ot</w:t>
      </w:r>
      <w:r>
        <w:rPr>
          <w:sz w:val="20"/>
          <w:szCs w:val="20"/>
        </w:rPr>
        <w:t>vorena za javni promet Opuzen</w:t>
      </w:r>
    </w:p>
    <w:p w14:paraId="4FE6BDE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planirana luka nautičkog turizma do 100 vezova</w:t>
      </w:r>
    </w:p>
    <w:p w14:paraId="620F792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rijeka Neretva‐plovni put IV. kategorije</w:t>
      </w:r>
    </w:p>
    <w:p w14:paraId="06A7457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poštanski ured Opuzen</w:t>
      </w:r>
    </w:p>
    <w:p w14:paraId="5A2031C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područna (mjesna centrala) (UPS)</w:t>
      </w:r>
    </w:p>
    <w:p w14:paraId="202299C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dalekovodi: D110 kV Makarska‐Opuzen, D110 kV Čapljina‐Opuzen, D110 kV Opuzen‐Neum</w:t>
      </w:r>
    </w:p>
    <w:p w14:paraId="6A7326A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TS 110/35 kV "Opuzen"</w:t>
      </w:r>
    </w:p>
    <w:p w14:paraId="5E9E1AE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sustav melioracijske odvodnje Donje Neretve</w:t>
      </w:r>
    </w:p>
    <w:p w14:paraId="727AC1A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lateralni kanali za obranu od poplava</w:t>
      </w:r>
    </w:p>
    <w:p w14:paraId="6A64AE5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obrambeni nasip Luke</w:t>
      </w:r>
    </w:p>
    <w:p w14:paraId="338104C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sustav za zahvat i dovod vode za navodnjavanje u </w:t>
      </w:r>
      <w:r>
        <w:rPr>
          <w:sz w:val="20"/>
          <w:szCs w:val="20"/>
        </w:rPr>
        <w:t>donjem toku Neretve (podsustav Opuzen: Vidrica, Opuzen‐ušće, Luka)</w:t>
      </w:r>
    </w:p>
    <w:p w14:paraId="77A09FC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sustav odvodnje otpadnih voda Opuzena, kao dio sveukupne zaštite podzemnih vodonosnika</w:t>
      </w:r>
    </w:p>
    <w:p w14:paraId="681E878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zaštićeni kultivirani krajolik</w:t>
      </w:r>
    </w:p>
    <w:p w14:paraId="764352E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zaštićena kulturna dobra - gradska i seoska cjelina sa pojedinačnim spo</w:t>
      </w:r>
      <w:r>
        <w:rPr>
          <w:sz w:val="20"/>
          <w:szCs w:val="20"/>
        </w:rPr>
        <w:t>menicima, uključivo arheološko područje</w:t>
      </w:r>
    </w:p>
    <w:p w14:paraId="0FD1A0CD"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veletržnica u dolini Neretve‐Opuzen</w:t>
      </w:r>
    </w:p>
    <w:p w14:paraId="78128341" w14:textId="77777777" w:rsidR="001C5D75" w:rsidRDefault="00443D25">
      <w:pPr>
        <w:numPr>
          <w:ilvl w:val="0"/>
          <w:numId w:val="60"/>
        </w:numPr>
        <w:pBdr>
          <w:top w:val="nil"/>
          <w:left w:val="nil"/>
          <w:bottom w:val="nil"/>
          <w:right w:val="nil"/>
          <w:between w:val="nil"/>
        </w:pBdr>
        <w:spacing w:after="160" w:line="240" w:lineRule="auto"/>
        <w:ind w:left="-30" w:right="11"/>
        <w:jc w:val="both"/>
        <w:rPr>
          <w:sz w:val="20"/>
          <w:szCs w:val="20"/>
        </w:rPr>
      </w:pPr>
      <w:r>
        <w:rPr>
          <w:sz w:val="20"/>
          <w:szCs w:val="20"/>
        </w:rPr>
        <w:lastRenderedPageBreak/>
        <w:t>Ovi uvjeti se utvrđuju temeljem odredbi Zakona o prostornom uređenju te posebnih zakona i propisa, sukladno važećim dokumentima prostornog uređenja i uvjetima iz procjene utjecaja predmetnog zahvata na okoliš.</w:t>
      </w:r>
    </w:p>
    <w:p w14:paraId="794249F3" w14:textId="77777777" w:rsidR="001C5D75" w:rsidRDefault="00443D25">
      <w:pPr>
        <w:numPr>
          <w:ilvl w:val="0"/>
          <w:numId w:val="60"/>
        </w:numPr>
        <w:pBdr>
          <w:top w:val="nil"/>
          <w:left w:val="nil"/>
          <w:bottom w:val="nil"/>
          <w:right w:val="nil"/>
          <w:between w:val="nil"/>
        </w:pBdr>
        <w:spacing w:after="160" w:line="240" w:lineRule="auto"/>
        <w:ind w:left="-30" w:right="11"/>
        <w:jc w:val="both"/>
        <w:rPr>
          <w:sz w:val="20"/>
          <w:szCs w:val="20"/>
        </w:rPr>
      </w:pPr>
      <w:r>
        <w:rPr>
          <w:sz w:val="20"/>
          <w:szCs w:val="20"/>
        </w:rPr>
        <w:t>Uvjeti uređenja prostora za građevine od važno</w:t>
      </w:r>
      <w:r>
        <w:rPr>
          <w:sz w:val="20"/>
          <w:szCs w:val="20"/>
        </w:rPr>
        <w:t>sti za državu iz stavka 1. ovog članka utvrdit će se temeljem stručnih podloga i studija utjecaja na okoliš prema važećim zakonskim propisima.</w:t>
      </w:r>
    </w:p>
    <w:p w14:paraId="7F1BDA7F" w14:textId="77777777" w:rsidR="001C5D75" w:rsidRDefault="00443D25">
      <w:pPr>
        <w:numPr>
          <w:ilvl w:val="0"/>
          <w:numId w:val="60"/>
        </w:numPr>
        <w:pBdr>
          <w:top w:val="nil"/>
          <w:left w:val="nil"/>
          <w:bottom w:val="nil"/>
          <w:right w:val="nil"/>
          <w:between w:val="nil"/>
        </w:pBdr>
        <w:spacing w:after="60" w:line="240" w:lineRule="auto"/>
        <w:ind w:left="-30" w:right="11"/>
        <w:jc w:val="both"/>
        <w:rPr>
          <w:sz w:val="20"/>
          <w:szCs w:val="20"/>
        </w:rPr>
      </w:pPr>
      <w:r>
        <w:rPr>
          <w:sz w:val="20"/>
          <w:szCs w:val="20"/>
        </w:rPr>
        <w:t>Građevine od važnosti za Županiju iz stavka (2) ovog članka realiziraju se temeljem uvjeta uređenja prostora defi</w:t>
      </w:r>
      <w:r>
        <w:rPr>
          <w:sz w:val="20"/>
          <w:szCs w:val="20"/>
        </w:rPr>
        <w:t>niranih kroz:</w:t>
      </w:r>
    </w:p>
    <w:p w14:paraId="6A9A37A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urbanističke planove uređenja kod zahvata i područja za koje je ovim Planom uvjetovana izrada takovih planova,</w:t>
      </w:r>
    </w:p>
    <w:p w14:paraId="3955720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stručne podloge i studije utjecaja na okoliš za značajne gospodarske, prometne, energetske, vodoopskrbne i kanalizacijske sustave i</w:t>
      </w:r>
      <w:r>
        <w:rPr>
          <w:sz w:val="20"/>
          <w:szCs w:val="20"/>
        </w:rPr>
        <w:t xml:space="preserve"> objekte, u skladu s uvjetima važećih propisa,</w:t>
      </w:r>
    </w:p>
    <w:p w14:paraId="1E0391F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izradom procjene utjecaja na okoliš za sve proizvodne građevine (pored građevina i zahvata koji su određeni Uredbom o procjeni utjecaja zahvata na okoliš) koje mogu utjecati na kvalitetu vode, tla i zraka,</w:t>
      </w:r>
    </w:p>
    <w:p w14:paraId="0A0479E5"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iznimno od prve alineje ovog stavka, do donošenja Urbanističkog plana uređenja, zahvati vezano uz prometnu i komunalnu infrastrukturu, te građevine za zaštitu od voda mogu se, za građevine i zahvate u prostoru koji nemaju negativni utjecaj na okoliš, reali</w:t>
      </w:r>
      <w:r>
        <w:rPr>
          <w:sz w:val="20"/>
          <w:szCs w:val="20"/>
        </w:rPr>
        <w:t>zirati kroz lokacijske dozvole temeljene na posebnim uvjetima građenja nadležnih tijela državne uprave i pravnih osoba s javnim ovlastima, idejnog projekta planiranog zahvata u prostoru i odredbama ovog Plana vezano uz vrstu planiranog zahvata.</w:t>
      </w:r>
    </w:p>
    <w:p w14:paraId="68C4F7A4" w14:textId="77777777" w:rsidR="001C5D75" w:rsidRDefault="00443D25">
      <w:pPr>
        <w:pBdr>
          <w:top w:val="nil"/>
          <w:left w:val="nil"/>
          <w:bottom w:val="nil"/>
          <w:right w:val="nil"/>
          <w:between w:val="nil"/>
        </w:pBdr>
        <w:shd w:val="clear" w:color="auto" w:fill="FFFFFF"/>
        <w:spacing w:before="240" w:after="60"/>
        <w:ind w:left="708" w:hanging="708"/>
        <w:rPr>
          <w:b/>
        </w:rPr>
      </w:pPr>
      <w:r>
        <w:rPr>
          <w:b/>
        </w:rPr>
        <w:t xml:space="preserve">2.2. </w:t>
      </w:r>
      <w:r>
        <w:rPr>
          <w:b/>
        </w:rPr>
        <w:tab/>
      </w:r>
      <w:r>
        <w:rPr>
          <w:b/>
        </w:rPr>
        <w:tab/>
      </w:r>
      <w:r>
        <w:rPr>
          <w:b/>
        </w:rPr>
        <w:t>Građ</w:t>
      </w:r>
      <w:r>
        <w:rPr>
          <w:b/>
        </w:rPr>
        <w:t>evinska područja naselja</w:t>
      </w:r>
    </w:p>
    <w:p w14:paraId="675D4A48" w14:textId="77777777" w:rsidR="001C5D75" w:rsidRDefault="00443D25">
      <w:pPr>
        <w:pBdr>
          <w:top w:val="nil"/>
          <w:left w:val="nil"/>
          <w:bottom w:val="nil"/>
          <w:right w:val="nil"/>
          <w:between w:val="nil"/>
        </w:pBdr>
        <w:shd w:val="clear" w:color="auto" w:fill="FFFFFF"/>
        <w:spacing w:after="240"/>
        <w:ind w:left="708" w:hanging="708"/>
        <w:rPr>
          <w:b/>
          <w:sz w:val="26"/>
          <w:szCs w:val="26"/>
        </w:rPr>
      </w:pPr>
      <w:r>
        <w:rPr>
          <w:b/>
        </w:rPr>
        <w:t>2.2.1</w:t>
      </w:r>
      <w:r>
        <w:rPr>
          <w:b/>
        </w:rPr>
        <w:t xml:space="preserve">. </w:t>
      </w:r>
      <w:r>
        <w:rPr>
          <w:b/>
        </w:rPr>
        <w:tab/>
      </w:r>
      <w:r>
        <w:rPr>
          <w:b/>
        </w:rPr>
        <w:t>Općenito</w:t>
      </w:r>
    </w:p>
    <w:p w14:paraId="00F7A818"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37F83E77" w14:textId="77777777" w:rsidR="001C5D75" w:rsidRDefault="00443D25">
      <w:pPr>
        <w:numPr>
          <w:ilvl w:val="0"/>
          <w:numId w:val="1"/>
        </w:numPr>
        <w:pBdr>
          <w:top w:val="nil"/>
          <w:left w:val="nil"/>
          <w:bottom w:val="nil"/>
          <w:right w:val="nil"/>
          <w:between w:val="nil"/>
        </w:pBdr>
        <w:spacing w:after="160" w:line="240" w:lineRule="auto"/>
        <w:ind w:left="-30" w:right="11"/>
        <w:jc w:val="both"/>
        <w:rPr>
          <w:sz w:val="20"/>
          <w:szCs w:val="20"/>
        </w:rPr>
      </w:pPr>
      <w:r>
        <w:rPr>
          <w:sz w:val="20"/>
          <w:szCs w:val="20"/>
        </w:rPr>
        <w:t>Građevinska područja naselja (cjelina izgrađenog, neizgrađenog i neuređenog dijela naselja) obuhvaćaju prostorno, organizaciono i funkcionalno kompaktne cjeline izgrađenih, neizgrađenih i neuređenih prostora naseljskih struktura sa dijelovima mješovite nam</w:t>
      </w:r>
      <w:r>
        <w:rPr>
          <w:sz w:val="20"/>
          <w:szCs w:val="20"/>
        </w:rPr>
        <w:t>jene, pretežite namjene i isključive namjene.</w:t>
      </w:r>
    </w:p>
    <w:p w14:paraId="49813957" w14:textId="77777777" w:rsidR="001C5D75" w:rsidRDefault="00443D25">
      <w:pPr>
        <w:numPr>
          <w:ilvl w:val="0"/>
          <w:numId w:val="1"/>
        </w:numPr>
        <w:pBdr>
          <w:top w:val="nil"/>
          <w:left w:val="nil"/>
          <w:bottom w:val="nil"/>
          <w:right w:val="nil"/>
          <w:between w:val="nil"/>
        </w:pBdr>
        <w:spacing w:after="160" w:line="240" w:lineRule="auto"/>
        <w:ind w:left="-30" w:right="11"/>
        <w:jc w:val="both"/>
        <w:rPr>
          <w:sz w:val="20"/>
          <w:szCs w:val="20"/>
        </w:rPr>
      </w:pPr>
      <w:r>
        <w:rPr>
          <w:sz w:val="20"/>
          <w:szCs w:val="20"/>
        </w:rPr>
        <w:t>Razvoj i uređenje naselja u Gradu Opuzenu dozvoljeno je samo unutar građevinskih područja utvrđenih Prostornim planom i prikazanih na katastarskim kartama – listovima u mjerilu 1:5000 u okviru grafičkih priloga</w:t>
      </w:r>
      <w:r>
        <w:rPr>
          <w:sz w:val="20"/>
          <w:szCs w:val="20"/>
        </w:rPr>
        <w:t xml:space="preserve"> ovog Plana.</w:t>
      </w:r>
    </w:p>
    <w:p w14:paraId="7D81A94D" w14:textId="77777777" w:rsidR="001C5D75" w:rsidRDefault="00443D25">
      <w:pPr>
        <w:numPr>
          <w:ilvl w:val="0"/>
          <w:numId w:val="1"/>
        </w:numPr>
        <w:pBdr>
          <w:top w:val="nil"/>
          <w:left w:val="nil"/>
          <w:bottom w:val="nil"/>
          <w:right w:val="nil"/>
          <w:between w:val="nil"/>
        </w:pBdr>
        <w:spacing w:after="160" w:line="240" w:lineRule="auto"/>
        <w:ind w:left="-30" w:right="11"/>
        <w:jc w:val="both"/>
        <w:rPr>
          <w:sz w:val="20"/>
          <w:szCs w:val="20"/>
        </w:rPr>
      </w:pPr>
      <w:r>
        <w:rPr>
          <w:sz w:val="20"/>
          <w:szCs w:val="20"/>
        </w:rPr>
        <w:t>Građevinska područja naselja koja predstavljaju dijelove povijesnih naselja ili su kao takova zaštićena odnosno predviđena za zaštitu, uključivo pojedinačne građevine i sklopove, arheološke lokalitete i nalaze, te područja kulturnog krajolika,</w:t>
      </w:r>
      <w:r>
        <w:rPr>
          <w:sz w:val="20"/>
          <w:szCs w:val="20"/>
        </w:rPr>
        <w:t xml:space="preserve"> uređuju se prema posebnim uvjetima utvrđenim od mjerodavnog Konzervatorskog odjela Ministarstva kulture.</w:t>
      </w:r>
    </w:p>
    <w:p w14:paraId="7248E1FC" w14:textId="77777777" w:rsidR="001C5D75" w:rsidRDefault="00443D25">
      <w:pPr>
        <w:numPr>
          <w:ilvl w:val="0"/>
          <w:numId w:val="1"/>
        </w:numPr>
        <w:pBdr>
          <w:top w:val="nil"/>
          <w:left w:val="nil"/>
          <w:bottom w:val="nil"/>
          <w:right w:val="nil"/>
          <w:between w:val="nil"/>
        </w:pBdr>
        <w:spacing w:after="160" w:line="240" w:lineRule="auto"/>
        <w:ind w:left="-30" w:right="11"/>
        <w:jc w:val="both"/>
        <w:rPr>
          <w:sz w:val="20"/>
          <w:szCs w:val="20"/>
        </w:rPr>
      </w:pPr>
      <w:r>
        <w:rPr>
          <w:sz w:val="20"/>
          <w:szCs w:val="20"/>
        </w:rPr>
        <w:t>Građevinsko područje prikazano na katastarskim kartama u mj. 1:5000, kao cjelovito područje građenja, unutar svojih granica obuhvaća zatečene i buduće</w:t>
      </w:r>
      <w:r>
        <w:rPr>
          <w:sz w:val="20"/>
          <w:szCs w:val="20"/>
        </w:rPr>
        <w:t xml:space="preserve"> koridore prometne i komunalne infrastrukture, manje zelene površine i vodotoke, vododerine uključivo područja na kojima postoji određena razina ograničenja za izgradnju objekata. Na svim naprijed navedenim prostorima važe ograničenja koja se primjenjuju k</w:t>
      </w:r>
      <w:r>
        <w:rPr>
          <w:sz w:val="20"/>
          <w:szCs w:val="20"/>
        </w:rPr>
        <w:t>od građenja uz koridore prometne i komunalne infrastrukture i vodotoke, uz uvjet primjene posebnih uvjeta građenja kod zemljišta sa određenom razinom ograničenja (seizmička i nestabilna te plavna područja i dr.).</w:t>
      </w:r>
    </w:p>
    <w:p w14:paraId="711279DA" w14:textId="77777777" w:rsidR="001C5D75" w:rsidRDefault="00443D25">
      <w:pPr>
        <w:numPr>
          <w:ilvl w:val="0"/>
          <w:numId w:val="1"/>
        </w:numPr>
        <w:pBdr>
          <w:top w:val="nil"/>
          <w:left w:val="nil"/>
          <w:bottom w:val="nil"/>
          <w:right w:val="nil"/>
          <w:between w:val="nil"/>
        </w:pBdr>
        <w:spacing w:after="160" w:line="240" w:lineRule="auto"/>
        <w:ind w:left="-30" w:right="11"/>
        <w:jc w:val="both"/>
        <w:rPr>
          <w:sz w:val="20"/>
          <w:szCs w:val="20"/>
        </w:rPr>
      </w:pPr>
      <w:r>
        <w:rPr>
          <w:sz w:val="20"/>
          <w:szCs w:val="20"/>
        </w:rPr>
        <w:t>Građevinska područja naselja svojom površin</w:t>
      </w:r>
      <w:r>
        <w:rPr>
          <w:sz w:val="20"/>
          <w:szCs w:val="20"/>
        </w:rPr>
        <w:t>om osiguravaju prostor za zadovoljavanje sadašnjih i budućih zahtjeva za građenje, a sukladno postojećem i očekivanom broju stanovnika te razvitku gospodarskih djelatnosti.</w:t>
      </w:r>
    </w:p>
    <w:p w14:paraId="6CD9A364" w14:textId="77777777" w:rsidR="001C5D75" w:rsidRDefault="00443D25">
      <w:pPr>
        <w:numPr>
          <w:ilvl w:val="0"/>
          <w:numId w:val="1"/>
        </w:numPr>
        <w:pBdr>
          <w:top w:val="nil"/>
          <w:left w:val="nil"/>
          <w:bottom w:val="nil"/>
          <w:right w:val="nil"/>
          <w:between w:val="nil"/>
        </w:pBdr>
        <w:spacing w:after="160" w:line="240" w:lineRule="auto"/>
        <w:ind w:left="-30" w:right="11"/>
        <w:jc w:val="both"/>
        <w:rPr>
          <w:sz w:val="20"/>
          <w:szCs w:val="20"/>
        </w:rPr>
      </w:pPr>
      <w:r>
        <w:rPr>
          <w:sz w:val="20"/>
          <w:szCs w:val="20"/>
        </w:rPr>
        <w:t>Izgradnja unutar građevinskih područja naselja usmjerava se prvenstveno prema podru</w:t>
      </w:r>
      <w:r>
        <w:rPr>
          <w:sz w:val="20"/>
          <w:szCs w:val="20"/>
        </w:rPr>
        <w:t>čjima sa najvišom razinom prometno-komunalne opremljenosti.</w:t>
      </w:r>
    </w:p>
    <w:p w14:paraId="745E35A0" w14:textId="77777777" w:rsidR="001C5D75" w:rsidRDefault="00443D25">
      <w:pPr>
        <w:numPr>
          <w:ilvl w:val="0"/>
          <w:numId w:val="1"/>
        </w:numPr>
        <w:pBdr>
          <w:top w:val="nil"/>
          <w:left w:val="nil"/>
          <w:bottom w:val="nil"/>
          <w:right w:val="nil"/>
          <w:between w:val="nil"/>
        </w:pBdr>
        <w:spacing w:after="160" w:line="240" w:lineRule="auto"/>
        <w:ind w:left="-30" w:right="11"/>
        <w:jc w:val="both"/>
        <w:rPr>
          <w:sz w:val="20"/>
          <w:szCs w:val="20"/>
        </w:rPr>
      </w:pPr>
      <w:r>
        <w:rPr>
          <w:sz w:val="20"/>
          <w:szCs w:val="20"/>
        </w:rPr>
        <w:t>Prostorni plan usmjerava i daje prednost u opremanju komunalnom infrastrukturom već izgrađenim dijelovima građevinskog područja, pred neizgrađenim dijelom građevinskog područja naselja.</w:t>
      </w:r>
    </w:p>
    <w:p w14:paraId="5D3C3688" w14:textId="77777777" w:rsidR="001C5D75" w:rsidRDefault="00443D25">
      <w:pPr>
        <w:pBdr>
          <w:top w:val="nil"/>
          <w:left w:val="nil"/>
          <w:bottom w:val="nil"/>
          <w:right w:val="nil"/>
          <w:between w:val="nil"/>
        </w:pBdr>
        <w:shd w:val="clear" w:color="auto" w:fill="FFFFFF"/>
        <w:spacing w:before="240" w:after="240"/>
        <w:ind w:left="708" w:hanging="708"/>
        <w:rPr>
          <w:b/>
        </w:rPr>
      </w:pPr>
      <w:r>
        <w:rPr>
          <w:b/>
        </w:rPr>
        <w:lastRenderedPageBreak/>
        <w:t xml:space="preserve">2.2.2. </w:t>
      </w:r>
      <w:r>
        <w:rPr>
          <w:b/>
        </w:rPr>
        <w:tab/>
        <w:t>Namjena građevinskog područja</w:t>
      </w:r>
    </w:p>
    <w:p w14:paraId="6A04DF89"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58008CB2" w14:textId="77777777" w:rsidR="001C5D75" w:rsidRDefault="00443D25">
      <w:pPr>
        <w:numPr>
          <w:ilvl w:val="0"/>
          <w:numId w:val="12"/>
        </w:numPr>
        <w:pBdr>
          <w:top w:val="nil"/>
          <w:left w:val="nil"/>
          <w:bottom w:val="nil"/>
          <w:right w:val="nil"/>
          <w:between w:val="nil"/>
        </w:pBdr>
        <w:spacing w:after="60" w:line="240" w:lineRule="auto"/>
        <w:ind w:left="-30" w:right="11"/>
        <w:jc w:val="both"/>
        <w:rPr>
          <w:sz w:val="20"/>
          <w:szCs w:val="20"/>
        </w:rPr>
      </w:pPr>
      <w:r>
        <w:rPr>
          <w:sz w:val="20"/>
          <w:szCs w:val="20"/>
        </w:rPr>
        <w:t>Građevinska područja naselja iz članka 13. ovih Odredbi obuhvaćaju:</w:t>
      </w:r>
    </w:p>
    <w:p w14:paraId="2822612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područja isključivo stambene namjene predviđena za izgradnju višestambenih, jednoobiteljskih i višeobiteljskih samostojećih, dvojnih ili skupnih stambenih zgrada stalnog i povremenog stanovanja,</w:t>
      </w:r>
    </w:p>
    <w:p w14:paraId="49F602D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područja mješovite namjene pretežito stambeno-poslovnog ili p</w:t>
      </w:r>
      <w:r>
        <w:rPr>
          <w:sz w:val="20"/>
          <w:szCs w:val="20"/>
        </w:rPr>
        <w:t>oslovno-stambenog tipa sa korištenjem prostora za potrebe stanovanja kao osnovne funkcije (višestambeni, jednoobiteljski i višeobiteljski objekti) uz mogućnost smještaja pratećih sadržaja stanovanja koji ne zahtijevaju posebne zone i ne utječu negativno na</w:t>
      </w:r>
      <w:r>
        <w:rPr>
          <w:sz w:val="20"/>
          <w:szCs w:val="20"/>
        </w:rPr>
        <w:t xml:space="preserve"> kvalitetu življenja u naselju, kao što su: obrazovni, zdravstveni, kulturni, vjerski, sportsko-rekreacijski, poslovni, trgovački, turistički i ugostiteljski sadržaji, servisno-zanatski sadržaji, uključivo manje poslovne i gospodarske sadržaje te pojedinač</w:t>
      </w:r>
      <w:r>
        <w:rPr>
          <w:sz w:val="20"/>
          <w:szCs w:val="20"/>
        </w:rPr>
        <w:t>ne radne sadržaje komplementarne osnovnoj namjeni. Unutar ovih površina uključene su i potrebne prometne i komunalne površine, objekti i uređaji, te uređene i zaštitne zelene površine,</w:t>
      </w:r>
    </w:p>
    <w:p w14:paraId="7DD8AF20"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područja mješovite namjene u formi obiteljskih gospodarstava (obiteljsk</w:t>
      </w:r>
      <w:r>
        <w:rPr>
          <w:sz w:val="20"/>
          <w:szCs w:val="20"/>
        </w:rPr>
        <w:t>e kuće) u funkciji revitalizacije poljoprivredne proizvodnje i seoskog turizma.</w:t>
      </w:r>
    </w:p>
    <w:p w14:paraId="7CC34C77" w14:textId="77777777" w:rsidR="001C5D75" w:rsidRDefault="00443D25">
      <w:pPr>
        <w:numPr>
          <w:ilvl w:val="0"/>
          <w:numId w:val="12"/>
        </w:numPr>
        <w:pBdr>
          <w:top w:val="nil"/>
          <w:left w:val="nil"/>
          <w:bottom w:val="nil"/>
          <w:right w:val="nil"/>
          <w:between w:val="nil"/>
        </w:pBdr>
        <w:spacing w:after="60" w:line="240" w:lineRule="auto"/>
        <w:ind w:left="-30" w:right="11"/>
        <w:jc w:val="both"/>
        <w:rPr>
          <w:sz w:val="20"/>
          <w:szCs w:val="20"/>
        </w:rPr>
      </w:pPr>
      <w:r>
        <w:rPr>
          <w:sz w:val="20"/>
          <w:szCs w:val="20"/>
        </w:rPr>
        <w:t>Unutar izgrađenih i neizgrađenih cjelina naselja učestvuju i područja isključive namjene i to:</w:t>
      </w:r>
    </w:p>
    <w:p w14:paraId="6B597C8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javne i društvene namjene, tj. za smještaj objekata predškolskog i školskog odgoj</w:t>
      </w:r>
      <w:r>
        <w:rPr>
          <w:sz w:val="20"/>
          <w:szCs w:val="20"/>
        </w:rPr>
        <w:t>a, objekata kulture (društvenih domova) i ostalih kompatibilnih sadržaja,</w:t>
      </w:r>
    </w:p>
    <w:p w14:paraId="630AEDE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gospodarske namjene, vezano uz smještaj gospodarskih djelatnosti, pretežito industrijskog tipa u formi male privrede ili zanatskih pogona i pratećih kompatibilnih sadržaja,</w:t>
      </w:r>
    </w:p>
    <w:p w14:paraId="3556A7C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prostori </w:t>
      </w:r>
      <w:r>
        <w:rPr>
          <w:sz w:val="20"/>
          <w:szCs w:val="20"/>
        </w:rPr>
        <w:t>poslovne gospodarske namjene za gradnju uslužnih, trgovačkih, komunalno‐servisnih i ostalih uslužnih objekata,</w:t>
      </w:r>
    </w:p>
    <w:p w14:paraId="586FD28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prostori za razvoj ugostiteljsko-turističkih sadržaja, te zona za smještaj manjih turističkih objekata,</w:t>
      </w:r>
    </w:p>
    <w:p w14:paraId="54ECD00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područja športsko-rekreacijske namjene namijenjene športu i rekreaciji s pratećim kompatibilnim sadržajima,</w:t>
      </w:r>
    </w:p>
    <w:p w14:paraId="1BF5527E"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prostori javnih zelenih površina za realizaciju parkova, igrališta i vrtova uključivo zaštitno zelenilo u naseljima.</w:t>
      </w:r>
    </w:p>
    <w:p w14:paraId="2D6A7D39" w14:textId="77777777" w:rsidR="001C5D75" w:rsidRDefault="00443D25">
      <w:pPr>
        <w:numPr>
          <w:ilvl w:val="0"/>
          <w:numId w:val="12"/>
        </w:numPr>
        <w:pBdr>
          <w:top w:val="nil"/>
          <w:left w:val="nil"/>
          <w:bottom w:val="nil"/>
          <w:right w:val="nil"/>
          <w:between w:val="nil"/>
        </w:pBdr>
        <w:spacing w:after="60" w:line="240" w:lineRule="auto"/>
        <w:ind w:left="-30" w:right="11"/>
        <w:jc w:val="both"/>
        <w:rPr>
          <w:sz w:val="20"/>
          <w:szCs w:val="20"/>
        </w:rPr>
      </w:pPr>
      <w:r>
        <w:rPr>
          <w:sz w:val="20"/>
          <w:szCs w:val="20"/>
        </w:rPr>
        <w:t>Na površinama svih namjena unut</w:t>
      </w:r>
      <w:r>
        <w:rPr>
          <w:sz w:val="20"/>
          <w:szCs w:val="20"/>
        </w:rPr>
        <w:t>ar građevinskih područja naselja, mogu se graditi i uređivati:</w:t>
      </w:r>
    </w:p>
    <w:p w14:paraId="6952B83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kolni putovi, pješačke i biciklističke staze i ostala prometna infrastruktura</w:t>
      </w:r>
    </w:p>
    <w:p w14:paraId="25710A6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komunalne infrastrukturne površine, građevine i uređaji</w:t>
      </w:r>
    </w:p>
    <w:p w14:paraId="7CA868F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sportsko-rekreacijske površine i igrališta</w:t>
      </w:r>
    </w:p>
    <w:p w14:paraId="63CF558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dječja igrališta</w:t>
      </w:r>
    </w:p>
    <w:p w14:paraId="2411ADE8"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javne i zaštitne zelene površine.</w:t>
      </w:r>
    </w:p>
    <w:p w14:paraId="55497326" w14:textId="77777777" w:rsidR="001C5D75" w:rsidRDefault="00443D25">
      <w:pPr>
        <w:spacing w:before="60" w:after="120" w:line="240" w:lineRule="auto"/>
        <w:ind w:left="708" w:hanging="283"/>
        <w:jc w:val="center"/>
        <w:rPr>
          <w:b/>
          <w:sz w:val="20"/>
          <w:szCs w:val="20"/>
        </w:rPr>
      </w:pPr>
      <w:r>
        <w:rPr>
          <w:b/>
          <w:sz w:val="20"/>
          <w:szCs w:val="20"/>
        </w:rPr>
        <w:t>Članak 14.a</w:t>
      </w:r>
    </w:p>
    <w:p w14:paraId="7DD358C9" w14:textId="77777777" w:rsidR="001C5D75" w:rsidRDefault="00443D25">
      <w:pPr>
        <w:numPr>
          <w:ilvl w:val="0"/>
          <w:numId w:val="28"/>
        </w:numPr>
        <w:pBdr>
          <w:top w:val="nil"/>
          <w:left w:val="nil"/>
          <w:bottom w:val="nil"/>
          <w:right w:val="nil"/>
          <w:between w:val="nil"/>
        </w:pBdr>
        <w:spacing w:after="160" w:line="240" w:lineRule="auto"/>
        <w:ind w:left="-30" w:right="11"/>
        <w:jc w:val="both"/>
        <w:rPr>
          <w:sz w:val="20"/>
          <w:szCs w:val="20"/>
        </w:rPr>
      </w:pPr>
      <w:r>
        <w:rPr>
          <w:sz w:val="20"/>
          <w:szCs w:val="20"/>
        </w:rPr>
        <w:t>Građevinska područja/lokaliteti u poplavnom području između korita Male Neretve i desnog nasipa Male Neretve se mogu privesti svrsi tek u postplanskom periodu, kada se steknu uvjeti za odgovarajućom zaštitom od poplavnih voda.</w:t>
      </w:r>
    </w:p>
    <w:p w14:paraId="30020B03" w14:textId="77777777" w:rsidR="001C5D75" w:rsidRDefault="00443D25">
      <w:pPr>
        <w:numPr>
          <w:ilvl w:val="0"/>
          <w:numId w:val="28"/>
        </w:numPr>
        <w:pBdr>
          <w:top w:val="nil"/>
          <w:left w:val="nil"/>
          <w:bottom w:val="nil"/>
          <w:right w:val="nil"/>
          <w:between w:val="nil"/>
        </w:pBdr>
        <w:spacing w:after="160" w:line="240" w:lineRule="auto"/>
        <w:ind w:left="-30" w:right="11"/>
        <w:jc w:val="both"/>
        <w:rPr>
          <w:sz w:val="20"/>
          <w:szCs w:val="20"/>
        </w:rPr>
      </w:pPr>
      <w:r>
        <w:rPr>
          <w:sz w:val="20"/>
          <w:szCs w:val="20"/>
        </w:rPr>
        <w:t>Pod odgovarajućom zaštitom od</w:t>
      </w:r>
      <w:r>
        <w:rPr>
          <w:sz w:val="20"/>
          <w:szCs w:val="20"/>
        </w:rPr>
        <w:t xml:space="preserve"> poplavnih voda se podrazumijeva donošenje niza pravnih akata u skladu sa Zakonom o vodama (privremeni i novi Pravilnici upravljanjem objektima obrane od poplava na području Donje Neretve u skladu sa novousvojenom koncepcijom obrane od poplava, prateći vod</w:t>
      </w:r>
      <w:r>
        <w:rPr>
          <w:sz w:val="20"/>
          <w:szCs w:val="20"/>
        </w:rPr>
        <w:t>opravni akti i ostali potrebni akti) i izgradnja odgovarajućih objekata obrane od poplava u skladu sa novom koncepcijom obrane od poplava na području Donje Neretve.</w:t>
      </w:r>
    </w:p>
    <w:p w14:paraId="596D2C75" w14:textId="77777777" w:rsidR="001C5D75" w:rsidRDefault="00443D25">
      <w:pPr>
        <w:numPr>
          <w:ilvl w:val="0"/>
          <w:numId w:val="28"/>
        </w:numPr>
        <w:pBdr>
          <w:top w:val="nil"/>
          <w:left w:val="nil"/>
          <w:bottom w:val="nil"/>
          <w:right w:val="nil"/>
          <w:between w:val="nil"/>
        </w:pBdr>
        <w:spacing w:after="160" w:line="240" w:lineRule="auto"/>
        <w:ind w:left="-30" w:right="11"/>
        <w:jc w:val="both"/>
        <w:rPr>
          <w:sz w:val="20"/>
          <w:szCs w:val="20"/>
        </w:rPr>
      </w:pPr>
      <w:r>
        <w:rPr>
          <w:sz w:val="20"/>
          <w:szCs w:val="20"/>
        </w:rPr>
        <w:t>Gradnja bilo kakvih objekata u uskom pojasu inundacijskog pojasa uz nasip i korito Male Ner</w:t>
      </w:r>
      <w:r>
        <w:rPr>
          <w:sz w:val="20"/>
          <w:szCs w:val="20"/>
        </w:rPr>
        <w:t xml:space="preserve">etve, a koji je proglašen od strane nadležnog Ministarstva, nije dozvoljena prema odredbama Zakona o vodama, a prema postojećim nelegalno izgrađenim objektima u navedenom pojasu postupati će se u skladu sa </w:t>
      </w:r>
      <w:r>
        <w:rPr>
          <w:sz w:val="20"/>
          <w:szCs w:val="20"/>
        </w:rPr>
        <w:lastRenderedPageBreak/>
        <w:t>odredbama Zakona o vodama i propisima donesenim na</w:t>
      </w:r>
      <w:r>
        <w:rPr>
          <w:sz w:val="20"/>
          <w:szCs w:val="20"/>
        </w:rPr>
        <w:t xml:space="preserve"> osnovu njega, u svrhu zaštite vodnogospodarskih interesa.</w:t>
      </w:r>
    </w:p>
    <w:p w14:paraId="4C4F7173" w14:textId="77777777" w:rsidR="001C5D75" w:rsidRDefault="00443D25">
      <w:pPr>
        <w:numPr>
          <w:ilvl w:val="0"/>
          <w:numId w:val="28"/>
        </w:numPr>
        <w:pBdr>
          <w:top w:val="nil"/>
          <w:left w:val="nil"/>
          <w:bottom w:val="nil"/>
          <w:right w:val="nil"/>
          <w:between w:val="nil"/>
        </w:pBdr>
        <w:spacing w:after="160" w:line="240" w:lineRule="auto"/>
        <w:ind w:left="-30" w:right="11"/>
        <w:jc w:val="both"/>
        <w:rPr>
          <w:sz w:val="20"/>
          <w:szCs w:val="20"/>
        </w:rPr>
      </w:pPr>
      <w:r>
        <w:rPr>
          <w:sz w:val="20"/>
          <w:szCs w:val="20"/>
        </w:rPr>
        <w:t>Predmetna građevinska područja/lokaliteti posebno su označena na kartografskim prikazima 1. KORIŠTENJE I NAMJENA POVRŠINA i 4. GRAĐEVINSKA PODRUČJA NASELJA‐GRAD OPUZEN.</w:t>
      </w:r>
    </w:p>
    <w:p w14:paraId="1EC026AA"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2.2.3. </w:t>
      </w:r>
      <w:r>
        <w:rPr>
          <w:b/>
        </w:rPr>
        <w:tab/>
        <w:t>Planske podloge za u</w:t>
      </w:r>
      <w:r>
        <w:rPr>
          <w:b/>
        </w:rPr>
        <w:t>ređenje građevinskog područja</w:t>
      </w:r>
    </w:p>
    <w:p w14:paraId="4C981216"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00FAB707" w14:textId="77777777" w:rsidR="001C5D75" w:rsidRDefault="00443D25">
      <w:pPr>
        <w:numPr>
          <w:ilvl w:val="0"/>
          <w:numId w:val="91"/>
        </w:numPr>
        <w:pBdr>
          <w:top w:val="nil"/>
          <w:left w:val="nil"/>
          <w:bottom w:val="nil"/>
          <w:right w:val="nil"/>
          <w:between w:val="nil"/>
        </w:pBdr>
        <w:spacing w:after="160" w:line="240" w:lineRule="auto"/>
        <w:ind w:left="-30" w:right="11"/>
        <w:jc w:val="both"/>
        <w:rPr>
          <w:sz w:val="20"/>
          <w:szCs w:val="20"/>
        </w:rPr>
      </w:pPr>
      <w:r>
        <w:rPr>
          <w:sz w:val="20"/>
          <w:szCs w:val="20"/>
        </w:rPr>
        <w:t>Uređenje prostora građevinskih područja provodi se aktima za provedbu prostornih planova odnosno aktima za građenje temeljenim na Prostornom planu ili izvodom iz drugih detaljnijih prostorno-planskih dokumenata čija je izrada uvjetovana ovim Planom.</w:t>
      </w:r>
    </w:p>
    <w:p w14:paraId="2D4C43A3" w14:textId="77777777" w:rsidR="001C5D75" w:rsidRDefault="00443D25">
      <w:pPr>
        <w:numPr>
          <w:ilvl w:val="0"/>
          <w:numId w:val="91"/>
        </w:numPr>
        <w:pBdr>
          <w:top w:val="nil"/>
          <w:left w:val="nil"/>
          <w:bottom w:val="nil"/>
          <w:right w:val="nil"/>
          <w:between w:val="nil"/>
        </w:pBdr>
        <w:spacing w:after="160" w:line="240" w:lineRule="auto"/>
        <w:ind w:left="-30" w:right="11"/>
        <w:jc w:val="both"/>
        <w:rPr>
          <w:sz w:val="20"/>
          <w:szCs w:val="20"/>
        </w:rPr>
      </w:pPr>
      <w:r>
        <w:rPr>
          <w:sz w:val="20"/>
          <w:szCs w:val="20"/>
        </w:rPr>
        <w:t>Neuređ</w:t>
      </w:r>
      <w:r>
        <w:rPr>
          <w:sz w:val="20"/>
          <w:szCs w:val="20"/>
        </w:rPr>
        <w:t>eni dijelovi građevinskih područja naselja i pojedine velike površine neizgrađenih izdvojenih građevinskih područja izvan naselja uređuju se temeljem urbanističkih planova uređenja (UPU), sukladno kartografskim prikazima 3.3. UVJETI ZA KORIŠTENJE, UREĐENJE</w:t>
      </w:r>
      <w:r>
        <w:rPr>
          <w:sz w:val="20"/>
          <w:szCs w:val="20"/>
        </w:rPr>
        <w:t xml:space="preserve"> I ZAŠTITU PROSTORA - EKOLOŠKA MREŽA I PODRUČJA PRIMJENE PLANSKIH MJERA ZAŠTITE i 4. GRAĐEVINSKA PODRUČJA NASELJA‐GRAD OPUZEN.</w:t>
      </w:r>
    </w:p>
    <w:p w14:paraId="61CB919D" w14:textId="77777777" w:rsidR="001C5D75" w:rsidRDefault="00443D25">
      <w:pPr>
        <w:numPr>
          <w:ilvl w:val="0"/>
          <w:numId w:val="91"/>
        </w:numPr>
        <w:pBdr>
          <w:top w:val="nil"/>
          <w:left w:val="nil"/>
          <w:bottom w:val="nil"/>
          <w:right w:val="nil"/>
          <w:between w:val="nil"/>
        </w:pBdr>
        <w:spacing w:after="160" w:line="240" w:lineRule="auto"/>
        <w:ind w:left="-30" w:right="11"/>
        <w:jc w:val="both"/>
        <w:rPr>
          <w:sz w:val="20"/>
          <w:szCs w:val="20"/>
        </w:rPr>
      </w:pPr>
      <w:r>
        <w:rPr>
          <w:sz w:val="20"/>
          <w:szCs w:val="20"/>
        </w:rPr>
        <w:t xml:space="preserve">Donošenjem prostorno-planskih dokumenata iz stavka (2) ovog članka, uređivanje prostora u okvirima njihovog obuhvata regulira se </w:t>
      </w:r>
      <w:r>
        <w:rPr>
          <w:sz w:val="20"/>
          <w:szCs w:val="20"/>
        </w:rPr>
        <w:t>putem odredbi tih planova.</w:t>
      </w:r>
    </w:p>
    <w:p w14:paraId="599E31BA" w14:textId="77777777" w:rsidR="001C5D75" w:rsidRDefault="00443D25">
      <w:pPr>
        <w:numPr>
          <w:ilvl w:val="0"/>
          <w:numId w:val="91"/>
        </w:numPr>
        <w:pBdr>
          <w:top w:val="nil"/>
          <w:left w:val="nil"/>
          <w:bottom w:val="nil"/>
          <w:right w:val="nil"/>
          <w:between w:val="nil"/>
        </w:pBdr>
        <w:spacing w:after="160" w:line="240" w:lineRule="auto"/>
        <w:ind w:left="-30" w:right="11"/>
        <w:jc w:val="both"/>
        <w:rPr>
          <w:sz w:val="20"/>
          <w:szCs w:val="20"/>
        </w:rPr>
      </w:pPr>
      <w:r>
        <w:rPr>
          <w:sz w:val="20"/>
          <w:szCs w:val="20"/>
        </w:rPr>
        <w:t>Do donošenja prostorno‐planskih dokumenata iz stavka 2. ovog članka, uređenje prostora naselja utvrđuje se temeljem ovih Odredbi, osim za neuređene dijelove građevinskih područja.</w:t>
      </w:r>
    </w:p>
    <w:p w14:paraId="24E68E21" w14:textId="77777777" w:rsidR="001C5D75" w:rsidRDefault="00443D25">
      <w:pPr>
        <w:numPr>
          <w:ilvl w:val="0"/>
          <w:numId w:val="91"/>
        </w:numPr>
        <w:pBdr>
          <w:top w:val="nil"/>
          <w:left w:val="nil"/>
          <w:bottom w:val="nil"/>
          <w:right w:val="nil"/>
          <w:between w:val="nil"/>
        </w:pBdr>
        <w:spacing w:after="160" w:line="240" w:lineRule="auto"/>
        <w:ind w:left="-30" w:right="11"/>
        <w:jc w:val="both"/>
        <w:rPr>
          <w:sz w:val="20"/>
          <w:szCs w:val="20"/>
        </w:rPr>
      </w:pPr>
      <w:r>
        <w:rPr>
          <w:sz w:val="20"/>
          <w:szCs w:val="20"/>
        </w:rPr>
        <w:t>Za neuređene dijelove građevinskog područja te za</w:t>
      </w:r>
      <w:r>
        <w:rPr>
          <w:sz w:val="20"/>
          <w:szCs w:val="20"/>
        </w:rPr>
        <w:t xml:space="preserve"> izgrađene dijelove građevinskog područja planiranih za urbanu preobrazbu ili urbanu sanaciju, obvezno se donosi urbanistički plan uređenja (UPU). Urbanistički plan uređenja detaljnije određuje prostorni razvoj naselja ili dijela naselja s osnovom prostorn</w:t>
      </w:r>
      <w:r>
        <w:rPr>
          <w:sz w:val="20"/>
          <w:szCs w:val="20"/>
        </w:rPr>
        <w:t xml:space="preserve">ih i funkcionalnih rješenja, uvjeta i oblikovanja pojedinih prostornih cjelina naselja. Obveza izrade i donošenja urbanističkog plana propisana prostornim planom izvan navedenih područja propisanih Zakonom, nije od utjecaja na mogućnost izdavanja akata za </w:t>
      </w:r>
      <w:r>
        <w:rPr>
          <w:sz w:val="20"/>
          <w:szCs w:val="20"/>
        </w:rPr>
        <w:t>provedbu prostornih planova odnosno akata za građenje, odnosno ne donošenje urbanističkog plana uređenja u takvom slučaju ne sprečava izdavanje predmetnih akata.</w:t>
      </w:r>
    </w:p>
    <w:p w14:paraId="3BE74E7F" w14:textId="77777777" w:rsidR="001C5D75" w:rsidRDefault="00443D25">
      <w:pPr>
        <w:pBdr>
          <w:top w:val="nil"/>
          <w:left w:val="nil"/>
          <w:bottom w:val="nil"/>
          <w:right w:val="nil"/>
          <w:between w:val="nil"/>
        </w:pBdr>
        <w:shd w:val="clear" w:color="auto" w:fill="FFFFFF"/>
        <w:spacing w:before="240" w:after="240"/>
        <w:ind w:left="708" w:hanging="708"/>
        <w:rPr>
          <w:b/>
          <w:sz w:val="26"/>
          <w:szCs w:val="26"/>
        </w:rPr>
      </w:pPr>
      <w:r>
        <w:rPr>
          <w:b/>
        </w:rPr>
        <w:t xml:space="preserve">2.2.4. </w:t>
      </w:r>
      <w:r>
        <w:rPr>
          <w:b/>
        </w:rPr>
        <w:tab/>
        <w:t>Komunalna opremljenost građevinskih područja</w:t>
      </w:r>
    </w:p>
    <w:p w14:paraId="33BB350E"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2FEF288A" w14:textId="77777777" w:rsidR="001C5D75" w:rsidRDefault="00443D25">
      <w:pPr>
        <w:numPr>
          <w:ilvl w:val="0"/>
          <w:numId w:val="57"/>
        </w:numPr>
        <w:pBdr>
          <w:top w:val="nil"/>
          <w:left w:val="nil"/>
          <w:bottom w:val="nil"/>
          <w:right w:val="nil"/>
          <w:between w:val="nil"/>
        </w:pBdr>
        <w:spacing w:after="160" w:line="240" w:lineRule="auto"/>
        <w:ind w:left="-30" w:right="11"/>
        <w:jc w:val="both"/>
        <w:rPr>
          <w:sz w:val="20"/>
          <w:szCs w:val="20"/>
        </w:rPr>
      </w:pPr>
      <w:r>
        <w:rPr>
          <w:sz w:val="20"/>
          <w:szCs w:val="20"/>
        </w:rPr>
        <w:t>Građevinska područja naselja uređuju se za potrebe njihovog daljnjeg prostornog razvitka te izgradnju stambenih zgrada sa pratećim urbanim funkcijama, građevinama i sadržajima društvenog standarda te svom potrebnom komunalnom infrastrukturom uz osiguravanj</w:t>
      </w:r>
      <w:r>
        <w:rPr>
          <w:sz w:val="20"/>
          <w:szCs w:val="20"/>
        </w:rPr>
        <w:t>e uvjeta zdravog i sigurnog stanovanja.</w:t>
      </w:r>
    </w:p>
    <w:p w14:paraId="04F2F06E" w14:textId="77777777" w:rsidR="001C5D75" w:rsidRDefault="00443D25">
      <w:pPr>
        <w:numPr>
          <w:ilvl w:val="0"/>
          <w:numId w:val="57"/>
        </w:numPr>
        <w:pBdr>
          <w:top w:val="nil"/>
          <w:left w:val="nil"/>
          <w:bottom w:val="nil"/>
          <w:right w:val="nil"/>
          <w:between w:val="nil"/>
        </w:pBdr>
        <w:spacing w:after="160" w:line="240" w:lineRule="auto"/>
        <w:ind w:left="-30" w:right="11"/>
        <w:jc w:val="both"/>
        <w:rPr>
          <w:sz w:val="20"/>
          <w:szCs w:val="20"/>
        </w:rPr>
      </w:pPr>
      <w:r>
        <w:rPr>
          <w:sz w:val="20"/>
          <w:szCs w:val="20"/>
        </w:rPr>
        <w:t>Uređenje zemljišta u okviru izgrađenog i planiranog područja treba provoditi na način da se osigura odgovarajuća i neophodna komunalna opremljenost, odnosno da se područja građenja prethodno opreme potrebnom minimaln</w:t>
      </w:r>
      <w:r>
        <w:rPr>
          <w:sz w:val="20"/>
          <w:szCs w:val="20"/>
        </w:rPr>
        <w:t>om razinom komunalne infrastrukture.</w:t>
      </w:r>
    </w:p>
    <w:p w14:paraId="76FE6B92" w14:textId="77777777" w:rsidR="001C5D75" w:rsidRDefault="00443D25">
      <w:pPr>
        <w:numPr>
          <w:ilvl w:val="0"/>
          <w:numId w:val="57"/>
        </w:numPr>
        <w:pBdr>
          <w:top w:val="nil"/>
          <w:left w:val="nil"/>
          <w:bottom w:val="nil"/>
          <w:right w:val="nil"/>
          <w:between w:val="nil"/>
        </w:pBdr>
        <w:spacing w:after="160" w:line="240" w:lineRule="auto"/>
        <w:ind w:left="-30" w:right="11"/>
        <w:jc w:val="both"/>
        <w:rPr>
          <w:sz w:val="20"/>
          <w:szCs w:val="20"/>
        </w:rPr>
      </w:pPr>
      <w:r>
        <w:rPr>
          <w:sz w:val="20"/>
          <w:szCs w:val="20"/>
        </w:rPr>
        <w:t>Uvažavajući razvijenost pojedinog urbanog ili ruralnog područja u okviru Grada Opuzena, njegovu ulogu u mreži središnjih naselja, te prisutnu i buduću koncentraciju stanovništva i gospodarstva, neophodno je ostvarenje o</w:t>
      </w:r>
      <w:r>
        <w:rPr>
          <w:sz w:val="20"/>
          <w:szCs w:val="20"/>
        </w:rPr>
        <w:t xml:space="preserve">dređenog nivoa komunalne opremljenosti koja u svojoj ukupnosti obuhvaća: prometni pristup, elektronički komunikacijski priključak, vodoopskrbu, odvodnju oborinskih i otpadnih voda, te elektroopskrbu i plinoopskrbu. U nužnu opremljenost zemljišta spadaju i </w:t>
      </w:r>
      <w:r>
        <w:rPr>
          <w:sz w:val="20"/>
          <w:szCs w:val="20"/>
        </w:rPr>
        <w:t>sportsko-rekreativne, zaštitne zelene i parkovne površine te potrebni javni prostori za pješake i promet u mirovanju.</w:t>
      </w:r>
    </w:p>
    <w:p w14:paraId="1971C869" w14:textId="77777777" w:rsidR="001C5D75" w:rsidRDefault="00443D25">
      <w:pPr>
        <w:numPr>
          <w:ilvl w:val="0"/>
          <w:numId w:val="57"/>
        </w:numPr>
        <w:pBdr>
          <w:top w:val="nil"/>
          <w:left w:val="nil"/>
          <w:bottom w:val="nil"/>
          <w:right w:val="nil"/>
          <w:between w:val="nil"/>
        </w:pBdr>
        <w:spacing w:after="80" w:line="240" w:lineRule="auto"/>
        <w:ind w:left="-30" w:right="11"/>
        <w:jc w:val="both"/>
        <w:rPr>
          <w:sz w:val="20"/>
          <w:szCs w:val="20"/>
        </w:rPr>
      </w:pPr>
      <w:r>
        <w:rPr>
          <w:sz w:val="20"/>
          <w:szCs w:val="20"/>
        </w:rPr>
        <w:t>Obzirom na nužnost osiguranja naprijed navedene cjelovite i potpune razine uređenja zemljišta za građenje ovim Odredbama se ovisno o namje</w:t>
      </w:r>
      <w:r>
        <w:rPr>
          <w:sz w:val="20"/>
          <w:szCs w:val="20"/>
        </w:rPr>
        <w:t>ni prostora utvrđuje minimalni standard koji obuhvaća:</w:t>
      </w:r>
    </w:p>
    <w:p w14:paraId="3D222E19" w14:textId="77777777" w:rsidR="001C5D75" w:rsidRDefault="00443D25">
      <w:pPr>
        <w:numPr>
          <w:ilvl w:val="0"/>
          <w:numId w:val="38"/>
        </w:numPr>
        <w:pBdr>
          <w:top w:val="nil"/>
          <w:left w:val="nil"/>
          <w:bottom w:val="nil"/>
          <w:right w:val="nil"/>
          <w:between w:val="nil"/>
        </w:pBdr>
        <w:ind w:left="425" w:hanging="283"/>
        <w:jc w:val="both"/>
        <w:rPr>
          <w:sz w:val="20"/>
          <w:szCs w:val="20"/>
        </w:rPr>
      </w:pPr>
      <w:r>
        <w:rPr>
          <w:b/>
          <w:sz w:val="20"/>
          <w:szCs w:val="20"/>
        </w:rPr>
        <w:t>Stambena i stambeno-poslovna područja</w:t>
      </w:r>
    </w:p>
    <w:p w14:paraId="634F59A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direktni ili posredni prometni pristup,</w:t>
      </w:r>
    </w:p>
    <w:p w14:paraId="762E92E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infrastruktura elektroopskrbe,</w:t>
      </w:r>
    </w:p>
    <w:p w14:paraId="73C6E68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odvodnja oborinskih voda (kanalizacija ili cestovni jarci, zaštita od voda)</w:t>
      </w:r>
    </w:p>
    <w:p w14:paraId="3086F33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vodoopskrba iz javne mreže</w:t>
      </w:r>
    </w:p>
    <w:p w14:paraId="442CFF3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lastRenderedPageBreak/>
        <w:t>Odvodnja otpadnih voda u naselju Pržinovac (unutar prostora ograničenja). Do izgradnje sustava javne odvodnje, moguća je izgradnja objekata s prihvatom s</w:t>
      </w:r>
      <w:r>
        <w:rPr>
          <w:sz w:val="20"/>
          <w:szCs w:val="20"/>
        </w:rPr>
        <w:t>anitarnih otpadnih voda u vodonepropusne sabirne jame i odvozom prikupljenog efluenta putem ovlaštene osobe ili izgradnja objekata s ugradnjom uređaja za pročišćavanje sanitarnih otpadnih voda te ispuštanje pročišćenih sanitarnih otpadnih voda u prirodni p</w:t>
      </w:r>
      <w:r>
        <w:rPr>
          <w:sz w:val="20"/>
          <w:szCs w:val="20"/>
        </w:rPr>
        <w:t>rijemnik, a sve ovisno o uvjetima na terenu i uz suglasnost Hrvatskih voda.</w:t>
      </w:r>
    </w:p>
    <w:p w14:paraId="0D4794FC" w14:textId="77777777" w:rsidR="001C5D75" w:rsidRDefault="00443D25">
      <w:pPr>
        <w:numPr>
          <w:ilvl w:val="0"/>
          <w:numId w:val="38"/>
        </w:numPr>
        <w:pBdr>
          <w:top w:val="nil"/>
          <w:left w:val="nil"/>
          <w:bottom w:val="nil"/>
          <w:right w:val="nil"/>
          <w:between w:val="nil"/>
        </w:pBdr>
        <w:ind w:left="425" w:hanging="283"/>
        <w:jc w:val="both"/>
        <w:rPr>
          <w:sz w:val="20"/>
          <w:szCs w:val="20"/>
        </w:rPr>
      </w:pPr>
      <w:r>
        <w:rPr>
          <w:b/>
          <w:sz w:val="20"/>
          <w:szCs w:val="20"/>
        </w:rPr>
        <w:t>Poslovno-stambena područja</w:t>
      </w:r>
    </w:p>
    <w:p w14:paraId="0E2B3D4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kao za stambeno-poslovna područja uz dodatak osiguranja odvodnje otpadnih voda preko javne mreže te povezivanja na sustav elektroničkih komunikacija uz d</w:t>
      </w:r>
      <w:r>
        <w:rPr>
          <w:sz w:val="20"/>
          <w:szCs w:val="20"/>
        </w:rPr>
        <w:t>irektan prometni pristup sa javne prometne površine,</w:t>
      </w:r>
    </w:p>
    <w:p w14:paraId="2BDA62F9" w14:textId="77777777" w:rsidR="001C5D75" w:rsidRDefault="00443D25">
      <w:pPr>
        <w:numPr>
          <w:ilvl w:val="0"/>
          <w:numId w:val="38"/>
        </w:numPr>
        <w:pBdr>
          <w:top w:val="nil"/>
          <w:left w:val="nil"/>
          <w:bottom w:val="nil"/>
          <w:right w:val="nil"/>
          <w:between w:val="nil"/>
        </w:pBdr>
        <w:ind w:left="425" w:hanging="283"/>
        <w:jc w:val="both"/>
        <w:rPr>
          <w:sz w:val="20"/>
          <w:szCs w:val="20"/>
        </w:rPr>
      </w:pPr>
      <w:r>
        <w:rPr>
          <w:b/>
          <w:sz w:val="20"/>
          <w:szCs w:val="20"/>
        </w:rPr>
        <w:t>Proizvodno-poslovna i ugostiteljsko-turistička područja</w:t>
      </w:r>
    </w:p>
    <w:p w14:paraId="7413BB4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direktni prometni pristup sa javne prometne površine min. širine 6,0 m,</w:t>
      </w:r>
    </w:p>
    <w:p w14:paraId="340578C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parkirališni prostor (javni ili u okviru parcele),</w:t>
      </w:r>
    </w:p>
    <w:p w14:paraId="50F825D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osiguranje priključka na</w:t>
      </w:r>
      <w:r>
        <w:rPr>
          <w:sz w:val="20"/>
          <w:szCs w:val="20"/>
        </w:rPr>
        <w:t xml:space="preserve"> javnu mrežu vodoopskrbe, odvodnje oborinskih i otpadnih voda, elektroopskrbe i elektroničkih komunikacija,</w:t>
      </w:r>
    </w:p>
    <w:p w14:paraId="5ACF987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uređene zaštitne zelene površine.</w:t>
      </w:r>
    </w:p>
    <w:p w14:paraId="691A043F" w14:textId="77777777" w:rsidR="001C5D75" w:rsidRDefault="00443D25">
      <w:pPr>
        <w:numPr>
          <w:ilvl w:val="0"/>
          <w:numId w:val="38"/>
        </w:numPr>
        <w:pBdr>
          <w:top w:val="nil"/>
          <w:left w:val="nil"/>
          <w:bottom w:val="nil"/>
          <w:right w:val="nil"/>
          <w:between w:val="nil"/>
        </w:pBdr>
        <w:ind w:left="425" w:hanging="283"/>
        <w:jc w:val="both"/>
        <w:rPr>
          <w:sz w:val="20"/>
          <w:szCs w:val="20"/>
        </w:rPr>
      </w:pPr>
      <w:r>
        <w:rPr>
          <w:b/>
          <w:sz w:val="20"/>
          <w:szCs w:val="20"/>
        </w:rPr>
        <w:t>Urbano područje naselja s ulogom glavnog središta Grada</w:t>
      </w:r>
    </w:p>
    <w:p w14:paraId="2621C300"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kao proizvodno-poslovna područja uz dodatak većih uređenih pješačkih, sportsko-rekreativnih i parkovnih površina.</w:t>
      </w:r>
    </w:p>
    <w:p w14:paraId="78428FDE" w14:textId="77777777" w:rsidR="001C5D75" w:rsidRDefault="00443D25">
      <w:pPr>
        <w:numPr>
          <w:ilvl w:val="0"/>
          <w:numId w:val="57"/>
        </w:numPr>
        <w:pBdr>
          <w:top w:val="nil"/>
          <w:left w:val="nil"/>
          <w:bottom w:val="nil"/>
          <w:right w:val="nil"/>
          <w:between w:val="nil"/>
        </w:pBdr>
        <w:spacing w:after="160" w:line="240" w:lineRule="auto"/>
        <w:ind w:left="-30" w:right="11"/>
        <w:jc w:val="both"/>
        <w:rPr>
          <w:sz w:val="20"/>
          <w:szCs w:val="20"/>
        </w:rPr>
      </w:pPr>
      <w:r>
        <w:rPr>
          <w:sz w:val="20"/>
          <w:szCs w:val="20"/>
        </w:rPr>
        <w:t>Ukoliko građevna čestica nema direktni pristup sa javne prometne površine, može se izvesti kolni pristup najmanje širine 3,50 m i dužine do 50</w:t>
      </w:r>
      <w:r>
        <w:rPr>
          <w:sz w:val="20"/>
          <w:szCs w:val="20"/>
        </w:rPr>
        <w:t xml:space="preserve"> m sa okretištem na kraju tog pristupa na koji se mogu povezati najviše 4 stambene ili stambeno-poslovne zgrade.</w:t>
      </w:r>
    </w:p>
    <w:p w14:paraId="2C9632AF" w14:textId="77777777" w:rsidR="001C5D75" w:rsidRDefault="00443D25">
      <w:pPr>
        <w:numPr>
          <w:ilvl w:val="0"/>
          <w:numId w:val="57"/>
        </w:numPr>
        <w:pBdr>
          <w:top w:val="nil"/>
          <w:left w:val="nil"/>
          <w:bottom w:val="nil"/>
          <w:right w:val="nil"/>
          <w:between w:val="nil"/>
        </w:pBdr>
        <w:spacing w:after="160" w:line="240" w:lineRule="auto"/>
        <w:ind w:left="-30" w:right="11"/>
        <w:jc w:val="both"/>
        <w:rPr>
          <w:sz w:val="20"/>
          <w:szCs w:val="20"/>
        </w:rPr>
      </w:pPr>
      <w:r>
        <w:rPr>
          <w:sz w:val="20"/>
          <w:szCs w:val="20"/>
        </w:rPr>
        <w:t>Istovremeno sa izgradnjom mreže vodoopskrbe pojedinog područja treba izvesti i mrežu kanalizacije, kako bi se osiguralo prihvaćanje povećane ko</w:t>
      </w:r>
      <w:r>
        <w:rPr>
          <w:sz w:val="20"/>
          <w:szCs w:val="20"/>
        </w:rPr>
        <w:t>ličine otpadnih voda.</w:t>
      </w:r>
    </w:p>
    <w:p w14:paraId="192320F1" w14:textId="77777777" w:rsidR="001C5D75" w:rsidRDefault="00443D25">
      <w:pPr>
        <w:pBdr>
          <w:top w:val="nil"/>
          <w:left w:val="nil"/>
          <w:bottom w:val="nil"/>
          <w:right w:val="nil"/>
          <w:between w:val="nil"/>
        </w:pBdr>
        <w:shd w:val="clear" w:color="auto" w:fill="FFFFFF"/>
        <w:spacing w:before="240" w:after="240"/>
        <w:ind w:left="708" w:hanging="708"/>
        <w:jc w:val="both"/>
        <w:rPr>
          <w:b/>
        </w:rPr>
      </w:pPr>
      <w:r>
        <w:rPr>
          <w:b/>
        </w:rPr>
        <w:t>2.2.5.</w:t>
      </w:r>
      <w:r>
        <w:rPr>
          <w:b/>
        </w:rPr>
        <w:t xml:space="preserve"> </w:t>
      </w:r>
      <w:r>
        <w:rPr>
          <w:b/>
        </w:rPr>
        <w:tab/>
      </w:r>
      <w:r>
        <w:rPr>
          <w:b/>
        </w:rPr>
        <w:t>Uvjeti za gradnju stambenih građevina stalnog i povremenog stanovanja višestambenih, jednoobiteljskih i višeobiteljskih i višestambenih objekata stambene i mješovite namjene</w:t>
      </w:r>
    </w:p>
    <w:p w14:paraId="73B38E52" w14:textId="77777777" w:rsidR="001C5D75" w:rsidRDefault="00443D25">
      <w:pPr>
        <w:pBdr>
          <w:top w:val="nil"/>
          <w:left w:val="nil"/>
          <w:bottom w:val="nil"/>
          <w:right w:val="nil"/>
          <w:between w:val="nil"/>
        </w:pBdr>
        <w:shd w:val="clear" w:color="auto" w:fill="FFFFFF"/>
        <w:spacing w:before="240" w:after="240"/>
        <w:ind w:left="708" w:hanging="708"/>
        <w:rPr>
          <w:b/>
        </w:rPr>
      </w:pPr>
      <w:r>
        <w:rPr>
          <w:b/>
        </w:rPr>
        <w:t>2.2.5.1. Veličina građevinske parcele</w:t>
      </w:r>
    </w:p>
    <w:p w14:paraId="4A67D8A6"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0CEF31B3" w14:textId="77777777" w:rsidR="001C5D75" w:rsidRDefault="00443D25">
      <w:pPr>
        <w:numPr>
          <w:ilvl w:val="0"/>
          <w:numId w:val="112"/>
        </w:numPr>
        <w:pBdr>
          <w:top w:val="nil"/>
          <w:left w:val="nil"/>
          <w:bottom w:val="nil"/>
          <w:right w:val="nil"/>
          <w:between w:val="nil"/>
        </w:pBdr>
        <w:spacing w:after="160" w:line="240" w:lineRule="auto"/>
        <w:ind w:left="-30" w:right="11"/>
        <w:jc w:val="both"/>
        <w:rPr>
          <w:sz w:val="20"/>
          <w:szCs w:val="20"/>
        </w:rPr>
      </w:pPr>
      <w:r>
        <w:rPr>
          <w:sz w:val="20"/>
          <w:szCs w:val="20"/>
        </w:rPr>
        <w:t>Površina građevinske parcele za građenje stambenih zgrada stalnog ili povremenog stanovanja - obiteljskih, višeobiteljskih i višestambenih objekata (sa mogućnošću realizacije poslovnih, pomoćnih i gospodarskih sadr</w:t>
      </w:r>
      <w:r>
        <w:rPr>
          <w:sz w:val="20"/>
          <w:szCs w:val="20"/>
        </w:rPr>
        <w:t>žaja iz članka 27. ovih Odredbi unutar stambenog objekta ili kao zasebnog objekta na stambenoj parceli), kao i širina parcele na regulacijskoj liniji uz javnu prometnu površinu, ne može biti manja od:</w:t>
      </w:r>
    </w:p>
    <w:p w14:paraId="4F5247E3" w14:textId="77777777" w:rsidR="001C5D75" w:rsidRDefault="00443D25">
      <w:pPr>
        <w:numPr>
          <w:ilvl w:val="0"/>
          <w:numId w:val="38"/>
        </w:numPr>
        <w:pBdr>
          <w:top w:val="nil"/>
          <w:left w:val="nil"/>
          <w:bottom w:val="nil"/>
          <w:right w:val="nil"/>
          <w:between w:val="nil"/>
        </w:pBdr>
        <w:ind w:left="425" w:hanging="283"/>
        <w:jc w:val="both"/>
        <w:rPr>
          <w:sz w:val="20"/>
          <w:szCs w:val="20"/>
        </w:rPr>
      </w:pPr>
      <w:r>
        <w:rPr>
          <w:b/>
          <w:sz w:val="20"/>
          <w:szCs w:val="20"/>
        </w:rPr>
        <w:t>za građenje samostojećih zgrada:</w:t>
      </w:r>
    </w:p>
    <w:p w14:paraId="229CC19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visine prizemlja (P) površina parcele 300 m</w:t>
      </w:r>
      <w:r>
        <w:rPr>
          <w:sz w:val="20"/>
          <w:szCs w:val="20"/>
          <w:vertAlign w:val="superscript"/>
        </w:rPr>
        <w:t>2</w:t>
      </w:r>
      <w:r>
        <w:rPr>
          <w:sz w:val="20"/>
          <w:szCs w:val="20"/>
        </w:rPr>
        <w:t xml:space="preserve"> i širina 14,0 m,</w:t>
      </w:r>
    </w:p>
    <w:p w14:paraId="72BB3D1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visine prizemlje i kat (P+1), površine parcele 350 m</w:t>
      </w:r>
      <w:r>
        <w:rPr>
          <w:sz w:val="20"/>
          <w:szCs w:val="20"/>
          <w:vertAlign w:val="superscript"/>
        </w:rPr>
        <w:t>2</w:t>
      </w:r>
      <w:r>
        <w:rPr>
          <w:sz w:val="20"/>
          <w:szCs w:val="20"/>
        </w:rPr>
        <w:t xml:space="preserve"> i širina 16,0 m,</w:t>
      </w:r>
    </w:p>
    <w:p w14:paraId="142415B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visine prizemlje i dva kata (P+2), površine parcele 350 m</w:t>
      </w:r>
      <w:r>
        <w:rPr>
          <w:sz w:val="20"/>
          <w:szCs w:val="20"/>
          <w:vertAlign w:val="superscript"/>
        </w:rPr>
        <w:t>2</w:t>
      </w:r>
      <w:r>
        <w:rPr>
          <w:sz w:val="20"/>
          <w:szCs w:val="20"/>
        </w:rPr>
        <w:t xml:space="preserve"> i širine 16,0 m – samo u naselj</w:t>
      </w:r>
      <w:r>
        <w:rPr>
          <w:sz w:val="20"/>
          <w:szCs w:val="20"/>
        </w:rPr>
        <w:t>u Opuzen.</w:t>
      </w:r>
    </w:p>
    <w:p w14:paraId="4760FBE5" w14:textId="77777777" w:rsidR="001C5D75" w:rsidRDefault="00443D25">
      <w:pPr>
        <w:numPr>
          <w:ilvl w:val="0"/>
          <w:numId w:val="38"/>
        </w:numPr>
        <w:pBdr>
          <w:top w:val="nil"/>
          <w:left w:val="nil"/>
          <w:bottom w:val="nil"/>
          <w:right w:val="nil"/>
          <w:between w:val="nil"/>
        </w:pBdr>
        <w:ind w:left="425" w:hanging="283"/>
        <w:jc w:val="both"/>
        <w:rPr>
          <w:sz w:val="20"/>
          <w:szCs w:val="20"/>
        </w:rPr>
      </w:pPr>
      <w:r>
        <w:rPr>
          <w:b/>
          <w:sz w:val="20"/>
          <w:szCs w:val="20"/>
        </w:rPr>
        <w:t>za građenje dvojnih (poluugrađenih) zgrada:</w:t>
      </w:r>
    </w:p>
    <w:p w14:paraId="6EAC5CC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visine prizemlja (P), površina parcele 250 m</w:t>
      </w:r>
      <w:r>
        <w:rPr>
          <w:sz w:val="20"/>
          <w:szCs w:val="20"/>
          <w:vertAlign w:val="superscript"/>
        </w:rPr>
        <w:t>2</w:t>
      </w:r>
      <w:r>
        <w:rPr>
          <w:sz w:val="20"/>
          <w:szCs w:val="20"/>
        </w:rPr>
        <w:t xml:space="preserve"> i širina 12,0 m,</w:t>
      </w:r>
    </w:p>
    <w:p w14:paraId="657111C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visine prizemlje i kat </w:t>
      </w:r>
      <w:proofErr w:type="gramStart"/>
      <w:r>
        <w:rPr>
          <w:sz w:val="20"/>
          <w:szCs w:val="20"/>
        </w:rPr>
        <w:t>( P</w:t>
      </w:r>
      <w:proofErr w:type="gramEnd"/>
      <w:r>
        <w:rPr>
          <w:sz w:val="20"/>
          <w:szCs w:val="20"/>
        </w:rPr>
        <w:t>+1), površina parcele 300 m</w:t>
      </w:r>
      <w:r>
        <w:rPr>
          <w:sz w:val="20"/>
          <w:szCs w:val="20"/>
          <w:vertAlign w:val="superscript"/>
        </w:rPr>
        <w:t>2</w:t>
      </w:r>
      <w:r>
        <w:rPr>
          <w:sz w:val="20"/>
          <w:szCs w:val="20"/>
        </w:rPr>
        <w:t xml:space="preserve"> i širina 14,0 m,</w:t>
      </w:r>
    </w:p>
    <w:p w14:paraId="3DC4732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visine prizemlje i dva kata (P+2), površina parcele 300 m</w:t>
      </w:r>
      <w:r>
        <w:rPr>
          <w:sz w:val="20"/>
          <w:szCs w:val="20"/>
          <w:vertAlign w:val="superscript"/>
        </w:rPr>
        <w:t>2</w:t>
      </w:r>
      <w:r>
        <w:rPr>
          <w:sz w:val="20"/>
          <w:szCs w:val="20"/>
        </w:rPr>
        <w:t xml:space="preserve"> i širina</w:t>
      </w:r>
      <w:r>
        <w:rPr>
          <w:sz w:val="20"/>
          <w:szCs w:val="20"/>
        </w:rPr>
        <w:t xml:space="preserve"> 14,0 m – samo u naselju Opuzen.</w:t>
      </w:r>
    </w:p>
    <w:p w14:paraId="3483B521" w14:textId="77777777" w:rsidR="001C5D75" w:rsidRDefault="00443D25">
      <w:pPr>
        <w:numPr>
          <w:ilvl w:val="0"/>
          <w:numId w:val="38"/>
        </w:numPr>
        <w:pBdr>
          <w:top w:val="nil"/>
          <w:left w:val="nil"/>
          <w:bottom w:val="nil"/>
          <w:right w:val="nil"/>
          <w:between w:val="nil"/>
        </w:pBdr>
        <w:ind w:left="425" w:hanging="283"/>
        <w:jc w:val="both"/>
        <w:rPr>
          <w:sz w:val="20"/>
          <w:szCs w:val="20"/>
        </w:rPr>
      </w:pPr>
      <w:r>
        <w:rPr>
          <w:b/>
          <w:sz w:val="20"/>
          <w:szCs w:val="20"/>
        </w:rPr>
        <w:t>za građenje skupnih (ugrađenih) zgrada:</w:t>
      </w:r>
    </w:p>
    <w:p w14:paraId="3BC891C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visine prizemlja (P), površina parcele 150 m</w:t>
      </w:r>
      <w:r>
        <w:rPr>
          <w:sz w:val="20"/>
          <w:szCs w:val="20"/>
          <w:vertAlign w:val="superscript"/>
        </w:rPr>
        <w:t>2</w:t>
      </w:r>
      <w:r>
        <w:rPr>
          <w:sz w:val="20"/>
          <w:szCs w:val="20"/>
        </w:rPr>
        <w:t xml:space="preserve"> i širina 8,0 m,</w:t>
      </w:r>
    </w:p>
    <w:p w14:paraId="188D2A2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visine prizemlje i kat (P+1), površina parcele 200 m</w:t>
      </w:r>
      <w:r>
        <w:rPr>
          <w:sz w:val="20"/>
          <w:szCs w:val="20"/>
          <w:vertAlign w:val="superscript"/>
        </w:rPr>
        <w:t>2</w:t>
      </w:r>
      <w:r>
        <w:rPr>
          <w:sz w:val="20"/>
          <w:szCs w:val="20"/>
        </w:rPr>
        <w:t xml:space="preserve"> i širina 10,0 m,</w:t>
      </w:r>
    </w:p>
    <w:p w14:paraId="7A96F01C"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lastRenderedPageBreak/>
        <w:t>visine prizemlje i dva kata (P+2), površine parcel</w:t>
      </w:r>
      <w:r>
        <w:rPr>
          <w:sz w:val="20"/>
          <w:szCs w:val="20"/>
        </w:rPr>
        <w:t>e 200 m</w:t>
      </w:r>
      <w:r>
        <w:rPr>
          <w:sz w:val="20"/>
          <w:szCs w:val="20"/>
          <w:vertAlign w:val="superscript"/>
        </w:rPr>
        <w:t>2</w:t>
      </w:r>
      <w:r>
        <w:rPr>
          <w:sz w:val="20"/>
          <w:szCs w:val="20"/>
        </w:rPr>
        <w:t xml:space="preserve"> i širine 10,0 m – samo u naselju Opuzen.</w:t>
      </w:r>
    </w:p>
    <w:p w14:paraId="0B864920" w14:textId="77777777" w:rsidR="001C5D75" w:rsidRDefault="00443D25">
      <w:pPr>
        <w:numPr>
          <w:ilvl w:val="0"/>
          <w:numId w:val="38"/>
        </w:numPr>
        <w:pBdr>
          <w:top w:val="nil"/>
          <w:left w:val="nil"/>
          <w:bottom w:val="nil"/>
          <w:right w:val="nil"/>
          <w:between w:val="nil"/>
        </w:pBdr>
        <w:ind w:left="425" w:hanging="283"/>
        <w:jc w:val="both"/>
        <w:rPr>
          <w:sz w:val="20"/>
          <w:szCs w:val="20"/>
        </w:rPr>
      </w:pPr>
      <w:r>
        <w:rPr>
          <w:b/>
          <w:sz w:val="20"/>
          <w:szCs w:val="20"/>
        </w:rPr>
        <w:t>za građenje višestambenih zgrada:</w:t>
      </w:r>
    </w:p>
    <w:p w14:paraId="39B01A48"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visine P+1 do P+2, kapaciteta do 10 stanova, površina 1000 m</w:t>
      </w:r>
      <w:r>
        <w:rPr>
          <w:sz w:val="20"/>
          <w:szCs w:val="20"/>
          <w:vertAlign w:val="superscript"/>
        </w:rPr>
        <w:t>2</w:t>
      </w:r>
      <w:r>
        <w:rPr>
          <w:sz w:val="20"/>
          <w:szCs w:val="20"/>
        </w:rPr>
        <w:t>, širina 30 m.</w:t>
      </w:r>
    </w:p>
    <w:p w14:paraId="33ED04D6" w14:textId="77777777" w:rsidR="001C5D75" w:rsidRDefault="00443D25">
      <w:pPr>
        <w:numPr>
          <w:ilvl w:val="0"/>
          <w:numId w:val="112"/>
        </w:numPr>
        <w:pBdr>
          <w:top w:val="nil"/>
          <w:left w:val="nil"/>
          <w:bottom w:val="nil"/>
          <w:right w:val="nil"/>
          <w:between w:val="nil"/>
        </w:pBdr>
        <w:spacing w:after="160" w:line="240" w:lineRule="auto"/>
        <w:ind w:left="-30" w:right="11"/>
        <w:jc w:val="both"/>
        <w:rPr>
          <w:sz w:val="20"/>
          <w:szCs w:val="20"/>
        </w:rPr>
      </w:pPr>
      <w:r>
        <w:rPr>
          <w:sz w:val="20"/>
          <w:szCs w:val="20"/>
        </w:rPr>
        <w:t>Iznimno se dopušta građenje obiteljskih, višeobiteljskih i višestambenih stambenih objekata sa visinom do P+4 na području gradskog središta naselja Opuzen.</w:t>
      </w:r>
    </w:p>
    <w:p w14:paraId="26DF66ED" w14:textId="77777777" w:rsidR="001C5D75" w:rsidRDefault="00443D25">
      <w:pPr>
        <w:numPr>
          <w:ilvl w:val="0"/>
          <w:numId w:val="112"/>
        </w:numPr>
        <w:pBdr>
          <w:top w:val="nil"/>
          <w:left w:val="nil"/>
          <w:bottom w:val="nil"/>
          <w:right w:val="nil"/>
          <w:between w:val="nil"/>
        </w:pBdr>
        <w:spacing w:after="160" w:line="240" w:lineRule="auto"/>
        <w:ind w:left="-30" w:right="11"/>
        <w:jc w:val="both"/>
        <w:rPr>
          <w:sz w:val="20"/>
          <w:szCs w:val="20"/>
        </w:rPr>
      </w:pPr>
      <w:r>
        <w:rPr>
          <w:sz w:val="20"/>
          <w:szCs w:val="20"/>
        </w:rPr>
        <w:t>Iskazane visine za naprijed navedene tipove izgradnje uključuju mogućnost izgradnje podruma i tavana</w:t>
      </w:r>
      <w:r>
        <w:rPr>
          <w:sz w:val="20"/>
          <w:szCs w:val="20"/>
        </w:rPr>
        <w:t xml:space="preserve"> ili stambenog potkrovlja u skladu sa člankom 25. stavci 1-10.</w:t>
      </w:r>
    </w:p>
    <w:p w14:paraId="637C5C20" w14:textId="77777777" w:rsidR="001C5D75" w:rsidRDefault="00443D25">
      <w:pPr>
        <w:numPr>
          <w:ilvl w:val="0"/>
          <w:numId w:val="112"/>
        </w:numPr>
        <w:pBdr>
          <w:top w:val="nil"/>
          <w:left w:val="nil"/>
          <w:bottom w:val="nil"/>
          <w:right w:val="nil"/>
          <w:between w:val="nil"/>
        </w:pBdr>
        <w:spacing w:after="60" w:line="240" w:lineRule="auto"/>
        <w:ind w:left="-30" w:right="11"/>
        <w:jc w:val="both"/>
        <w:rPr>
          <w:sz w:val="20"/>
          <w:szCs w:val="20"/>
        </w:rPr>
      </w:pPr>
      <w:r>
        <w:rPr>
          <w:sz w:val="20"/>
          <w:szCs w:val="20"/>
        </w:rPr>
        <w:t>Minimalna tlocrtna bruto veličina zgrade za pojedine tipove izgradnje iznosi:</w:t>
      </w:r>
    </w:p>
    <w:p w14:paraId="34E7232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samostojeće zgrade 60 m</w:t>
      </w:r>
      <w:r>
        <w:rPr>
          <w:sz w:val="20"/>
          <w:szCs w:val="20"/>
          <w:vertAlign w:val="superscript"/>
        </w:rPr>
        <w:t>2</w:t>
      </w:r>
      <w:r>
        <w:rPr>
          <w:sz w:val="20"/>
          <w:szCs w:val="20"/>
        </w:rPr>
        <w:t>,</w:t>
      </w:r>
    </w:p>
    <w:p w14:paraId="223C356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dvojne (poluugrađene) zgrade (dio dvojnice) 50 m</w:t>
      </w:r>
      <w:r>
        <w:rPr>
          <w:sz w:val="20"/>
          <w:szCs w:val="20"/>
          <w:vertAlign w:val="superscript"/>
        </w:rPr>
        <w:t>2</w:t>
      </w:r>
      <w:r>
        <w:rPr>
          <w:sz w:val="20"/>
          <w:szCs w:val="20"/>
        </w:rPr>
        <w:t>,</w:t>
      </w:r>
    </w:p>
    <w:p w14:paraId="7AD8BC80"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skupne (ugrađene) zgrade (dio niza) 40 m</w:t>
      </w:r>
      <w:r>
        <w:rPr>
          <w:sz w:val="20"/>
          <w:szCs w:val="20"/>
          <w:vertAlign w:val="superscript"/>
        </w:rPr>
        <w:t>2</w:t>
      </w:r>
      <w:r>
        <w:rPr>
          <w:sz w:val="20"/>
          <w:szCs w:val="20"/>
        </w:rPr>
        <w:t>.</w:t>
      </w:r>
    </w:p>
    <w:p w14:paraId="67C47AC6" w14:textId="77777777" w:rsidR="001C5D75" w:rsidRDefault="00443D25">
      <w:pPr>
        <w:numPr>
          <w:ilvl w:val="0"/>
          <w:numId w:val="112"/>
        </w:numPr>
        <w:pBdr>
          <w:top w:val="nil"/>
          <w:left w:val="nil"/>
          <w:bottom w:val="nil"/>
          <w:right w:val="nil"/>
          <w:between w:val="nil"/>
        </w:pBdr>
        <w:spacing w:after="160" w:line="240" w:lineRule="auto"/>
        <w:ind w:left="-30" w:right="11"/>
        <w:jc w:val="both"/>
        <w:rPr>
          <w:sz w:val="20"/>
          <w:szCs w:val="20"/>
        </w:rPr>
      </w:pPr>
      <w:r>
        <w:rPr>
          <w:sz w:val="20"/>
          <w:szCs w:val="20"/>
        </w:rPr>
        <w:t>Samostojećim zgradama, u smislu ovog članka smatraju se zgrade koje se niti jednom svojom stranom ne prislanjaju na granice susjednih građevinskih parcela.</w:t>
      </w:r>
    </w:p>
    <w:p w14:paraId="77A6FCEE" w14:textId="77777777" w:rsidR="001C5D75" w:rsidRDefault="00443D25">
      <w:pPr>
        <w:numPr>
          <w:ilvl w:val="0"/>
          <w:numId w:val="112"/>
        </w:numPr>
        <w:pBdr>
          <w:top w:val="nil"/>
          <w:left w:val="nil"/>
          <w:bottom w:val="nil"/>
          <w:right w:val="nil"/>
          <w:between w:val="nil"/>
        </w:pBdr>
        <w:spacing w:after="160" w:line="240" w:lineRule="auto"/>
        <w:ind w:left="-30" w:right="11"/>
        <w:jc w:val="both"/>
        <w:rPr>
          <w:sz w:val="20"/>
          <w:szCs w:val="20"/>
        </w:rPr>
      </w:pPr>
      <w:r>
        <w:rPr>
          <w:sz w:val="20"/>
          <w:szCs w:val="20"/>
        </w:rPr>
        <w:t>Zgrada</w:t>
      </w:r>
      <w:r>
        <w:rPr>
          <w:sz w:val="20"/>
          <w:szCs w:val="20"/>
        </w:rPr>
        <w:t>ma koje se izgrađuju kao dvojne (poluugrađene) zgrade, u smislu ovog članka smatraju se zgrade koje se jednom svojom stranom prislanjaju na granicu susjedne građevinske parcele, odnosno uz susjednu zgradu.</w:t>
      </w:r>
    </w:p>
    <w:p w14:paraId="5C423217" w14:textId="77777777" w:rsidR="001C5D75" w:rsidRDefault="00443D25">
      <w:pPr>
        <w:numPr>
          <w:ilvl w:val="0"/>
          <w:numId w:val="112"/>
        </w:numPr>
        <w:pBdr>
          <w:top w:val="nil"/>
          <w:left w:val="nil"/>
          <w:bottom w:val="nil"/>
          <w:right w:val="nil"/>
          <w:between w:val="nil"/>
        </w:pBdr>
        <w:spacing w:after="160" w:line="240" w:lineRule="auto"/>
        <w:ind w:left="-30" w:right="11"/>
        <w:jc w:val="both"/>
        <w:rPr>
          <w:sz w:val="20"/>
          <w:szCs w:val="20"/>
        </w:rPr>
      </w:pPr>
      <w:r>
        <w:rPr>
          <w:sz w:val="20"/>
          <w:szCs w:val="20"/>
        </w:rPr>
        <w:t xml:space="preserve">Zgradama koje se izgrađuju kao skupne (ugrađene), </w:t>
      </w:r>
      <w:r>
        <w:rPr>
          <w:sz w:val="20"/>
          <w:szCs w:val="20"/>
        </w:rPr>
        <w:t>u smislu ovog članka smatraju se zgrade koje se svojim dvjema stranama prislanjaju na granice susjednih građevinskih parcela i uz susjedne zgrade.</w:t>
      </w:r>
    </w:p>
    <w:p w14:paraId="72889177" w14:textId="77777777" w:rsidR="001C5D75" w:rsidRDefault="00443D25">
      <w:pPr>
        <w:numPr>
          <w:ilvl w:val="0"/>
          <w:numId w:val="112"/>
        </w:numPr>
        <w:pBdr>
          <w:top w:val="nil"/>
          <w:left w:val="nil"/>
          <w:bottom w:val="nil"/>
          <w:right w:val="nil"/>
          <w:between w:val="nil"/>
        </w:pBdr>
        <w:spacing w:after="160" w:line="240" w:lineRule="auto"/>
        <w:ind w:left="-30" w:right="11"/>
        <w:jc w:val="both"/>
        <w:rPr>
          <w:sz w:val="20"/>
          <w:szCs w:val="20"/>
        </w:rPr>
      </w:pPr>
      <w:r>
        <w:rPr>
          <w:sz w:val="20"/>
          <w:szCs w:val="20"/>
        </w:rPr>
        <w:t>Kod izgradnje dvojnih i skupnih zgrada razlika visine između susjednih zgrada moguća je samo kao rezultat nag</w:t>
      </w:r>
      <w:r>
        <w:rPr>
          <w:sz w:val="20"/>
          <w:szCs w:val="20"/>
        </w:rPr>
        <w:t>iba zemljišta, pri čemu se dopušta pomak od ½ etaže (1,50 m).</w:t>
      </w:r>
    </w:p>
    <w:p w14:paraId="7C417EC2" w14:textId="77777777" w:rsidR="001C5D75" w:rsidRDefault="00443D25">
      <w:pPr>
        <w:numPr>
          <w:ilvl w:val="0"/>
          <w:numId w:val="112"/>
        </w:numPr>
        <w:pBdr>
          <w:top w:val="nil"/>
          <w:left w:val="nil"/>
          <w:bottom w:val="nil"/>
          <w:right w:val="nil"/>
          <w:between w:val="nil"/>
        </w:pBdr>
        <w:spacing w:after="160" w:line="240" w:lineRule="auto"/>
        <w:ind w:left="-30" w:right="11"/>
        <w:jc w:val="both"/>
        <w:rPr>
          <w:sz w:val="20"/>
          <w:szCs w:val="20"/>
        </w:rPr>
      </w:pPr>
      <w:r>
        <w:rPr>
          <w:sz w:val="20"/>
          <w:szCs w:val="20"/>
        </w:rPr>
        <w:t>Jednoobiteljskim objektom smatraju se zgrade s najviše dva (2) stana, višeobiteljski objekti obuhvaćaju zgrade sa najviše četiri (4) stana, dok se višestambenim zgradama smatraju stambeni i stam</w:t>
      </w:r>
      <w:r>
        <w:rPr>
          <w:sz w:val="20"/>
          <w:szCs w:val="20"/>
        </w:rPr>
        <w:t>beno-poslovni objekti izgrađeni kao slobodnostojeći ili u bloku sa najmanje 5 stanova.</w:t>
      </w:r>
    </w:p>
    <w:p w14:paraId="77A8D47B" w14:textId="77777777" w:rsidR="001C5D75" w:rsidRDefault="00443D25">
      <w:pPr>
        <w:numPr>
          <w:ilvl w:val="0"/>
          <w:numId w:val="112"/>
        </w:numPr>
        <w:pBdr>
          <w:top w:val="nil"/>
          <w:left w:val="nil"/>
          <w:bottom w:val="nil"/>
          <w:right w:val="nil"/>
          <w:between w:val="nil"/>
        </w:pBdr>
        <w:spacing w:after="160" w:line="240" w:lineRule="auto"/>
        <w:ind w:left="-30" w:right="11"/>
        <w:jc w:val="both"/>
        <w:rPr>
          <w:sz w:val="20"/>
          <w:szCs w:val="20"/>
        </w:rPr>
      </w:pPr>
      <w:r>
        <w:rPr>
          <w:sz w:val="20"/>
          <w:szCs w:val="20"/>
        </w:rPr>
        <w:t>Za stambeni objekt poljoprivrednog proizvođača na području seoskih naselja, uz koji će se graditi i gospodarski objekti poljoprivredne proizvodnje, dubina seoske građevinske parcele ne može biti manja od 50 m.</w:t>
      </w:r>
    </w:p>
    <w:p w14:paraId="22EC6434" w14:textId="77777777" w:rsidR="001C5D75" w:rsidRDefault="00443D25">
      <w:pPr>
        <w:numPr>
          <w:ilvl w:val="0"/>
          <w:numId w:val="112"/>
        </w:numPr>
        <w:pBdr>
          <w:top w:val="nil"/>
          <w:left w:val="nil"/>
          <w:bottom w:val="nil"/>
          <w:right w:val="nil"/>
          <w:between w:val="nil"/>
        </w:pBdr>
        <w:spacing w:after="160" w:line="240" w:lineRule="auto"/>
        <w:ind w:left="-30" w:right="11"/>
        <w:jc w:val="both"/>
        <w:rPr>
          <w:sz w:val="20"/>
          <w:szCs w:val="20"/>
        </w:rPr>
      </w:pPr>
      <w:r>
        <w:rPr>
          <w:sz w:val="20"/>
          <w:szCs w:val="20"/>
        </w:rPr>
        <w:t xml:space="preserve">Na građevnim česticama navedenim u stavku (1) </w:t>
      </w:r>
      <w:r>
        <w:rPr>
          <w:sz w:val="20"/>
          <w:szCs w:val="20"/>
        </w:rPr>
        <w:t>ovog članka može se graditi samo jedna obiteljska, višeobiteljska ili višestambena - stambena ili stambeno-poslovna zgrada sa pratećim pomoćnim, radno-poslovnim ili gospodarskim objektima.</w:t>
      </w:r>
    </w:p>
    <w:p w14:paraId="61CCD98F" w14:textId="77777777" w:rsidR="001C5D75" w:rsidRDefault="00443D25">
      <w:pPr>
        <w:numPr>
          <w:ilvl w:val="0"/>
          <w:numId w:val="112"/>
        </w:numPr>
        <w:pBdr>
          <w:top w:val="nil"/>
          <w:left w:val="nil"/>
          <w:bottom w:val="nil"/>
          <w:right w:val="nil"/>
          <w:between w:val="nil"/>
        </w:pBdr>
        <w:spacing w:after="160" w:line="240" w:lineRule="auto"/>
        <w:ind w:left="-30" w:right="11"/>
        <w:jc w:val="both"/>
        <w:rPr>
          <w:sz w:val="20"/>
          <w:szCs w:val="20"/>
        </w:rPr>
      </w:pPr>
      <w:r>
        <w:rPr>
          <w:sz w:val="20"/>
          <w:szCs w:val="20"/>
        </w:rPr>
        <w:t>Iznimno se dopušta da se na stambenoj građevnoj čestici izgradi sam</w:t>
      </w:r>
      <w:r>
        <w:rPr>
          <w:sz w:val="20"/>
          <w:szCs w:val="20"/>
        </w:rPr>
        <w:t>o poslovni objekt (iz članka 27. stavak 4 podstavak a) i b)).</w:t>
      </w:r>
    </w:p>
    <w:p w14:paraId="0AC32569" w14:textId="77777777" w:rsidR="001C5D75" w:rsidRDefault="00443D25">
      <w:pPr>
        <w:numPr>
          <w:ilvl w:val="0"/>
          <w:numId w:val="112"/>
        </w:numPr>
        <w:pBdr>
          <w:top w:val="nil"/>
          <w:left w:val="nil"/>
          <w:bottom w:val="nil"/>
          <w:right w:val="nil"/>
          <w:between w:val="nil"/>
        </w:pBdr>
        <w:spacing w:after="160" w:line="240" w:lineRule="auto"/>
        <w:ind w:left="-30" w:right="11"/>
        <w:jc w:val="both"/>
        <w:rPr>
          <w:sz w:val="20"/>
          <w:szCs w:val="20"/>
        </w:rPr>
      </w:pPr>
      <w:r>
        <w:rPr>
          <w:sz w:val="20"/>
          <w:szCs w:val="20"/>
        </w:rPr>
        <w:t>Minimalna širina građevne čestice mjeri se na regulacijskom ili građevinskom pravcu, ili kao prosječna širina građevne čestice, ovisno o tome gdje je to za vlasnika/investitora povoljnije.</w:t>
      </w:r>
    </w:p>
    <w:p w14:paraId="7B7ED42E"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4B9EDAE7" w14:textId="77777777" w:rsidR="001C5D75" w:rsidRDefault="00443D25">
      <w:pPr>
        <w:numPr>
          <w:ilvl w:val="0"/>
          <w:numId w:val="117"/>
        </w:numPr>
        <w:pBdr>
          <w:top w:val="nil"/>
          <w:left w:val="nil"/>
          <w:bottom w:val="nil"/>
          <w:right w:val="nil"/>
          <w:between w:val="nil"/>
        </w:pBdr>
        <w:spacing w:after="60" w:line="240" w:lineRule="auto"/>
        <w:ind w:left="-30" w:right="11"/>
        <w:jc w:val="both"/>
        <w:rPr>
          <w:sz w:val="20"/>
          <w:szCs w:val="20"/>
        </w:rPr>
      </w:pPr>
      <w:r>
        <w:rPr>
          <w:sz w:val="20"/>
          <w:szCs w:val="20"/>
        </w:rPr>
        <w:t>Maks</w:t>
      </w:r>
      <w:r>
        <w:rPr>
          <w:sz w:val="20"/>
          <w:szCs w:val="20"/>
        </w:rPr>
        <w:t>imalna površina građevinske parcele za građenje jednoobiteljskih, višeobiteljskih i višestambenih zgrada, uključivo obiteljske zgrade sa poslovnim prostorom, predviđena je sa:</w:t>
      </w:r>
    </w:p>
    <w:p w14:paraId="2840A2D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2.500 m</w:t>
      </w:r>
      <w:r>
        <w:rPr>
          <w:sz w:val="20"/>
          <w:szCs w:val="20"/>
          <w:vertAlign w:val="superscript"/>
        </w:rPr>
        <w:t>2</w:t>
      </w:r>
      <w:r>
        <w:rPr>
          <w:sz w:val="20"/>
          <w:szCs w:val="20"/>
        </w:rPr>
        <w:t xml:space="preserve"> za građenje samostojećih objekata,</w:t>
      </w:r>
    </w:p>
    <w:p w14:paraId="52B4D50C"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1.600 m</w:t>
      </w:r>
      <w:r>
        <w:rPr>
          <w:sz w:val="20"/>
          <w:szCs w:val="20"/>
          <w:vertAlign w:val="superscript"/>
        </w:rPr>
        <w:t>2</w:t>
      </w:r>
      <w:r>
        <w:rPr>
          <w:sz w:val="20"/>
          <w:szCs w:val="20"/>
        </w:rPr>
        <w:t xml:space="preserve"> za građenje dvojnih objekata,</w:t>
      </w:r>
    </w:p>
    <w:p w14:paraId="7E5E024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800 m</w:t>
      </w:r>
      <w:r>
        <w:rPr>
          <w:sz w:val="20"/>
          <w:szCs w:val="20"/>
          <w:vertAlign w:val="superscript"/>
        </w:rPr>
        <w:t>2</w:t>
      </w:r>
      <w:r>
        <w:rPr>
          <w:sz w:val="20"/>
          <w:szCs w:val="20"/>
        </w:rPr>
        <w:t xml:space="preserve"> za građenje skupnih objekata,</w:t>
      </w:r>
    </w:p>
    <w:p w14:paraId="778949BB"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4500 m</w:t>
      </w:r>
      <w:r>
        <w:rPr>
          <w:sz w:val="20"/>
          <w:szCs w:val="20"/>
          <w:vertAlign w:val="superscript"/>
        </w:rPr>
        <w:t>2</w:t>
      </w:r>
      <w:r>
        <w:rPr>
          <w:sz w:val="20"/>
          <w:szCs w:val="20"/>
        </w:rPr>
        <w:t xml:space="preserve"> za građenje veće grupe višestambenih objekata (slobodnostojećih ili bloka).</w:t>
      </w:r>
    </w:p>
    <w:p w14:paraId="68DE8E22" w14:textId="77777777" w:rsidR="001C5D75" w:rsidRDefault="00443D25">
      <w:pPr>
        <w:numPr>
          <w:ilvl w:val="0"/>
          <w:numId w:val="117"/>
        </w:numPr>
        <w:pBdr>
          <w:top w:val="nil"/>
          <w:left w:val="nil"/>
          <w:bottom w:val="nil"/>
          <w:right w:val="nil"/>
          <w:between w:val="nil"/>
        </w:pBdr>
        <w:spacing w:after="160" w:line="240" w:lineRule="auto"/>
        <w:ind w:left="-30" w:right="11"/>
        <w:jc w:val="both"/>
        <w:rPr>
          <w:sz w:val="20"/>
          <w:szCs w:val="20"/>
        </w:rPr>
      </w:pPr>
      <w:r>
        <w:rPr>
          <w:sz w:val="20"/>
          <w:szCs w:val="20"/>
        </w:rPr>
        <w:t>Građevinska parcela može imati maksimalnu dužinu (od javne prometne površine do stražnje granice parcele</w:t>
      </w:r>
      <w:r>
        <w:rPr>
          <w:sz w:val="20"/>
          <w:szCs w:val="20"/>
        </w:rPr>
        <w:t>) 100 m za višestambene zgrade, odnosno 70 m za jednoobiteljske i višeobiteljske zgrade, dok širina uz cestu ili javnu prometnu površinu (na regulacionoj liniji) može biti najviše 100 m za višestambene zgrade, a 40 m za jednoobiteljske i višeobiteljske zgr</w:t>
      </w:r>
      <w:r>
        <w:rPr>
          <w:sz w:val="20"/>
          <w:szCs w:val="20"/>
        </w:rPr>
        <w:t>ade.</w:t>
      </w:r>
    </w:p>
    <w:p w14:paraId="3CFF8A4A" w14:textId="77777777" w:rsidR="001C5D75" w:rsidRDefault="00443D25">
      <w:pPr>
        <w:numPr>
          <w:ilvl w:val="0"/>
          <w:numId w:val="117"/>
        </w:numPr>
        <w:pBdr>
          <w:top w:val="nil"/>
          <w:left w:val="nil"/>
          <w:bottom w:val="nil"/>
          <w:right w:val="nil"/>
          <w:between w:val="nil"/>
        </w:pBdr>
        <w:spacing w:after="60" w:line="240" w:lineRule="auto"/>
        <w:ind w:left="-30" w:right="11"/>
        <w:jc w:val="both"/>
        <w:rPr>
          <w:sz w:val="20"/>
          <w:szCs w:val="20"/>
        </w:rPr>
      </w:pPr>
      <w:r>
        <w:rPr>
          <w:sz w:val="20"/>
          <w:szCs w:val="20"/>
        </w:rPr>
        <w:lastRenderedPageBreak/>
        <w:t>Iznimno, građevinska parcela može biti do 50% (koeficijent 1,5) veća od površine određene u stavku (1) ovog članka, uz najveću izgrađenost građevinske parcele od 0,20 (20% površine parcele) i to u slučajevima:</w:t>
      </w:r>
    </w:p>
    <w:p w14:paraId="32690DD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kada se uz zgradu za stanovanje smještavaju i </w:t>
      </w:r>
      <w:r>
        <w:rPr>
          <w:sz w:val="20"/>
          <w:szCs w:val="20"/>
        </w:rPr>
        <w:t>zgrade karakteristične za poljodjelsku djelatnost (obiteljska gospodarstva),</w:t>
      </w:r>
    </w:p>
    <w:p w14:paraId="03453D4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kada se uz zgradu za stanovanje smještava poslovna građevina čija tehnologija, organizacija proizvodnog procesa te prometne potrebe zahtijevaju veću površinu.</w:t>
      </w:r>
    </w:p>
    <w:p w14:paraId="124CF23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kada se uz stambenu </w:t>
      </w:r>
      <w:r>
        <w:rPr>
          <w:sz w:val="20"/>
          <w:szCs w:val="20"/>
        </w:rPr>
        <w:t>zgradu organiziraju usluge iz ugostiteljsko-turističke djelatnosti.</w:t>
      </w:r>
    </w:p>
    <w:p w14:paraId="2CF5C40A"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u slučaju izgradnje višestambenih objekata, s pratećim sadržajima javne namjene, većih zelenih (parkovnih i rekreacionih) površina te objekata za promet u mirovanju.</w:t>
      </w:r>
    </w:p>
    <w:p w14:paraId="6B6E6EC0" w14:textId="77777777" w:rsidR="001C5D75" w:rsidRDefault="00443D25">
      <w:pPr>
        <w:numPr>
          <w:ilvl w:val="0"/>
          <w:numId w:val="117"/>
        </w:numPr>
        <w:pBdr>
          <w:top w:val="nil"/>
          <w:left w:val="nil"/>
          <w:bottom w:val="nil"/>
          <w:right w:val="nil"/>
          <w:between w:val="nil"/>
        </w:pBdr>
        <w:spacing w:after="160" w:line="240" w:lineRule="auto"/>
        <w:ind w:left="-30" w:right="11"/>
        <w:jc w:val="both"/>
        <w:rPr>
          <w:sz w:val="20"/>
          <w:szCs w:val="20"/>
        </w:rPr>
      </w:pPr>
      <w:r>
        <w:rPr>
          <w:sz w:val="20"/>
          <w:szCs w:val="20"/>
        </w:rPr>
        <w:t>U cilju osiguranja višeg urbanog standarda mogu se Planom detaljnije razine (UPU) propisati i drugačiji uvjeti od utvrđenih u člancima 17. i 18.</w:t>
      </w:r>
    </w:p>
    <w:p w14:paraId="069BA1A8" w14:textId="77777777" w:rsidR="001C5D75" w:rsidRDefault="00443D25">
      <w:pPr>
        <w:pBdr>
          <w:top w:val="nil"/>
          <w:left w:val="nil"/>
          <w:bottom w:val="nil"/>
          <w:right w:val="nil"/>
          <w:between w:val="nil"/>
        </w:pBdr>
        <w:shd w:val="clear" w:color="auto" w:fill="FFFFFF"/>
        <w:spacing w:before="240" w:after="240"/>
        <w:ind w:left="708" w:hanging="708"/>
        <w:rPr>
          <w:b/>
        </w:rPr>
      </w:pPr>
      <w:r>
        <w:rPr>
          <w:b/>
        </w:rPr>
        <w:t>2.2.5.2. Izgrađenost građevne čestice</w:t>
      </w:r>
    </w:p>
    <w:p w14:paraId="1B955EB5"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4C5F13D4" w14:textId="77777777" w:rsidR="001C5D75" w:rsidRDefault="00443D25">
      <w:pPr>
        <w:numPr>
          <w:ilvl w:val="0"/>
          <w:numId w:val="23"/>
        </w:numPr>
        <w:pBdr>
          <w:top w:val="nil"/>
          <w:left w:val="nil"/>
          <w:bottom w:val="nil"/>
          <w:right w:val="nil"/>
          <w:between w:val="nil"/>
        </w:pBdr>
        <w:spacing w:after="160" w:line="240" w:lineRule="auto"/>
        <w:ind w:left="-30" w:right="11"/>
        <w:jc w:val="both"/>
        <w:rPr>
          <w:sz w:val="20"/>
          <w:szCs w:val="20"/>
        </w:rPr>
      </w:pPr>
      <w:r>
        <w:rPr>
          <w:sz w:val="20"/>
          <w:szCs w:val="20"/>
        </w:rPr>
        <w:t>Maksimalni koeficijent izgrađenosti građevne čestice određene namjene iznosi:</w:t>
      </w:r>
    </w:p>
    <w:p w14:paraId="76889031"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stambena namjena:</w:t>
      </w:r>
    </w:p>
    <w:p w14:paraId="7010A26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jednoobiteljske i višeobiteljske zgrade (stamostojeće, dvojne i skupne) – 0,3 (30% površine parcele),</w:t>
      </w:r>
    </w:p>
    <w:p w14:paraId="493269BC"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višestambene zgrade - 0,40 (40% površine parcele)</w:t>
      </w:r>
    </w:p>
    <w:p w14:paraId="2E0F2CF0"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stambeno-poslovna namjena (poslovni prostor u okviru stambenog objekta)</w:t>
      </w:r>
    </w:p>
    <w:p w14:paraId="173BAC4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jednoobiteljske i višeobiteljske</w:t>
      </w:r>
      <w:r>
        <w:rPr>
          <w:sz w:val="20"/>
          <w:szCs w:val="20"/>
        </w:rPr>
        <w:t xml:space="preserve"> zgrade (stamostojeće, dvojne i skupne) – 0,35 (35% površine parcele),</w:t>
      </w:r>
    </w:p>
    <w:p w14:paraId="674D2FB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višestambene zgrade - 0,50 (50% površine parcele)</w:t>
      </w:r>
    </w:p>
    <w:p w14:paraId="172CF027"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stambeno-poslovna (uključivo poljoprivredno – gospodarska) namjena – poslovni i gospodarski prostor u zasebnom objektu na parceli</w:t>
      </w:r>
    </w:p>
    <w:p w14:paraId="3205CC2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jednoobiteljske i višeobiteljske zgrade (samostojeće, dvojne i skupne) – 0,4 (40% površine parcele),</w:t>
      </w:r>
    </w:p>
    <w:p w14:paraId="2374DE2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višestambene zgrade - (sadržaji javne namjene ili prostori za promet u mirovanju u okviru zasebnog objekta) – 0,60 (60% površine parcele).</w:t>
      </w:r>
    </w:p>
    <w:p w14:paraId="557BB25F"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2.2.5.3. Uvjeti </w:t>
      </w:r>
      <w:r>
        <w:rPr>
          <w:b/>
        </w:rPr>
        <w:t xml:space="preserve">građenja u izgrađenim dijelovima naselja      </w:t>
      </w:r>
      <w:r>
        <w:rPr>
          <w:b/>
        </w:rPr>
        <w:tab/>
      </w:r>
    </w:p>
    <w:p w14:paraId="0576BA6F"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36DAF896" w14:textId="77777777" w:rsidR="001C5D75" w:rsidRDefault="00443D25">
      <w:pPr>
        <w:numPr>
          <w:ilvl w:val="0"/>
          <w:numId w:val="70"/>
        </w:numPr>
        <w:pBdr>
          <w:top w:val="nil"/>
          <w:left w:val="nil"/>
          <w:bottom w:val="nil"/>
          <w:right w:val="nil"/>
          <w:between w:val="nil"/>
        </w:pBdr>
        <w:spacing w:after="60" w:line="240" w:lineRule="auto"/>
        <w:ind w:left="-30" w:right="11"/>
        <w:jc w:val="both"/>
        <w:rPr>
          <w:sz w:val="20"/>
          <w:szCs w:val="20"/>
        </w:rPr>
      </w:pPr>
      <w:r>
        <w:rPr>
          <w:sz w:val="20"/>
          <w:szCs w:val="20"/>
        </w:rPr>
        <w:t>Unutar već izgrađenih i pretežito dovršenih dijelova naselja (izgrađeni dijelovi građevinskog područja), interpolacija nove izgradnje moguća je uz zadovoljenje sljedećih uvjeta:</w:t>
      </w:r>
    </w:p>
    <w:p w14:paraId="097F582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veličina parcele iznosi najmanje 50% površine uvjetovane u članku 17</w:t>
      </w:r>
      <w:r>
        <w:rPr>
          <w:sz w:val="20"/>
          <w:szCs w:val="20"/>
        </w:rPr>
        <w:t>. ovih Odredbi,</w:t>
      </w:r>
    </w:p>
    <w:p w14:paraId="75668D5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širina parcele iznosi 10,0 m,</w:t>
      </w:r>
    </w:p>
    <w:p w14:paraId="7A491805"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maksimalni koeficijent izgrađenosti građevne čestice može biti 80% površine parcele.</w:t>
      </w:r>
    </w:p>
    <w:p w14:paraId="612B7AB7"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5C0FA4E8" w14:textId="77777777" w:rsidR="001C5D75" w:rsidRDefault="00443D25">
      <w:pPr>
        <w:numPr>
          <w:ilvl w:val="0"/>
          <w:numId w:val="105"/>
        </w:numPr>
        <w:pBdr>
          <w:top w:val="nil"/>
          <w:left w:val="nil"/>
          <w:bottom w:val="nil"/>
          <w:right w:val="nil"/>
          <w:between w:val="nil"/>
        </w:pBdr>
        <w:spacing w:after="160" w:line="240" w:lineRule="auto"/>
        <w:ind w:left="-30" w:right="11"/>
        <w:jc w:val="both"/>
        <w:rPr>
          <w:sz w:val="20"/>
          <w:szCs w:val="20"/>
        </w:rPr>
      </w:pPr>
      <w:r>
        <w:rPr>
          <w:sz w:val="20"/>
          <w:szCs w:val="20"/>
        </w:rPr>
        <w:t>Iznimno od članka 17., 18. i 19. ovih Odredbi,</w:t>
      </w:r>
      <w:r>
        <w:rPr>
          <w:sz w:val="20"/>
          <w:szCs w:val="20"/>
        </w:rPr>
        <w:t xml:space="preserve"> kod interpolacije unutar gusto izgrađenih dijelova naselja sa izgrađenim susjednim objektima, novi se objekt može graditi na postojećoj građevinskoj parceli zatečene veličine. Kod toga se kod izgradnje interpolacije treba osigurati minimalna veličina parc</w:t>
      </w:r>
      <w:r>
        <w:rPr>
          <w:sz w:val="20"/>
          <w:szCs w:val="20"/>
        </w:rPr>
        <w:t>ele od 400 m</w:t>
      </w:r>
      <w:r>
        <w:rPr>
          <w:sz w:val="20"/>
          <w:szCs w:val="20"/>
          <w:vertAlign w:val="superscript"/>
        </w:rPr>
        <w:t>2</w:t>
      </w:r>
      <w:r>
        <w:rPr>
          <w:sz w:val="20"/>
          <w:szCs w:val="20"/>
        </w:rPr>
        <w:t xml:space="preserve"> za višestambenu zgradu (minimalne širine 16,0 m na regulacijskom pravcu), odnosno od 150 m</w:t>
      </w:r>
      <w:r>
        <w:rPr>
          <w:sz w:val="20"/>
          <w:szCs w:val="20"/>
          <w:vertAlign w:val="superscript"/>
        </w:rPr>
        <w:t>2</w:t>
      </w:r>
      <w:r>
        <w:rPr>
          <w:sz w:val="20"/>
          <w:szCs w:val="20"/>
        </w:rPr>
        <w:t xml:space="preserve"> i minimalnom širinom 10,0 m za samostojeće zgrade, 125 m</w:t>
      </w:r>
      <w:r>
        <w:rPr>
          <w:sz w:val="20"/>
          <w:szCs w:val="20"/>
          <w:vertAlign w:val="superscript"/>
        </w:rPr>
        <w:t>2</w:t>
      </w:r>
      <w:r>
        <w:rPr>
          <w:sz w:val="20"/>
          <w:szCs w:val="20"/>
        </w:rPr>
        <w:t xml:space="preserve"> za dvojne zgrade i minimalnom širinom 8,0 m, te 75 m</w:t>
      </w:r>
      <w:r>
        <w:rPr>
          <w:sz w:val="20"/>
          <w:szCs w:val="20"/>
          <w:vertAlign w:val="superscript"/>
        </w:rPr>
        <w:t>2</w:t>
      </w:r>
      <w:r>
        <w:rPr>
          <w:sz w:val="20"/>
          <w:szCs w:val="20"/>
        </w:rPr>
        <w:t xml:space="preserve"> za skupne zgrade i minimalnom širinom </w:t>
      </w:r>
      <w:r>
        <w:rPr>
          <w:sz w:val="20"/>
          <w:szCs w:val="20"/>
        </w:rPr>
        <w:t>parcele od 6,0 m uz uvjet minimalnog odstojanja od javne prometne površine, sukladno susjednim objektima. Maksimalna izgrađenost parcele u tom slučaju može iznositi do 90% njezine površine.</w:t>
      </w:r>
    </w:p>
    <w:p w14:paraId="5F363DBC" w14:textId="77777777" w:rsidR="001C5D75" w:rsidRDefault="00443D25">
      <w:pPr>
        <w:numPr>
          <w:ilvl w:val="0"/>
          <w:numId w:val="105"/>
        </w:numPr>
        <w:pBdr>
          <w:top w:val="nil"/>
          <w:left w:val="nil"/>
          <w:bottom w:val="nil"/>
          <w:right w:val="nil"/>
          <w:between w:val="nil"/>
        </w:pBdr>
        <w:spacing w:after="160" w:line="240" w:lineRule="auto"/>
        <w:ind w:left="-30" w:right="11"/>
        <w:jc w:val="both"/>
        <w:rPr>
          <w:sz w:val="20"/>
          <w:szCs w:val="20"/>
        </w:rPr>
      </w:pPr>
      <w:r>
        <w:rPr>
          <w:sz w:val="20"/>
          <w:szCs w:val="20"/>
        </w:rPr>
        <w:lastRenderedPageBreak/>
        <w:t>Izgradnja novih objekata (umjesto trošnih stambeno-sanitarno neade</w:t>
      </w:r>
      <w:r>
        <w:rPr>
          <w:sz w:val="20"/>
          <w:szCs w:val="20"/>
        </w:rPr>
        <w:t xml:space="preserve">kvatnih objekata) moguća je u istoj veličini (horizontalni i vertikalni gabarit) i na istoj lokaciji kao raniji uklonjeni objekt bez obzira na veličinu i izgrađenost parcele te udaljenosti od okolnih parcela/objekata. Ova se odredba ne primjenjuje samo za </w:t>
      </w:r>
      <w:r>
        <w:rPr>
          <w:sz w:val="20"/>
          <w:szCs w:val="20"/>
        </w:rPr>
        <w:t>one objekte koji se nalaze u neposrednom kontaktu s objektima od značaja kao kulturno dobro, kada se uređenje prostora provodi putem posebnih konzervatorskih uvjeta, odnosno kada predmetni objekt ulazi u planski koridor prometne ili infrastrukturne građevi</w:t>
      </w:r>
      <w:r>
        <w:rPr>
          <w:sz w:val="20"/>
          <w:szCs w:val="20"/>
        </w:rPr>
        <w:t>ne.</w:t>
      </w:r>
    </w:p>
    <w:p w14:paraId="3EEB2CE3" w14:textId="77777777" w:rsidR="001C5D75" w:rsidRDefault="00443D25">
      <w:pPr>
        <w:pBdr>
          <w:top w:val="nil"/>
          <w:left w:val="nil"/>
          <w:bottom w:val="nil"/>
          <w:right w:val="nil"/>
          <w:between w:val="nil"/>
        </w:pBdr>
        <w:shd w:val="clear" w:color="auto" w:fill="FFFFFF"/>
        <w:spacing w:before="240" w:after="240"/>
        <w:ind w:left="708" w:hanging="708"/>
        <w:rPr>
          <w:b/>
        </w:rPr>
      </w:pPr>
      <w:r>
        <w:rPr>
          <w:b/>
        </w:rPr>
        <w:t>2.2.5.4. Položaj objekta na građevnoj čestici</w:t>
      </w:r>
    </w:p>
    <w:p w14:paraId="5F25E744"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4C25FDA2" w14:textId="77777777" w:rsidR="001C5D75" w:rsidRDefault="00443D25">
      <w:pPr>
        <w:numPr>
          <w:ilvl w:val="0"/>
          <w:numId w:val="18"/>
        </w:numPr>
        <w:pBdr>
          <w:top w:val="nil"/>
          <w:left w:val="nil"/>
          <w:bottom w:val="nil"/>
          <w:right w:val="nil"/>
          <w:between w:val="nil"/>
        </w:pBdr>
        <w:spacing w:after="160" w:line="240" w:lineRule="auto"/>
        <w:ind w:left="-30" w:right="11"/>
        <w:jc w:val="both"/>
        <w:rPr>
          <w:sz w:val="20"/>
          <w:szCs w:val="20"/>
        </w:rPr>
      </w:pPr>
      <w:r>
        <w:rPr>
          <w:sz w:val="20"/>
          <w:szCs w:val="20"/>
        </w:rPr>
        <w:t>Unutar novih zona izgradnje jednoobiteljske i višeobiteljske zgrade (stambene i stambeno-poslovne namjene), koje će se graditi kao samostojeći objekti, moraju biti udaljene najmanje 3 m od granice susjedne građevinske parcele i 5,0 m od regulacijske linije</w:t>
      </w:r>
      <w:r>
        <w:rPr>
          <w:sz w:val="20"/>
          <w:szCs w:val="20"/>
        </w:rPr>
        <w:t xml:space="preserve"> javne prometne površine, odnosno u postojećoj kontinuiranoj građevnoj liniji.</w:t>
      </w:r>
    </w:p>
    <w:p w14:paraId="68801933" w14:textId="77777777" w:rsidR="001C5D75" w:rsidRDefault="00443D25">
      <w:pPr>
        <w:numPr>
          <w:ilvl w:val="0"/>
          <w:numId w:val="18"/>
        </w:numPr>
        <w:pBdr>
          <w:top w:val="nil"/>
          <w:left w:val="nil"/>
          <w:bottom w:val="nil"/>
          <w:right w:val="nil"/>
          <w:between w:val="nil"/>
        </w:pBdr>
        <w:spacing w:after="160" w:line="240" w:lineRule="auto"/>
        <w:ind w:left="-30" w:right="11"/>
        <w:jc w:val="both"/>
        <w:rPr>
          <w:sz w:val="20"/>
          <w:szCs w:val="20"/>
        </w:rPr>
      </w:pPr>
      <w:r>
        <w:rPr>
          <w:sz w:val="20"/>
          <w:szCs w:val="20"/>
        </w:rPr>
        <w:t>Višestambene zgrade u novim zonama izgradnje trebaju biti udaljene od granice susjedne parcele za 5,0 m, (10,0 m od susjednog objekta), odnosno 10,0 m od regulacijske linije jav</w:t>
      </w:r>
      <w:r>
        <w:rPr>
          <w:sz w:val="20"/>
          <w:szCs w:val="20"/>
        </w:rPr>
        <w:t>ne prometne površine, odnosno u postojećoj kontinuiranoj građevnoj liniji.</w:t>
      </w:r>
    </w:p>
    <w:p w14:paraId="1553A235" w14:textId="77777777" w:rsidR="001C5D75" w:rsidRDefault="00443D25">
      <w:pPr>
        <w:numPr>
          <w:ilvl w:val="0"/>
          <w:numId w:val="18"/>
        </w:numPr>
        <w:pBdr>
          <w:top w:val="nil"/>
          <w:left w:val="nil"/>
          <w:bottom w:val="nil"/>
          <w:right w:val="nil"/>
          <w:between w:val="nil"/>
        </w:pBdr>
        <w:spacing w:after="160" w:line="240" w:lineRule="auto"/>
        <w:ind w:left="-30" w:right="11"/>
        <w:jc w:val="both"/>
        <w:rPr>
          <w:sz w:val="20"/>
          <w:szCs w:val="20"/>
        </w:rPr>
      </w:pPr>
      <w:r>
        <w:rPr>
          <w:sz w:val="20"/>
          <w:szCs w:val="20"/>
        </w:rPr>
        <w:t>Iznimno od stavka (1) ovog članka, prilikom interpolacija nove izgradnje između ili u dijelove izgrađenog građevinskog područja naselja, poglavito za navedene iznimke spomenute u čl</w:t>
      </w:r>
      <w:r>
        <w:rPr>
          <w:sz w:val="20"/>
          <w:szCs w:val="20"/>
        </w:rPr>
        <w:t>anku 20. i 21., jednoobiteljska i višeobiteljska zgrada svojom jednom stranom može biti na manjoj udaljenosti od granice susjedne parcele, ali ne manje od 1 m (3,0 m za višestambenu zgradu). Udaljenost ostalih dijelova zgrade od granica susjednih parcela n</w:t>
      </w:r>
      <w:r>
        <w:rPr>
          <w:sz w:val="20"/>
          <w:szCs w:val="20"/>
        </w:rPr>
        <w:t xml:space="preserve">e može biti manja od 3,0 m. </w:t>
      </w:r>
    </w:p>
    <w:p w14:paraId="44827537" w14:textId="77777777" w:rsidR="001C5D75" w:rsidRDefault="00443D25">
      <w:pPr>
        <w:numPr>
          <w:ilvl w:val="0"/>
          <w:numId w:val="18"/>
        </w:numPr>
        <w:pBdr>
          <w:top w:val="nil"/>
          <w:left w:val="nil"/>
          <w:bottom w:val="nil"/>
          <w:right w:val="nil"/>
          <w:between w:val="nil"/>
        </w:pBdr>
        <w:spacing w:after="160" w:line="240" w:lineRule="auto"/>
        <w:ind w:left="-30" w:right="11"/>
        <w:jc w:val="both"/>
        <w:rPr>
          <w:sz w:val="20"/>
          <w:szCs w:val="20"/>
        </w:rPr>
      </w:pPr>
      <w:r>
        <w:rPr>
          <w:sz w:val="20"/>
          <w:szCs w:val="20"/>
        </w:rPr>
        <w:t>Iznimno od stavka 1) ovog članka, kod izgradnje novih građevina u izgrađenom građevinskom području naselja s formiranim građevnim pravcem, zadržat će se postojeća prevladavajuća udaljenost građevina od regulacijskog pravca koja</w:t>
      </w:r>
      <w:r>
        <w:rPr>
          <w:sz w:val="20"/>
          <w:szCs w:val="20"/>
        </w:rPr>
        <w:t xml:space="preserve"> se utvrđuje tako da se 100 m ispred i iza mjesta gradnje definira prevladavajući građevni pravac na toj strani ulice.</w:t>
      </w:r>
    </w:p>
    <w:p w14:paraId="5BD78E07" w14:textId="77777777" w:rsidR="001C5D75" w:rsidRDefault="00443D25">
      <w:pPr>
        <w:numPr>
          <w:ilvl w:val="0"/>
          <w:numId w:val="18"/>
        </w:numPr>
        <w:pBdr>
          <w:top w:val="nil"/>
          <w:left w:val="nil"/>
          <w:bottom w:val="nil"/>
          <w:right w:val="nil"/>
          <w:between w:val="nil"/>
        </w:pBdr>
        <w:spacing w:after="160" w:line="240" w:lineRule="auto"/>
        <w:ind w:left="-30" w:right="11"/>
        <w:jc w:val="both"/>
        <w:rPr>
          <w:sz w:val="20"/>
          <w:szCs w:val="20"/>
        </w:rPr>
      </w:pPr>
      <w:r>
        <w:rPr>
          <w:sz w:val="20"/>
          <w:szCs w:val="20"/>
        </w:rPr>
        <w:t>Samo unutar izgrađenih dijelova građevinskog područja, odnosno u zbijenim centralnim dijelovima naselja, gdje se postojeća susjedna izgra</w:t>
      </w:r>
      <w:r>
        <w:rPr>
          <w:sz w:val="20"/>
          <w:szCs w:val="20"/>
        </w:rPr>
        <w:t>dnja prislanja uz rubove građevinske parcele, moguće je izgraditi novu izgradnju (interpolirani jednoobiteljski i višeobiteljski objekt) ili rekonstruirati postojeću zgradu do granice građevne čestice i susjednog uz granicu prislonjenog objekta.</w:t>
      </w:r>
    </w:p>
    <w:p w14:paraId="77709495"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35010381" w14:textId="77777777" w:rsidR="001C5D75" w:rsidRDefault="00443D25">
      <w:pPr>
        <w:numPr>
          <w:ilvl w:val="0"/>
          <w:numId w:val="50"/>
        </w:numPr>
        <w:pBdr>
          <w:top w:val="nil"/>
          <w:left w:val="nil"/>
          <w:bottom w:val="nil"/>
          <w:right w:val="nil"/>
          <w:between w:val="nil"/>
        </w:pBdr>
        <w:spacing w:after="160" w:line="240" w:lineRule="auto"/>
        <w:ind w:left="-30" w:right="11"/>
        <w:jc w:val="both"/>
        <w:rPr>
          <w:sz w:val="20"/>
          <w:szCs w:val="20"/>
        </w:rPr>
      </w:pPr>
      <w:r>
        <w:rPr>
          <w:sz w:val="20"/>
          <w:szCs w:val="20"/>
        </w:rPr>
        <w:t>U slučaj</w:t>
      </w:r>
      <w:r>
        <w:rPr>
          <w:sz w:val="20"/>
          <w:szCs w:val="20"/>
        </w:rPr>
        <w:t xml:space="preserve">u iz stavka (3) članka 22., kada se novi objekt gradi na udaljenosti 1,0 m do granice građevne čestice, na stambenoj se zgradi ne smiju graditi otvori prema susjednoj građevinskoj parceli (osim prema javnoj prometnoj površini), </w:t>
      </w:r>
      <w:proofErr w:type="gramStart"/>
      <w:r>
        <w:rPr>
          <w:sz w:val="20"/>
          <w:szCs w:val="20"/>
        </w:rPr>
        <w:t>a</w:t>
      </w:r>
      <w:proofErr w:type="gramEnd"/>
      <w:r>
        <w:rPr>
          <w:sz w:val="20"/>
          <w:szCs w:val="20"/>
        </w:rPr>
        <w:t xml:space="preserve"> objekt treba biti vatrootp</w:t>
      </w:r>
      <w:r>
        <w:rPr>
          <w:sz w:val="20"/>
          <w:szCs w:val="20"/>
        </w:rPr>
        <w:t>oran i konstruktivno siguran od rušenja kod moguće seizmičke aktivnosti intenziteta 8°MCS.</w:t>
      </w:r>
    </w:p>
    <w:p w14:paraId="02F02A95" w14:textId="77777777" w:rsidR="001C5D75" w:rsidRDefault="00443D25">
      <w:pPr>
        <w:numPr>
          <w:ilvl w:val="0"/>
          <w:numId w:val="50"/>
        </w:numPr>
        <w:pBdr>
          <w:top w:val="nil"/>
          <w:left w:val="nil"/>
          <w:bottom w:val="nil"/>
          <w:right w:val="nil"/>
          <w:between w:val="nil"/>
        </w:pBdr>
        <w:spacing w:after="160" w:line="240" w:lineRule="auto"/>
        <w:ind w:left="-30" w:right="11"/>
        <w:jc w:val="both"/>
        <w:rPr>
          <w:sz w:val="20"/>
          <w:szCs w:val="20"/>
        </w:rPr>
      </w:pPr>
      <w:r>
        <w:rPr>
          <w:sz w:val="20"/>
          <w:szCs w:val="20"/>
        </w:rPr>
        <w:t xml:space="preserve">Otvorima iz stavka (1) ovog članka ne smatraju se otvori sa otvaranjem na otklop i visine parapeta 1,60 m sa neprozirnim staklom, veličine do 60x60 cm, dijelovi zida od ugrađene staklene opeke u ravnini zida zgrade, te fiksni ventilacijski otvori veličine </w:t>
      </w:r>
      <w:r>
        <w:rPr>
          <w:sz w:val="20"/>
          <w:szCs w:val="20"/>
        </w:rPr>
        <w:t>do 30x30 cm.</w:t>
      </w:r>
    </w:p>
    <w:p w14:paraId="529E4AE1" w14:textId="77777777" w:rsidR="001C5D75" w:rsidRDefault="00443D25">
      <w:pPr>
        <w:numPr>
          <w:ilvl w:val="0"/>
          <w:numId w:val="50"/>
        </w:numPr>
        <w:pBdr>
          <w:top w:val="nil"/>
          <w:left w:val="nil"/>
          <w:bottom w:val="nil"/>
          <w:right w:val="nil"/>
          <w:between w:val="nil"/>
        </w:pBdr>
        <w:spacing w:after="160" w:line="240" w:lineRule="auto"/>
        <w:ind w:left="-30" w:right="11"/>
        <w:jc w:val="both"/>
        <w:rPr>
          <w:sz w:val="20"/>
          <w:szCs w:val="20"/>
        </w:rPr>
      </w:pPr>
      <w:r>
        <w:rPr>
          <w:sz w:val="20"/>
          <w:szCs w:val="20"/>
        </w:rPr>
        <w:t>Ventilacijski otvori iz stavka (2) ovog članka, koji služe za ventilaciju ugostiteljskih i drugih proizvodno-radnih sadržaja sa intenzivnim mirisima i prašinom, trebaju se izvesti vertikalno iznad krovišta građevine.</w:t>
      </w:r>
    </w:p>
    <w:p w14:paraId="1DAB6EC9"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54C5E5B7" w14:textId="77777777" w:rsidR="001C5D75" w:rsidRDefault="00443D25">
      <w:pPr>
        <w:numPr>
          <w:ilvl w:val="0"/>
          <w:numId w:val="66"/>
        </w:numPr>
        <w:pBdr>
          <w:top w:val="nil"/>
          <w:left w:val="nil"/>
          <w:bottom w:val="nil"/>
          <w:right w:val="nil"/>
          <w:between w:val="nil"/>
        </w:pBdr>
        <w:spacing w:after="160" w:line="240" w:lineRule="auto"/>
        <w:ind w:left="-30" w:right="11"/>
        <w:jc w:val="both"/>
        <w:rPr>
          <w:sz w:val="20"/>
          <w:szCs w:val="20"/>
        </w:rPr>
      </w:pPr>
      <w:r>
        <w:rPr>
          <w:sz w:val="20"/>
          <w:szCs w:val="20"/>
        </w:rPr>
        <w:t>Jednoobiteljske i višeob</w:t>
      </w:r>
      <w:r>
        <w:rPr>
          <w:sz w:val="20"/>
          <w:szCs w:val="20"/>
        </w:rPr>
        <w:t>iteljske stambene ili stambeno-poslovne zgrade koje će se graditi kao dvojni (poluugrađeni) objekti, tako da se jednom stranom prislanjaju uz susjednu zgradu ili granicu parcele, moraju sa svojim drugim dijelom biti udaljeni od granice suprotne građevinske</w:t>
      </w:r>
      <w:r>
        <w:rPr>
          <w:sz w:val="20"/>
          <w:szCs w:val="20"/>
        </w:rPr>
        <w:t xml:space="preserve"> parcele najmanje 3 m.</w:t>
      </w:r>
    </w:p>
    <w:p w14:paraId="470A8F5F" w14:textId="77777777" w:rsidR="001C5D75" w:rsidRDefault="00443D25">
      <w:pPr>
        <w:numPr>
          <w:ilvl w:val="0"/>
          <w:numId w:val="66"/>
        </w:numPr>
        <w:pBdr>
          <w:top w:val="nil"/>
          <w:left w:val="nil"/>
          <w:bottom w:val="nil"/>
          <w:right w:val="nil"/>
          <w:between w:val="nil"/>
        </w:pBdr>
        <w:spacing w:after="160" w:line="240" w:lineRule="auto"/>
        <w:ind w:left="-30" w:right="11"/>
        <w:jc w:val="both"/>
        <w:rPr>
          <w:sz w:val="20"/>
          <w:szCs w:val="20"/>
        </w:rPr>
      </w:pPr>
      <w:r>
        <w:rPr>
          <w:sz w:val="20"/>
          <w:szCs w:val="20"/>
        </w:rPr>
        <w:t>Jednoobiteljske i višeobiteljske stambene ili stambeno-poslovne zgrade koje će se graditi kao skupne - ugrađene (objekti u nizu), moraju bočnim stranama biti prislonjene na granice susjednih parcela, a od stražnje granice parcele uda</w:t>
      </w:r>
      <w:r>
        <w:rPr>
          <w:sz w:val="20"/>
          <w:szCs w:val="20"/>
        </w:rPr>
        <w:t>ljene najmanje 5,0 m.</w:t>
      </w:r>
    </w:p>
    <w:p w14:paraId="7B2B0CF2" w14:textId="77777777" w:rsidR="001C5D75" w:rsidRDefault="00443D25">
      <w:pPr>
        <w:numPr>
          <w:ilvl w:val="0"/>
          <w:numId w:val="66"/>
        </w:numPr>
        <w:pBdr>
          <w:top w:val="nil"/>
          <w:left w:val="nil"/>
          <w:bottom w:val="nil"/>
          <w:right w:val="nil"/>
          <w:between w:val="nil"/>
        </w:pBdr>
        <w:spacing w:after="160" w:line="240" w:lineRule="auto"/>
        <w:ind w:left="-30" w:right="11"/>
        <w:jc w:val="both"/>
        <w:rPr>
          <w:sz w:val="20"/>
          <w:szCs w:val="20"/>
        </w:rPr>
      </w:pPr>
      <w:r>
        <w:rPr>
          <w:sz w:val="20"/>
          <w:szCs w:val="20"/>
        </w:rPr>
        <w:t>Prilikom planiranja i izgradnje skupnih (ugrađenih) objekata nužno je uz navedenu stražnju granicu parcele osigurati prilazni put širine najmanje 3 m.</w:t>
      </w:r>
    </w:p>
    <w:p w14:paraId="3D9C8D29" w14:textId="77777777" w:rsidR="001C5D75" w:rsidRDefault="00443D25">
      <w:pPr>
        <w:numPr>
          <w:ilvl w:val="0"/>
          <w:numId w:val="66"/>
        </w:numPr>
        <w:pBdr>
          <w:top w:val="nil"/>
          <w:left w:val="nil"/>
          <w:bottom w:val="nil"/>
          <w:right w:val="nil"/>
          <w:between w:val="nil"/>
        </w:pBdr>
        <w:spacing w:after="160" w:line="240" w:lineRule="auto"/>
        <w:ind w:left="-30" w:right="11"/>
        <w:jc w:val="both"/>
        <w:rPr>
          <w:sz w:val="20"/>
          <w:szCs w:val="20"/>
        </w:rPr>
      </w:pPr>
      <w:r>
        <w:rPr>
          <w:sz w:val="20"/>
          <w:szCs w:val="20"/>
        </w:rPr>
        <w:lastRenderedPageBreak/>
        <w:t>U slučaju iz stavaka (1) i (2) ovog članka, prislonjene zgrade, uključujući i pomoć</w:t>
      </w:r>
      <w:r>
        <w:rPr>
          <w:sz w:val="20"/>
          <w:szCs w:val="20"/>
        </w:rPr>
        <w:t>ne građevine koje su svojim zidom prislonjene na granicu susjedne parcele, moraju biti odijeljene vatrootpornim zidovima.</w:t>
      </w:r>
    </w:p>
    <w:p w14:paraId="39E03171" w14:textId="77777777" w:rsidR="001C5D75" w:rsidRDefault="00443D25">
      <w:pPr>
        <w:numPr>
          <w:ilvl w:val="0"/>
          <w:numId w:val="66"/>
        </w:numPr>
        <w:pBdr>
          <w:top w:val="nil"/>
          <w:left w:val="nil"/>
          <w:bottom w:val="nil"/>
          <w:right w:val="nil"/>
          <w:between w:val="nil"/>
        </w:pBdr>
        <w:spacing w:after="160" w:line="240" w:lineRule="auto"/>
        <w:ind w:left="-30" w:right="11"/>
        <w:jc w:val="both"/>
        <w:rPr>
          <w:sz w:val="20"/>
          <w:szCs w:val="20"/>
        </w:rPr>
      </w:pPr>
      <w:r>
        <w:rPr>
          <w:sz w:val="20"/>
          <w:szCs w:val="20"/>
        </w:rPr>
        <w:t>Građevina svojim položajem na parceli ne smije ugrožavati okolne parcele / objekte ili javne površine svojim oborinskim - površinskim ili krovnim vodama, te drugim štetnim utjecajima (buka, prašina, mirisi), već se zaštitne mjere od tih utjecaja trebaju pr</w:t>
      </w:r>
      <w:r>
        <w:rPr>
          <w:sz w:val="20"/>
          <w:szCs w:val="20"/>
        </w:rPr>
        <w:t>ovesti unutar granica predmetne parcele ili objekta. Isto se postiže potrebnim odmicanjem objekta na minimalnu udaljenost uvjetovanu ovim Odredbama, položajem krovnih ploha, ograničavanjem istaka strehe do 0,50 m, te izvedbom krovnog oluka i prihvaćanjem o</w:t>
      </w:r>
      <w:r>
        <w:rPr>
          <w:sz w:val="20"/>
          <w:szCs w:val="20"/>
        </w:rPr>
        <w:t>borinskih voda na terenu putem oborinskih kanala ili rigola sa upuštanjem u teren putem upojnih bunara unutar parcele, odnosno priključkom na oborinsku kanalizaciju.</w:t>
      </w:r>
    </w:p>
    <w:p w14:paraId="68D583D4" w14:textId="77777777" w:rsidR="001C5D75" w:rsidRDefault="00443D25">
      <w:pPr>
        <w:pBdr>
          <w:top w:val="nil"/>
          <w:left w:val="nil"/>
          <w:bottom w:val="nil"/>
          <w:right w:val="nil"/>
          <w:between w:val="nil"/>
        </w:pBdr>
        <w:shd w:val="clear" w:color="auto" w:fill="FFFFFF"/>
        <w:spacing w:before="240" w:after="240"/>
        <w:ind w:left="708" w:hanging="708"/>
        <w:rPr>
          <w:b/>
        </w:rPr>
      </w:pPr>
      <w:r>
        <w:rPr>
          <w:b/>
        </w:rPr>
        <w:t>2.2.5.5. Visina zgrada</w:t>
      </w:r>
    </w:p>
    <w:p w14:paraId="622F5CAA"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4E02E13D" w14:textId="77777777" w:rsidR="001C5D75" w:rsidRDefault="00443D25">
      <w:pPr>
        <w:numPr>
          <w:ilvl w:val="0"/>
          <w:numId w:val="139"/>
        </w:numPr>
        <w:pBdr>
          <w:top w:val="nil"/>
          <w:left w:val="nil"/>
          <w:bottom w:val="nil"/>
          <w:right w:val="nil"/>
          <w:between w:val="nil"/>
        </w:pBdr>
        <w:spacing w:after="160" w:line="240" w:lineRule="auto"/>
        <w:ind w:left="-30" w:right="11"/>
        <w:jc w:val="both"/>
        <w:rPr>
          <w:sz w:val="20"/>
          <w:szCs w:val="20"/>
        </w:rPr>
      </w:pPr>
      <w:r>
        <w:rPr>
          <w:sz w:val="20"/>
          <w:szCs w:val="20"/>
        </w:rPr>
        <w:t>Jednoobiteljske i višeobiteljske (stambene ili stambeno-poslovne) zgrade mogu se, ovisno o veličini građevne čestice i lokacije u prostoru, graditi kao jednoetažne (P - prizemlje) ili dvoetažne (P+1 - prizemlje i kat) zgrade, odnosno iznimno za naselje Opu</w:t>
      </w:r>
      <w:r>
        <w:rPr>
          <w:sz w:val="20"/>
          <w:szCs w:val="20"/>
        </w:rPr>
        <w:t>zen, kao središte Grada s (članak 17. stavak 2.) visinom P+2, odnosno P+4 za višestambene objekte na lokacijama izvan povijesne jezgre.</w:t>
      </w:r>
    </w:p>
    <w:p w14:paraId="5F87C82F" w14:textId="77777777" w:rsidR="001C5D75" w:rsidRDefault="00443D25">
      <w:pPr>
        <w:numPr>
          <w:ilvl w:val="0"/>
          <w:numId w:val="139"/>
        </w:numPr>
        <w:pBdr>
          <w:top w:val="nil"/>
          <w:left w:val="nil"/>
          <w:bottom w:val="nil"/>
          <w:right w:val="nil"/>
          <w:between w:val="nil"/>
        </w:pBdr>
        <w:spacing w:after="160" w:line="240" w:lineRule="auto"/>
        <w:ind w:left="-30" w:right="11"/>
        <w:jc w:val="both"/>
        <w:rPr>
          <w:sz w:val="20"/>
          <w:szCs w:val="20"/>
        </w:rPr>
      </w:pPr>
      <w:r>
        <w:rPr>
          <w:sz w:val="20"/>
          <w:szCs w:val="20"/>
        </w:rPr>
        <w:t>Najveća visina zgrade iz stavka (1) ovog članka propisuje se: kod jednoetažne zgrade (P) sa visinom 5,5 m; a kod dvoetaž</w:t>
      </w:r>
      <w:r>
        <w:rPr>
          <w:sz w:val="20"/>
          <w:szCs w:val="20"/>
        </w:rPr>
        <w:t>ne (P+1) sa visinom 9,0 m, troetažne (P+2) 12,5 m, te za višestambene objekte kao četveroetažne (P+3) sa visinom 14,00 i peteroetažne (P+4) visine 17,00 m - mjereći od najniže kote konačno zaravnatog terena uz objekt do vijenca objekta.</w:t>
      </w:r>
    </w:p>
    <w:p w14:paraId="7717A9E8" w14:textId="77777777" w:rsidR="001C5D75" w:rsidRDefault="00443D25">
      <w:pPr>
        <w:numPr>
          <w:ilvl w:val="0"/>
          <w:numId w:val="139"/>
        </w:numPr>
        <w:pBdr>
          <w:top w:val="nil"/>
          <w:left w:val="nil"/>
          <w:bottom w:val="nil"/>
          <w:right w:val="nil"/>
          <w:between w:val="nil"/>
        </w:pBdr>
        <w:spacing w:after="160" w:line="240" w:lineRule="auto"/>
        <w:ind w:left="-30" w:right="11"/>
        <w:jc w:val="both"/>
        <w:rPr>
          <w:sz w:val="20"/>
          <w:szCs w:val="20"/>
        </w:rPr>
      </w:pPr>
      <w:r>
        <w:rPr>
          <w:sz w:val="20"/>
          <w:szCs w:val="20"/>
        </w:rPr>
        <w:t>Nivo prizemlja obje</w:t>
      </w:r>
      <w:r>
        <w:rPr>
          <w:sz w:val="20"/>
          <w:szCs w:val="20"/>
        </w:rPr>
        <w:t>kta može se izvesti najviše 1,00 m iznad terena.</w:t>
      </w:r>
    </w:p>
    <w:p w14:paraId="61DE2CA1" w14:textId="77777777" w:rsidR="001C5D75" w:rsidRDefault="00443D25">
      <w:pPr>
        <w:numPr>
          <w:ilvl w:val="0"/>
          <w:numId w:val="139"/>
        </w:numPr>
        <w:pBdr>
          <w:top w:val="nil"/>
          <w:left w:val="nil"/>
          <w:bottom w:val="nil"/>
          <w:right w:val="nil"/>
          <w:between w:val="nil"/>
        </w:pBdr>
        <w:spacing w:after="160" w:line="240" w:lineRule="auto"/>
        <w:ind w:left="-30" w:right="11"/>
        <w:jc w:val="both"/>
        <w:rPr>
          <w:sz w:val="20"/>
          <w:szCs w:val="20"/>
        </w:rPr>
      </w:pPr>
      <w:r>
        <w:rPr>
          <w:sz w:val="20"/>
          <w:szCs w:val="20"/>
        </w:rPr>
        <w:t>Unutar visine iz stavka (2) ovog članka može se predvidjeti gradnja podruma (kada postojeći uvjeti to omogućuju) i stambenog potkrovlja.</w:t>
      </w:r>
    </w:p>
    <w:p w14:paraId="2363065D" w14:textId="77777777" w:rsidR="001C5D75" w:rsidRDefault="00443D25">
      <w:pPr>
        <w:numPr>
          <w:ilvl w:val="0"/>
          <w:numId w:val="139"/>
        </w:numPr>
        <w:pBdr>
          <w:top w:val="nil"/>
          <w:left w:val="nil"/>
          <w:bottom w:val="nil"/>
          <w:right w:val="nil"/>
          <w:between w:val="nil"/>
        </w:pBdr>
        <w:spacing w:after="160" w:line="240" w:lineRule="auto"/>
        <w:ind w:left="-30" w:right="11"/>
        <w:jc w:val="both"/>
        <w:rPr>
          <w:sz w:val="20"/>
          <w:szCs w:val="20"/>
        </w:rPr>
      </w:pPr>
      <w:r>
        <w:rPr>
          <w:sz w:val="20"/>
          <w:szCs w:val="20"/>
        </w:rPr>
        <w:t>Podrumom se smatra dio zgrade ako je isti na čitavoj tlocrtnoj površin</w:t>
      </w:r>
      <w:r>
        <w:rPr>
          <w:sz w:val="20"/>
          <w:szCs w:val="20"/>
        </w:rPr>
        <w:t>i ukopan u cijelosti.</w:t>
      </w:r>
    </w:p>
    <w:p w14:paraId="28F7EA83" w14:textId="77777777" w:rsidR="001C5D75" w:rsidRDefault="00443D25">
      <w:pPr>
        <w:numPr>
          <w:ilvl w:val="0"/>
          <w:numId w:val="139"/>
        </w:numPr>
        <w:pBdr>
          <w:top w:val="nil"/>
          <w:left w:val="nil"/>
          <w:bottom w:val="nil"/>
          <w:right w:val="nil"/>
          <w:between w:val="nil"/>
        </w:pBdr>
        <w:spacing w:after="160" w:line="240" w:lineRule="auto"/>
        <w:ind w:left="-30" w:right="11"/>
        <w:jc w:val="both"/>
        <w:rPr>
          <w:sz w:val="20"/>
          <w:szCs w:val="20"/>
        </w:rPr>
      </w:pPr>
      <w:r>
        <w:rPr>
          <w:sz w:val="20"/>
          <w:szCs w:val="20"/>
        </w:rPr>
        <w:t>Potkrovlje je dio zgrade čiji se prostor nalazi iznad zadnjeg kata i neposredno ispod kosog ili zaobljenog krova, a vrh nadozida ne može biti viši od 1,20 m.</w:t>
      </w:r>
    </w:p>
    <w:p w14:paraId="49EC7D6E" w14:textId="77777777" w:rsidR="001C5D75" w:rsidRDefault="00443D25">
      <w:pPr>
        <w:numPr>
          <w:ilvl w:val="0"/>
          <w:numId w:val="139"/>
        </w:numPr>
        <w:pBdr>
          <w:top w:val="nil"/>
          <w:left w:val="nil"/>
          <w:bottom w:val="nil"/>
          <w:right w:val="nil"/>
          <w:between w:val="nil"/>
        </w:pBdr>
        <w:spacing w:after="160" w:line="240" w:lineRule="auto"/>
        <w:ind w:left="-30" w:right="11"/>
        <w:jc w:val="both"/>
        <w:rPr>
          <w:sz w:val="20"/>
          <w:szCs w:val="20"/>
        </w:rPr>
      </w:pPr>
      <w:r>
        <w:rPr>
          <w:sz w:val="20"/>
          <w:szCs w:val="20"/>
        </w:rPr>
        <w:t>U svim zgradama moguća je izvedba suterena, koji predstavlja dio zgrade čiji</w:t>
      </w:r>
      <w:r>
        <w:rPr>
          <w:sz w:val="20"/>
          <w:szCs w:val="20"/>
        </w:rPr>
        <w:t xml:space="preserve"> se prostor nalazi ispod poda prizemlja i ukopan je do 50% svoga volumena u konačno uređeni i zaravnati teren uz pročelje zgrade, odnosno da je najmanje jednim svojim pročeljem izvan terena.</w:t>
      </w:r>
    </w:p>
    <w:p w14:paraId="1094B6A3" w14:textId="77777777" w:rsidR="001C5D75" w:rsidRDefault="00443D25">
      <w:pPr>
        <w:numPr>
          <w:ilvl w:val="0"/>
          <w:numId w:val="139"/>
        </w:numPr>
        <w:pBdr>
          <w:top w:val="nil"/>
          <w:left w:val="nil"/>
          <w:bottom w:val="nil"/>
          <w:right w:val="nil"/>
          <w:between w:val="nil"/>
        </w:pBdr>
        <w:spacing w:after="160" w:line="240" w:lineRule="auto"/>
        <w:ind w:left="-30" w:right="11"/>
        <w:jc w:val="both"/>
        <w:rPr>
          <w:sz w:val="20"/>
          <w:szCs w:val="20"/>
        </w:rPr>
      </w:pPr>
      <w:r>
        <w:rPr>
          <w:sz w:val="20"/>
          <w:szCs w:val="20"/>
        </w:rPr>
        <w:t>Iznimno se omogućuje i gradnja zgrada javne namjene do maksimalne</w:t>
      </w:r>
      <w:r>
        <w:rPr>
          <w:sz w:val="20"/>
          <w:szCs w:val="20"/>
        </w:rPr>
        <w:t xml:space="preserve"> visine P+4 (18,0 m od najniže kote uređenog terena uz objekt do vijenca objekta) samo u naselju koje predstavlja središte Grada (Opuzen).</w:t>
      </w:r>
    </w:p>
    <w:p w14:paraId="342F3E3E" w14:textId="77777777" w:rsidR="001C5D75" w:rsidRDefault="00443D25">
      <w:pPr>
        <w:numPr>
          <w:ilvl w:val="0"/>
          <w:numId w:val="139"/>
        </w:numPr>
        <w:pBdr>
          <w:top w:val="nil"/>
          <w:left w:val="nil"/>
          <w:bottom w:val="nil"/>
          <w:right w:val="nil"/>
          <w:between w:val="nil"/>
        </w:pBdr>
        <w:spacing w:after="160" w:line="240" w:lineRule="auto"/>
        <w:ind w:left="-30" w:right="11"/>
        <w:jc w:val="both"/>
        <w:rPr>
          <w:sz w:val="20"/>
          <w:szCs w:val="20"/>
        </w:rPr>
      </w:pPr>
      <w:r>
        <w:rPr>
          <w:sz w:val="20"/>
          <w:szCs w:val="20"/>
        </w:rPr>
        <w:t>Visina izgradnje za objekte unutar zaštićenih povijesnih cjelina, odnosno uz pojedinačne objekte zaštićene kao kultur</w:t>
      </w:r>
      <w:r>
        <w:rPr>
          <w:sz w:val="20"/>
          <w:szCs w:val="20"/>
        </w:rPr>
        <w:t>na dobra, odredit će se prema članku 90. ovih Odredbi, odnosno detaljnim prostorno-planskim dokumentima i Konzervatorskom studijom, pri čemu visina ne može biti veća od postojećih okolnih objekata uz prostor na kome se realizira nova izgradnja (interpolaci</w:t>
      </w:r>
      <w:r>
        <w:rPr>
          <w:sz w:val="20"/>
          <w:szCs w:val="20"/>
        </w:rPr>
        <w:t>ja).</w:t>
      </w:r>
    </w:p>
    <w:p w14:paraId="13739EC0" w14:textId="77777777" w:rsidR="001C5D75" w:rsidRDefault="00443D25">
      <w:pPr>
        <w:pBdr>
          <w:top w:val="nil"/>
          <w:left w:val="nil"/>
          <w:bottom w:val="nil"/>
          <w:right w:val="nil"/>
          <w:between w:val="nil"/>
        </w:pBdr>
        <w:shd w:val="clear" w:color="auto" w:fill="FFFFFF"/>
        <w:spacing w:before="240" w:after="240"/>
        <w:ind w:left="708" w:hanging="708"/>
        <w:rPr>
          <w:b/>
        </w:rPr>
      </w:pPr>
      <w:r>
        <w:rPr>
          <w:b/>
        </w:rPr>
        <w:t>2.2.5.6. Prometni pristup i parkirališni prostor</w:t>
      </w:r>
    </w:p>
    <w:p w14:paraId="559DF780"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282CDBD8" w14:textId="77777777" w:rsidR="001C5D75" w:rsidRDefault="00443D25">
      <w:pPr>
        <w:numPr>
          <w:ilvl w:val="0"/>
          <w:numId w:val="33"/>
        </w:numPr>
        <w:pBdr>
          <w:top w:val="nil"/>
          <w:left w:val="nil"/>
          <w:bottom w:val="nil"/>
          <w:right w:val="nil"/>
          <w:between w:val="nil"/>
        </w:pBdr>
        <w:spacing w:after="160" w:line="240" w:lineRule="auto"/>
        <w:ind w:left="-30" w:right="11"/>
        <w:jc w:val="both"/>
        <w:rPr>
          <w:sz w:val="20"/>
          <w:szCs w:val="20"/>
        </w:rPr>
      </w:pPr>
      <w:r>
        <w:rPr>
          <w:sz w:val="20"/>
          <w:szCs w:val="20"/>
        </w:rPr>
        <w:t>Građevinska parcela mora imati osiguran neposredan (ili posredan) pristup na prometnu površinu minimalne širine 5,0 m.</w:t>
      </w:r>
    </w:p>
    <w:p w14:paraId="5BFAA7FD" w14:textId="77777777" w:rsidR="001C5D75" w:rsidRDefault="00443D25">
      <w:pPr>
        <w:numPr>
          <w:ilvl w:val="0"/>
          <w:numId w:val="33"/>
        </w:numPr>
        <w:pBdr>
          <w:top w:val="nil"/>
          <w:left w:val="nil"/>
          <w:bottom w:val="nil"/>
          <w:right w:val="nil"/>
          <w:between w:val="nil"/>
        </w:pBdr>
        <w:spacing w:after="160" w:line="240" w:lineRule="auto"/>
        <w:ind w:left="-30" w:right="11"/>
        <w:jc w:val="both"/>
        <w:rPr>
          <w:sz w:val="20"/>
          <w:szCs w:val="20"/>
        </w:rPr>
      </w:pPr>
      <w:r>
        <w:rPr>
          <w:sz w:val="20"/>
          <w:szCs w:val="20"/>
        </w:rPr>
        <w:t>U slučaju posrednog prilaza na prometnu površinu, širina tog prilaza treba iznositi minimalno 3,5 m sa maksimalnom dužinom od 50 m, te se</w:t>
      </w:r>
      <w:r>
        <w:rPr>
          <w:sz w:val="20"/>
          <w:szCs w:val="20"/>
        </w:rPr>
        <w:t xml:space="preserve"> isti dozvoljava samo za objekte stambene i stambeno-poslovne namjene.</w:t>
      </w:r>
    </w:p>
    <w:p w14:paraId="3A0B696E" w14:textId="77777777" w:rsidR="001C5D75" w:rsidRDefault="00443D25">
      <w:pPr>
        <w:numPr>
          <w:ilvl w:val="0"/>
          <w:numId w:val="33"/>
        </w:numPr>
        <w:pBdr>
          <w:top w:val="nil"/>
          <w:left w:val="nil"/>
          <w:bottom w:val="nil"/>
          <w:right w:val="nil"/>
          <w:between w:val="nil"/>
        </w:pBdr>
        <w:spacing w:after="160" w:line="240" w:lineRule="auto"/>
        <w:ind w:left="-30" w:right="11"/>
        <w:jc w:val="both"/>
        <w:rPr>
          <w:sz w:val="20"/>
          <w:szCs w:val="20"/>
        </w:rPr>
      </w:pPr>
      <w:r>
        <w:rPr>
          <w:sz w:val="20"/>
          <w:szCs w:val="20"/>
        </w:rPr>
        <w:t xml:space="preserve">Kod prilaza na državnu, županijsku ili lokalnu cestu, u postupku izdavanja akta za provedbu prostornih planova odnosno akta za građenje potrebno je ishoditi posebne uvjete priključenja </w:t>
      </w:r>
      <w:r>
        <w:rPr>
          <w:sz w:val="20"/>
          <w:szCs w:val="20"/>
        </w:rPr>
        <w:t>od strane mjerodavne institucije ili tijela.</w:t>
      </w:r>
    </w:p>
    <w:p w14:paraId="62D8769A" w14:textId="77777777" w:rsidR="001C5D75" w:rsidRDefault="00443D25">
      <w:pPr>
        <w:numPr>
          <w:ilvl w:val="0"/>
          <w:numId w:val="33"/>
        </w:numPr>
        <w:pBdr>
          <w:top w:val="nil"/>
          <w:left w:val="nil"/>
          <w:bottom w:val="nil"/>
          <w:right w:val="nil"/>
          <w:between w:val="nil"/>
        </w:pBdr>
        <w:spacing w:after="160" w:line="240" w:lineRule="auto"/>
        <w:ind w:left="-30" w:right="11"/>
        <w:jc w:val="both"/>
        <w:rPr>
          <w:sz w:val="20"/>
          <w:szCs w:val="20"/>
        </w:rPr>
      </w:pPr>
      <w:r>
        <w:rPr>
          <w:sz w:val="20"/>
          <w:szCs w:val="20"/>
        </w:rPr>
        <w:lastRenderedPageBreak/>
        <w:t>U slučaju kada se građevinska parcela nalazi uz spoj cesta različitog značaja, prilaz sa te parcele na javnu prometnu površinu obvezatno se ostvaruje preko ceste nižeg značaja.</w:t>
      </w:r>
    </w:p>
    <w:p w14:paraId="254AE364" w14:textId="77777777" w:rsidR="001C5D75" w:rsidRDefault="00443D25">
      <w:pPr>
        <w:numPr>
          <w:ilvl w:val="0"/>
          <w:numId w:val="33"/>
        </w:numPr>
        <w:pBdr>
          <w:top w:val="nil"/>
          <w:left w:val="nil"/>
          <w:bottom w:val="nil"/>
          <w:right w:val="nil"/>
          <w:between w:val="nil"/>
        </w:pBdr>
        <w:spacing w:after="160" w:line="240" w:lineRule="auto"/>
        <w:ind w:left="-30" w:right="11"/>
        <w:jc w:val="both"/>
        <w:rPr>
          <w:sz w:val="20"/>
          <w:szCs w:val="20"/>
        </w:rPr>
      </w:pPr>
      <w:r>
        <w:rPr>
          <w:sz w:val="20"/>
          <w:szCs w:val="20"/>
        </w:rPr>
        <w:t>Potreban prostor za smještaj i par</w:t>
      </w:r>
      <w:r>
        <w:rPr>
          <w:sz w:val="20"/>
          <w:szCs w:val="20"/>
        </w:rPr>
        <w:t>kiranje vozila za utvrđenu namjenu zgrade mora se predvidjeti na samoj građevnoj čestici.</w:t>
      </w:r>
    </w:p>
    <w:p w14:paraId="450226F4" w14:textId="77777777" w:rsidR="001C5D75" w:rsidRDefault="00443D25">
      <w:pPr>
        <w:numPr>
          <w:ilvl w:val="0"/>
          <w:numId w:val="33"/>
        </w:numPr>
        <w:pBdr>
          <w:top w:val="nil"/>
          <w:left w:val="nil"/>
          <w:bottom w:val="nil"/>
          <w:right w:val="nil"/>
          <w:between w:val="nil"/>
        </w:pBdr>
        <w:spacing w:after="160" w:line="240" w:lineRule="auto"/>
        <w:ind w:left="-30" w:right="11"/>
        <w:jc w:val="both"/>
        <w:rPr>
          <w:sz w:val="20"/>
          <w:szCs w:val="20"/>
        </w:rPr>
      </w:pPr>
      <w:r>
        <w:rPr>
          <w:sz w:val="20"/>
          <w:szCs w:val="20"/>
        </w:rPr>
        <w:t>U zonama mješovite namjene (stambeno-poslovne ili poslovno-stambene) potrebno je na građevnoj čestici osigurati minimalno jedno parkirališno mjesto po stambenoj jedin</w:t>
      </w:r>
      <w:r>
        <w:rPr>
          <w:sz w:val="20"/>
          <w:szCs w:val="20"/>
        </w:rPr>
        <w:t>ici uz dodatnih 2 - 5 parkirališnih mjesta, ovisno o namjeni i veličini poslovnog prostora, a u ostalim zonama izgradnje prema standardu utvrđenom u članku 72. ovih Odredbi.</w:t>
      </w:r>
    </w:p>
    <w:p w14:paraId="7E9D3E3F" w14:textId="77777777" w:rsidR="001C5D75" w:rsidRDefault="00443D25">
      <w:pPr>
        <w:numPr>
          <w:ilvl w:val="0"/>
          <w:numId w:val="33"/>
        </w:numPr>
        <w:pBdr>
          <w:top w:val="nil"/>
          <w:left w:val="nil"/>
          <w:bottom w:val="nil"/>
          <w:right w:val="nil"/>
          <w:between w:val="nil"/>
        </w:pBdr>
        <w:spacing w:after="160" w:line="240" w:lineRule="auto"/>
        <w:ind w:left="-30" w:right="11"/>
        <w:jc w:val="both"/>
        <w:rPr>
          <w:sz w:val="20"/>
          <w:szCs w:val="20"/>
        </w:rPr>
      </w:pPr>
      <w:r>
        <w:rPr>
          <w:sz w:val="20"/>
          <w:szCs w:val="20"/>
        </w:rPr>
        <w:t>Odredbe iz stavka 5 i 6. ovog članka obvezatno se primjenjuje u postupku izdavanja</w:t>
      </w:r>
      <w:r>
        <w:rPr>
          <w:sz w:val="20"/>
          <w:szCs w:val="20"/>
        </w:rPr>
        <w:t xml:space="preserve"> akta za provedbu prostornih planova odnosno akta za građenje za novu-neizgrađenu građevinsku parcelu.</w:t>
      </w:r>
    </w:p>
    <w:p w14:paraId="7169EE65" w14:textId="77777777" w:rsidR="001C5D75" w:rsidRDefault="00443D25">
      <w:pPr>
        <w:numPr>
          <w:ilvl w:val="0"/>
          <w:numId w:val="33"/>
        </w:numPr>
        <w:pBdr>
          <w:top w:val="nil"/>
          <w:left w:val="nil"/>
          <w:bottom w:val="nil"/>
          <w:right w:val="nil"/>
          <w:between w:val="nil"/>
        </w:pBdr>
        <w:spacing w:after="160" w:line="240" w:lineRule="auto"/>
        <w:ind w:left="-30" w:right="11"/>
        <w:jc w:val="both"/>
        <w:rPr>
          <w:sz w:val="20"/>
          <w:szCs w:val="20"/>
        </w:rPr>
      </w:pPr>
      <w:r>
        <w:rPr>
          <w:sz w:val="20"/>
          <w:szCs w:val="20"/>
        </w:rPr>
        <w:t>U slučaju nemogućnosti osiguranja prostora za smještaj vozila na građevinskoj čestici (posebno u slučaju izgradnje proizvodno-poslovnih sadržaja uz stamb</w:t>
      </w:r>
      <w:r>
        <w:rPr>
          <w:sz w:val="20"/>
          <w:szCs w:val="20"/>
        </w:rPr>
        <w:t xml:space="preserve">eni objekt), isti se može izgraditi kao javno parkiralište u okviru javne površine ili druge čestice na udaljenosti do 150 m sa namjenom parkirališta u vlasništvu investitora predmetne zgrade, koje se treba urediti za takvu namjenu istovremeno sa gradnjom </w:t>
      </w:r>
      <w:r>
        <w:rPr>
          <w:sz w:val="20"/>
          <w:szCs w:val="20"/>
        </w:rPr>
        <w:t>predmetne zgrade, na udaljenosti do 150 m na način da ne ometa njezino korištenje, te nema negativni utjecaj na funkciju okolnih građevina i odvijanje prometa.</w:t>
      </w:r>
    </w:p>
    <w:p w14:paraId="07EB8E1C" w14:textId="77777777" w:rsidR="001C5D75" w:rsidRDefault="00443D25">
      <w:pPr>
        <w:pBdr>
          <w:top w:val="nil"/>
          <w:left w:val="nil"/>
          <w:bottom w:val="nil"/>
          <w:right w:val="nil"/>
          <w:between w:val="nil"/>
        </w:pBdr>
        <w:shd w:val="clear" w:color="auto" w:fill="FFFFFF"/>
        <w:spacing w:before="240" w:after="240"/>
        <w:ind w:left="708" w:hanging="708"/>
        <w:rPr>
          <w:b/>
        </w:rPr>
      </w:pPr>
      <w:r>
        <w:rPr>
          <w:b/>
        </w:rPr>
        <w:t>2.2.5.7. Rekonstrukcija postojećih građevina</w:t>
      </w:r>
    </w:p>
    <w:p w14:paraId="72B76D8F" w14:textId="77777777" w:rsidR="001C5D75" w:rsidRDefault="00443D25">
      <w:pPr>
        <w:pBdr>
          <w:top w:val="nil"/>
          <w:left w:val="nil"/>
          <w:bottom w:val="nil"/>
          <w:right w:val="nil"/>
          <w:between w:val="nil"/>
        </w:pBdr>
        <w:spacing w:before="60" w:after="120" w:line="240" w:lineRule="auto"/>
        <w:ind w:left="708" w:hanging="283"/>
        <w:jc w:val="center"/>
        <w:rPr>
          <w:b/>
          <w:sz w:val="20"/>
          <w:szCs w:val="20"/>
        </w:rPr>
      </w:pPr>
      <w:r>
        <w:rPr>
          <w:b/>
          <w:sz w:val="20"/>
          <w:szCs w:val="20"/>
        </w:rPr>
        <w:t>Članak 26.a</w:t>
      </w:r>
    </w:p>
    <w:p w14:paraId="01F2F94B" w14:textId="77777777" w:rsidR="001C5D75" w:rsidRDefault="00443D25">
      <w:pPr>
        <w:numPr>
          <w:ilvl w:val="0"/>
          <w:numId w:val="108"/>
        </w:numPr>
        <w:pBdr>
          <w:top w:val="nil"/>
          <w:left w:val="nil"/>
          <w:bottom w:val="nil"/>
          <w:right w:val="nil"/>
          <w:between w:val="nil"/>
        </w:pBdr>
        <w:spacing w:after="160" w:line="240" w:lineRule="auto"/>
        <w:ind w:left="-30" w:right="11"/>
        <w:jc w:val="both"/>
        <w:rPr>
          <w:sz w:val="20"/>
          <w:szCs w:val="20"/>
        </w:rPr>
      </w:pPr>
      <w:r>
        <w:rPr>
          <w:sz w:val="20"/>
          <w:szCs w:val="20"/>
        </w:rPr>
        <w:t>Postojeće građevine kod kojih neki od lokacijskih uvjeta nisu u skladu s ovim Odredbama smiju se rekonstruirati uz poštivanje svih ostalih propisanih lokacijskih uvjeta i na način da se lokacijski uvjeti koji nisu u skladu s odredbama ne smiju dodatno pogo</w:t>
      </w:r>
      <w:r>
        <w:rPr>
          <w:sz w:val="20"/>
          <w:szCs w:val="20"/>
        </w:rPr>
        <w:t>ršavati.</w:t>
      </w:r>
    </w:p>
    <w:p w14:paraId="61526CEA" w14:textId="77777777" w:rsidR="001C5D75" w:rsidRDefault="00443D25">
      <w:pPr>
        <w:numPr>
          <w:ilvl w:val="0"/>
          <w:numId w:val="108"/>
        </w:numPr>
        <w:pBdr>
          <w:top w:val="nil"/>
          <w:left w:val="nil"/>
          <w:bottom w:val="nil"/>
          <w:right w:val="nil"/>
          <w:between w:val="nil"/>
        </w:pBdr>
        <w:spacing w:after="160" w:line="240" w:lineRule="auto"/>
        <w:ind w:left="-30" w:right="11"/>
        <w:jc w:val="both"/>
        <w:rPr>
          <w:sz w:val="20"/>
          <w:szCs w:val="20"/>
        </w:rPr>
      </w:pPr>
      <w:r>
        <w:rPr>
          <w:sz w:val="20"/>
          <w:szCs w:val="20"/>
        </w:rPr>
        <w:t>Građevine koje su izgrađene na manjoj udaljenosti od regulacijske linije ili susjedne međe od one propisane ovim Planom, smiju se rekonstruirati i u slučaju povećanja katnosti na način da se pritom poštuje najmanje zatečena udaljenost od međe i re</w:t>
      </w:r>
      <w:r>
        <w:rPr>
          <w:sz w:val="20"/>
          <w:szCs w:val="20"/>
        </w:rPr>
        <w:t>gulacijskog pravca gdje je ona manja od propisane. Povećanje prema drugim međama dozvoljeno je uz poštivanje planom propisanih udaljenosti.</w:t>
      </w:r>
    </w:p>
    <w:p w14:paraId="32292F78" w14:textId="77777777" w:rsidR="001C5D75" w:rsidRDefault="00443D25">
      <w:pPr>
        <w:numPr>
          <w:ilvl w:val="0"/>
          <w:numId w:val="108"/>
        </w:numPr>
        <w:pBdr>
          <w:top w:val="nil"/>
          <w:left w:val="nil"/>
          <w:bottom w:val="nil"/>
          <w:right w:val="nil"/>
          <w:between w:val="nil"/>
        </w:pBdr>
        <w:spacing w:after="160" w:line="240" w:lineRule="auto"/>
        <w:ind w:left="-30" w:right="11"/>
        <w:jc w:val="both"/>
        <w:rPr>
          <w:sz w:val="20"/>
          <w:szCs w:val="20"/>
        </w:rPr>
      </w:pPr>
      <w:r>
        <w:rPr>
          <w:sz w:val="20"/>
          <w:szCs w:val="20"/>
        </w:rPr>
        <w:t>Kod nadogradnje građevine u izgrađenom građevinskom području naselja, gdje su susjedne građevine izgrađene na manjoj</w:t>
      </w:r>
      <w:r>
        <w:rPr>
          <w:sz w:val="20"/>
          <w:szCs w:val="20"/>
        </w:rPr>
        <w:t xml:space="preserve"> udaljenosti od regulacijske linije od one određene ovim Planom, dozvoljeno je graditi na građevnom pravcu one susjedne izgrađene građevine koja je udaljenija od regulacijskog pravca. </w:t>
      </w:r>
    </w:p>
    <w:p w14:paraId="710ECCA2" w14:textId="77777777" w:rsidR="001C5D75" w:rsidRDefault="00443D25">
      <w:pPr>
        <w:numPr>
          <w:ilvl w:val="0"/>
          <w:numId w:val="108"/>
        </w:numPr>
        <w:pBdr>
          <w:top w:val="nil"/>
          <w:left w:val="nil"/>
          <w:bottom w:val="nil"/>
          <w:right w:val="nil"/>
          <w:between w:val="nil"/>
        </w:pBdr>
        <w:spacing w:after="160" w:line="240" w:lineRule="auto"/>
        <w:ind w:left="-30" w:right="11"/>
        <w:jc w:val="both"/>
        <w:rPr>
          <w:sz w:val="20"/>
          <w:szCs w:val="20"/>
        </w:rPr>
      </w:pPr>
      <w:r>
        <w:rPr>
          <w:sz w:val="20"/>
          <w:szCs w:val="20"/>
        </w:rPr>
        <w:t>Kod gradnja novih etaža na postojećim građevinama koje su na manjoj uda</w:t>
      </w:r>
      <w:r>
        <w:rPr>
          <w:sz w:val="20"/>
          <w:szCs w:val="20"/>
        </w:rPr>
        <w:t>ljenosti od regulacijskog pravca i/ili međa prema susjednim česticama od onih propisanih ovim Planom, nove etaže mogu zadržati postojeću udaljenost odnosno ne moraju se uvlačiti u odnosu na donje postojeće etaže.</w:t>
      </w:r>
    </w:p>
    <w:p w14:paraId="5FCD4BF9" w14:textId="77777777" w:rsidR="001C5D75" w:rsidRDefault="00443D25">
      <w:pPr>
        <w:numPr>
          <w:ilvl w:val="0"/>
          <w:numId w:val="108"/>
        </w:numPr>
        <w:pBdr>
          <w:top w:val="nil"/>
          <w:left w:val="nil"/>
          <w:bottom w:val="nil"/>
          <w:right w:val="nil"/>
          <w:between w:val="nil"/>
        </w:pBdr>
        <w:spacing w:after="160" w:line="240" w:lineRule="auto"/>
        <w:ind w:left="-30" w:right="11"/>
        <w:jc w:val="both"/>
        <w:rPr>
          <w:sz w:val="20"/>
          <w:szCs w:val="20"/>
        </w:rPr>
      </w:pPr>
      <w:r>
        <w:rPr>
          <w:sz w:val="20"/>
          <w:szCs w:val="20"/>
        </w:rPr>
        <w:t>Ukoliko se građevina nadograđuje na udaljen</w:t>
      </w:r>
      <w:r>
        <w:rPr>
          <w:sz w:val="20"/>
          <w:szCs w:val="20"/>
        </w:rPr>
        <w:t xml:space="preserve">osti manjoj od 1,0 m od susjedne međe, tada se na tako nadograđenom dijelu ne mogu postavljati otvori prema toj međi. Iznimno, na nadograđenom dijelu koji nije propisno udaljen od međe odnosno prometne površine, mogu se postavljati otvori ako je postojeća </w:t>
      </w:r>
      <w:r>
        <w:rPr>
          <w:sz w:val="20"/>
          <w:szCs w:val="20"/>
        </w:rPr>
        <w:t>zgrada na toj strani već imala otvore.</w:t>
      </w:r>
    </w:p>
    <w:p w14:paraId="61E889AA"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2.2.6. </w:t>
      </w:r>
      <w:r>
        <w:rPr>
          <w:b/>
        </w:rPr>
        <w:tab/>
      </w:r>
      <w:r>
        <w:rPr>
          <w:b/>
        </w:rPr>
        <w:t>Uvjeti</w:t>
      </w:r>
      <w:r>
        <w:rPr>
          <w:b/>
        </w:rPr>
        <w:t xml:space="preserve"> za gradnju pratećih sadržaja - objekata uz stanovanje (radno-poslovne, ugostiteljsko-turističke, pomoćne i gospodarske građevine)</w:t>
      </w:r>
    </w:p>
    <w:p w14:paraId="30F6226A" w14:textId="77777777" w:rsidR="001C5D75" w:rsidRDefault="00443D25">
      <w:pPr>
        <w:pBdr>
          <w:top w:val="nil"/>
          <w:left w:val="nil"/>
          <w:bottom w:val="nil"/>
          <w:right w:val="nil"/>
          <w:between w:val="nil"/>
        </w:pBdr>
        <w:shd w:val="clear" w:color="auto" w:fill="FFFFFF"/>
        <w:spacing w:before="240" w:after="240"/>
        <w:ind w:left="708" w:hanging="708"/>
        <w:rPr>
          <w:b/>
        </w:rPr>
      </w:pPr>
      <w:r>
        <w:rPr>
          <w:b/>
        </w:rPr>
        <w:t>2.2.6.1. Opći uvjeti</w:t>
      </w:r>
    </w:p>
    <w:p w14:paraId="6D93064F"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3C6601AE" w14:textId="77777777" w:rsidR="001C5D75" w:rsidRDefault="00443D25">
      <w:pPr>
        <w:numPr>
          <w:ilvl w:val="0"/>
          <w:numId w:val="124"/>
        </w:numPr>
        <w:pBdr>
          <w:top w:val="nil"/>
          <w:left w:val="nil"/>
          <w:bottom w:val="nil"/>
          <w:right w:val="nil"/>
          <w:between w:val="nil"/>
        </w:pBdr>
        <w:spacing w:after="160" w:line="240" w:lineRule="auto"/>
        <w:ind w:left="-30" w:right="11"/>
        <w:jc w:val="both"/>
        <w:rPr>
          <w:sz w:val="20"/>
          <w:szCs w:val="20"/>
        </w:rPr>
      </w:pPr>
      <w:r>
        <w:rPr>
          <w:sz w:val="20"/>
          <w:szCs w:val="20"/>
        </w:rPr>
        <w:t>U građevinskim područjima naselja, mogu se zajedno sa stambenim i stambeno-poslovnim zgradama, gradi</w:t>
      </w:r>
      <w:r>
        <w:rPr>
          <w:sz w:val="20"/>
          <w:szCs w:val="20"/>
        </w:rPr>
        <w:t xml:space="preserve">ti pomoćne, gospodarske, manje poslovne i poslovne građevine, koje sa stambenom zgradom čine stambenu i gospodarsku cjelinu, a pod uvjetom da svojom funkcijom ne ometaju stanovanje (buka, prašina, mirisi i dr.) kao osnovnu namjenu. U navedenim građevinama </w:t>
      </w:r>
      <w:r>
        <w:rPr>
          <w:sz w:val="20"/>
          <w:szCs w:val="20"/>
        </w:rPr>
        <w:t>moraju biti zadovoljeni posebni sigurnosni uvjeti (zaštita od požara, eksplozija i sl.)</w:t>
      </w:r>
    </w:p>
    <w:p w14:paraId="305B4927" w14:textId="77777777" w:rsidR="001C5D75" w:rsidRDefault="00443D25">
      <w:pPr>
        <w:numPr>
          <w:ilvl w:val="0"/>
          <w:numId w:val="124"/>
        </w:numPr>
        <w:pBdr>
          <w:top w:val="nil"/>
          <w:left w:val="nil"/>
          <w:bottom w:val="nil"/>
          <w:right w:val="nil"/>
          <w:between w:val="nil"/>
        </w:pBdr>
        <w:spacing w:after="160" w:line="240" w:lineRule="auto"/>
        <w:ind w:left="-30" w:right="11"/>
        <w:jc w:val="both"/>
        <w:rPr>
          <w:sz w:val="20"/>
          <w:szCs w:val="20"/>
        </w:rPr>
      </w:pPr>
      <w:r>
        <w:rPr>
          <w:sz w:val="20"/>
          <w:szCs w:val="20"/>
        </w:rPr>
        <w:lastRenderedPageBreak/>
        <w:t>Pomoćnim građevinama smatraju se: garaže, spremišta, drvarnice, nadstrešnice, bazeni, ljetne kuhinje i sl.</w:t>
      </w:r>
    </w:p>
    <w:p w14:paraId="391227F2" w14:textId="77777777" w:rsidR="001C5D75" w:rsidRDefault="00443D25">
      <w:pPr>
        <w:numPr>
          <w:ilvl w:val="0"/>
          <w:numId w:val="124"/>
        </w:numPr>
        <w:pBdr>
          <w:top w:val="nil"/>
          <w:left w:val="nil"/>
          <w:bottom w:val="nil"/>
          <w:right w:val="nil"/>
          <w:between w:val="nil"/>
        </w:pBdr>
        <w:spacing w:after="60" w:line="240" w:lineRule="auto"/>
        <w:ind w:left="-30" w:right="11"/>
        <w:jc w:val="both"/>
        <w:rPr>
          <w:sz w:val="20"/>
          <w:szCs w:val="20"/>
        </w:rPr>
      </w:pPr>
      <w:r>
        <w:rPr>
          <w:sz w:val="20"/>
          <w:szCs w:val="20"/>
        </w:rPr>
        <w:t>Gospodarskim građevinama smatraju se:</w:t>
      </w:r>
    </w:p>
    <w:p w14:paraId="08935366" w14:textId="77777777" w:rsidR="001C5D75" w:rsidRDefault="00443D25">
      <w:pPr>
        <w:pBdr>
          <w:top w:val="nil"/>
          <w:left w:val="nil"/>
          <w:bottom w:val="nil"/>
          <w:right w:val="nil"/>
          <w:between w:val="nil"/>
        </w:pBdr>
        <w:ind w:left="1080" w:hanging="360"/>
        <w:jc w:val="both"/>
        <w:rPr>
          <w:sz w:val="20"/>
          <w:szCs w:val="20"/>
        </w:rPr>
      </w:pPr>
      <w:r>
        <w:rPr>
          <w:sz w:val="20"/>
          <w:szCs w:val="20"/>
        </w:rPr>
        <w:t>a)</w:t>
      </w:r>
      <w:r>
        <w:rPr>
          <w:sz w:val="20"/>
          <w:szCs w:val="20"/>
        </w:rPr>
        <w:tab/>
        <w:t>bez izvora zagađenja: šupe, staklenici, plastenici, kolnice, sjenici, spremišta poljoprivrednih strojeva, spremišta ljetine i sl.</w:t>
      </w:r>
    </w:p>
    <w:p w14:paraId="16F3136C" w14:textId="77777777" w:rsidR="001C5D75" w:rsidRDefault="00443D25">
      <w:pPr>
        <w:pBdr>
          <w:top w:val="nil"/>
          <w:left w:val="nil"/>
          <w:bottom w:val="nil"/>
          <w:right w:val="nil"/>
          <w:between w:val="nil"/>
        </w:pBdr>
        <w:spacing w:after="200" w:line="240" w:lineRule="auto"/>
        <w:ind w:left="1080" w:hanging="360"/>
        <w:jc w:val="both"/>
        <w:rPr>
          <w:sz w:val="20"/>
          <w:szCs w:val="20"/>
        </w:rPr>
      </w:pPr>
      <w:r>
        <w:rPr>
          <w:sz w:val="20"/>
          <w:szCs w:val="20"/>
        </w:rPr>
        <w:t xml:space="preserve">b) </w:t>
      </w:r>
      <w:r>
        <w:rPr>
          <w:sz w:val="20"/>
          <w:szCs w:val="20"/>
        </w:rPr>
        <w:tab/>
        <w:t>s potencijalnim izvorima zagađenja: pušnice (sušenje-dimljenje mesa) staje, svinj</w:t>
      </w:r>
      <w:r>
        <w:rPr>
          <w:sz w:val="20"/>
          <w:szCs w:val="20"/>
        </w:rPr>
        <w:t>ci, kokošinjci, kunićnjaci, uzgoj krznaša, pčelinjaci i sl.</w:t>
      </w:r>
    </w:p>
    <w:p w14:paraId="063CE5E3" w14:textId="77777777" w:rsidR="001C5D75" w:rsidRDefault="00443D25">
      <w:pPr>
        <w:numPr>
          <w:ilvl w:val="0"/>
          <w:numId w:val="124"/>
        </w:numPr>
        <w:pBdr>
          <w:top w:val="nil"/>
          <w:left w:val="nil"/>
          <w:bottom w:val="nil"/>
          <w:right w:val="nil"/>
          <w:between w:val="nil"/>
        </w:pBdr>
        <w:spacing w:after="60" w:line="240" w:lineRule="auto"/>
        <w:ind w:left="-30" w:right="11"/>
        <w:jc w:val="both"/>
        <w:rPr>
          <w:sz w:val="20"/>
          <w:szCs w:val="20"/>
        </w:rPr>
      </w:pPr>
      <w:r>
        <w:rPr>
          <w:sz w:val="20"/>
          <w:szCs w:val="20"/>
        </w:rPr>
        <w:t>Manjim poslovnim građevinama maksimalne ukupno izgrađene bruto površine do 500 m</w:t>
      </w:r>
      <w:r>
        <w:rPr>
          <w:sz w:val="20"/>
          <w:szCs w:val="20"/>
          <w:vertAlign w:val="superscript"/>
        </w:rPr>
        <w:t>2</w:t>
      </w:r>
      <w:r>
        <w:rPr>
          <w:sz w:val="20"/>
          <w:szCs w:val="20"/>
        </w:rPr>
        <w:t xml:space="preserve"> obuhvaćaju se sljedeće djelatnosti:</w:t>
      </w:r>
    </w:p>
    <w:p w14:paraId="694BEC29" w14:textId="77777777" w:rsidR="001C5D75" w:rsidRDefault="00443D25">
      <w:pPr>
        <w:pBdr>
          <w:top w:val="nil"/>
          <w:left w:val="nil"/>
          <w:bottom w:val="nil"/>
          <w:right w:val="nil"/>
          <w:between w:val="nil"/>
        </w:pBdr>
        <w:ind w:left="1080" w:hanging="360"/>
        <w:jc w:val="both"/>
        <w:rPr>
          <w:sz w:val="20"/>
          <w:szCs w:val="20"/>
        </w:rPr>
      </w:pPr>
      <w:r>
        <w:rPr>
          <w:sz w:val="20"/>
          <w:szCs w:val="20"/>
        </w:rPr>
        <w:t>a)</w:t>
      </w:r>
      <w:r>
        <w:rPr>
          <w:sz w:val="20"/>
          <w:szCs w:val="20"/>
        </w:rPr>
        <w:tab/>
        <w:t>tihe i čiste djelatnosti bez negativnog utjecaja na okoliš, opasnosti od po</w:t>
      </w:r>
      <w:r>
        <w:rPr>
          <w:sz w:val="20"/>
          <w:szCs w:val="20"/>
        </w:rPr>
        <w:t xml:space="preserve">žara i eksplozije: različite kancelarije, uredi, biroi, ateljei i druge slične djelatnosti, pogoni sa čistim i tihim tehnološkim postupcima, obrtničke (servisno-zanatske), ugostiteljske (bez glazbe na otvorenom), trgovačke, prerađivačke, uslužne i slične </w:t>
      </w:r>
      <w:proofErr w:type="gramStart"/>
      <w:r>
        <w:rPr>
          <w:sz w:val="20"/>
          <w:szCs w:val="20"/>
        </w:rPr>
        <w:t>d</w:t>
      </w:r>
      <w:r>
        <w:rPr>
          <w:sz w:val="20"/>
          <w:szCs w:val="20"/>
        </w:rPr>
        <w:t>jelatnosti;</w:t>
      </w:r>
      <w:proofErr w:type="gramEnd"/>
    </w:p>
    <w:p w14:paraId="20AFD1AA" w14:textId="77777777" w:rsidR="001C5D75" w:rsidRDefault="00443D25">
      <w:pPr>
        <w:pBdr>
          <w:top w:val="nil"/>
          <w:left w:val="nil"/>
          <w:bottom w:val="nil"/>
          <w:right w:val="nil"/>
          <w:between w:val="nil"/>
        </w:pBdr>
        <w:spacing w:after="200" w:line="240" w:lineRule="auto"/>
        <w:ind w:left="1080" w:hanging="360"/>
        <w:jc w:val="both"/>
        <w:rPr>
          <w:sz w:val="20"/>
          <w:szCs w:val="20"/>
        </w:rPr>
      </w:pPr>
      <w:r>
        <w:rPr>
          <w:sz w:val="20"/>
          <w:szCs w:val="20"/>
        </w:rPr>
        <w:t xml:space="preserve">b) </w:t>
      </w:r>
      <w:r>
        <w:rPr>
          <w:sz w:val="20"/>
          <w:szCs w:val="20"/>
        </w:rPr>
        <w:tab/>
        <w:t>djelatnosti koje su potencijalni izvori buke i zagađenja okoliša: automehaničarske i limarske radionice, kovačnice, bravarije, stolarije, pilane, male klaonice, lakirnice, klesarske radionice, izrada plastike, veći ugostiteljski pogoni s gl</w:t>
      </w:r>
      <w:r>
        <w:rPr>
          <w:sz w:val="20"/>
          <w:szCs w:val="20"/>
        </w:rPr>
        <w:t>azbom, disco, streljane i sl.</w:t>
      </w:r>
    </w:p>
    <w:p w14:paraId="140B2866" w14:textId="77777777" w:rsidR="001C5D75" w:rsidRDefault="00443D25">
      <w:pPr>
        <w:numPr>
          <w:ilvl w:val="0"/>
          <w:numId w:val="124"/>
        </w:numPr>
        <w:pBdr>
          <w:top w:val="nil"/>
          <w:left w:val="nil"/>
          <w:bottom w:val="nil"/>
          <w:right w:val="nil"/>
          <w:between w:val="nil"/>
        </w:pBdr>
        <w:spacing w:after="160" w:line="240" w:lineRule="auto"/>
        <w:ind w:left="-30" w:right="11"/>
        <w:jc w:val="both"/>
        <w:rPr>
          <w:sz w:val="20"/>
          <w:szCs w:val="20"/>
        </w:rPr>
      </w:pPr>
      <w:r>
        <w:rPr>
          <w:sz w:val="20"/>
          <w:szCs w:val="20"/>
        </w:rPr>
        <w:t>Poslovnim građevinama obuhvaćaju se sljedeće djelatnosti: uredi, skladišta, pogoni, obrtničke, servisne, ugostiteljske, trgovačke, prerađivačke, uslužne i sl. djelatnosti.</w:t>
      </w:r>
    </w:p>
    <w:p w14:paraId="0B198908" w14:textId="77777777" w:rsidR="001C5D75" w:rsidRDefault="00443D25">
      <w:pPr>
        <w:numPr>
          <w:ilvl w:val="0"/>
          <w:numId w:val="124"/>
        </w:numPr>
        <w:pBdr>
          <w:top w:val="nil"/>
          <w:left w:val="nil"/>
          <w:bottom w:val="nil"/>
          <w:right w:val="nil"/>
          <w:between w:val="nil"/>
        </w:pBdr>
        <w:spacing w:after="160" w:line="240" w:lineRule="auto"/>
        <w:ind w:left="-30" w:right="11"/>
        <w:jc w:val="both"/>
        <w:rPr>
          <w:sz w:val="20"/>
          <w:szCs w:val="20"/>
        </w:rPr>
      </w:pPr>
      <w:r>
        <w:rPr>
          <w:sz w:val="20"/>
          <w:szCs w:val="20"/>
        </w:rPr>
        <w:t xml:space="preserve">Unutar građevinskog područja naselja dozvoljava se pružanje ugostiteljskih usluga u </w:t>
      </w:r>
      <w:r>
        <w:rPr>
          <w:sz w:val="20"/>
          <w:szCs w:val="20"/>
        </w:rPr>
        <w:t>domaćinstvu u skladu s Pravilnikom o razvrstavanju i kategorizaciji objekata u kojima se pružaju ugostiteljske usluge u domaćinstvu.</w:t>
      </w:r>
    </w:p>
    <w:p w14:paraId="6DAA9F51" w14:textId="77777777" w:rsidR="001C5D75" w:rsidRDefault="00443D25">
      <w:pPr>
        <w:pBdr>
          <w:top w:val="nil"/>
          <w:left w:val="nil"/>
          <w:bottom w:val="nil"/>
          <w:right w:val="nil"/>
          <w:between w:val="nil"/>
        </w:pBdr>
        <w:shd w:val="clear" w:color="auto" w:fill="FFFFFF"/>
        <w:spacing w:before="240" w:after="240"/>
        <w:ind w:left="708" w:hanging="708"/>
        <w:rPr>
          <w:b/>
        </w:rPr>
      </w:pPr>
      <w:r>
        <w:rPr>
          <w:b/>
        </w:rPr>
        <w:t>2.2.6.2. Prostorna lokacija i kapacitet pratećih sadržaja</w:t>
      </w:r>
    </w:p>
    <w:p w14:paraId="45AED518"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5F31DE7F" w14:textId="77777777" w:rsidR="001C5D75" w:rsidRDefault="00443D25">
      <w:pPr>
        <w:numPr>
          <w:ilvl w:val="0"/>
          <w:numId w:val="85"/>
        </w:numPr>
        <w:pBdr>
          <w:top w:val="nil"/>
          <w:left w:val="nil"/>
          <w:bottom w:val="nil"/>
          <w:right w:val="nil"/>
          <w:between w:val="nil"/>
        </w:pBdr>
        <w:spacing w:after="160" w:line="240" w:lineRule="auto"/>
        <w:ind w:left="-30" w:right="11"/>
        <w:jc w:val="both"/>
        <w:rPr>
          <w:sz w:val="20"/>
          <w:szCs w:val="20"/>
        </w:rPr>
      </w:pPr>
      <w:r>
        <w:rPr>
          <w:sz w:val="20"/>
          <w:szCs w:val="20"/>
        </w:rPr>
        <w:t>Namjene i sadržaji iz stavka 2, stavka 3 podstavka a) i stavka 4 podstavka a) članka 27. mogu se, prema prirodi posla smještavati i obavljati u prizemnom dijelu stambene zgrade, odnosno zasebnoj građevini na stambenoj parceli u kojoj je predviđen prostor z</w:t>
      </w:r>
      <w:r>
        <w:rPr>
          <w:sz w:val="20"/>
          <w:szCs w:val="20"/>
        </w:rPr>
        <w:t>a takovu djelatnost.</w:t>
      </w:r>
    </w:p>
    <w:p w14:paraId="173193BE" w14:textId="77777777" w:rsidR="001C5D75" w:rsidRDefault="00443D25">
      <w:pPr>
        <w:numPr>
          <w:ilvl w:val="0"/>
          <w:numId w:val="85"/>
        </w:numPr>
        <w:pBdr>
          <w:top w:val="nil"/>
          <w:left w:val="nil"/>
          <w:bottom w:val="nil"/>
          <w:right w:val="nil"/>
          <w:between w:val="nil"/>
        </w:pBdr>
        <w:spacing w:after="60" w:line="240" w:lineRule="auto"/>
        <w:ind w:left="-30" w:right="11"/>
        <w:jc w:val="both"/>
        <w:rPr>
          <w:sz w:val="20"/>
          <w:szCs w:val="20"/>
        </w:rPr>
      </w:pPr>
      <w:r>
        <w:rPr>
          <w:sz w:val="20"/>
          <w:szCs w:val="20"/>
        </w:rPr>
        <w:t>Građevine iz stavka 3 podstavka b) članka 27. mogu se, osim na području naselja Opuzen, uz osiguranje veličine parcele (članak 17.) i u okviru maksimalne izgrađenosti parcele (članak 19.) graditi u svim naseljima (gdje to nije ograniče</w:t>
      </w:r>
      <w:r>
        <w:rPr>
          <w:sz w:val="20"/>
          <w:szCs w:val="20"/>
        </w:rPr>
        <w:t>no posebnom odlukom Grada ili drugim propisom) za potrebe uobičajenog uzgoja i držanja navedenih vrsta domaćih životinja (pretežito za vlastite potrebe domaćinstva), pri čemu se broj domaćih životinja ograničava na:</w:t>
      </w:r>
    </w:p>
    <w:p w14:paraId="63FD9F3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krupna stoka (goveda, konji, junad, tela</w:t>
      </w:r>
      <w:r>
        <w:rPr>
          <w:sz w:val="20"/>
          <w:szCs w:val="20"/>
        </w:rPr>
        <w:t xml:space="preserve">d i sl.)    </w:t>
      </w:r>
      <w:r>
        <w:rPr>
          <w:sz w:val="20"/>
          <w:szCs w:val="20"/>
        </w:rPr>
        <w:tab/>
      </w:r>
      <w:r>
        <w:rPr>
          <w:sz w:val="20"/>
          <w:szCs w:val="20"/>
        </w:rPr>
        <w:tab/>
        <w:t>do 5 kom.</w:t>
      </w:r>
    </w:p>
    <w:p w14:paraId="13D0D30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svinje (krmača, tovnih odojaka, </w:t>
      </w:r>
      <w:proofErr w:type="gramStart"/>
      <w:r>
        <w:rPr>
          <w:sz w:val="20"/>
          <w:szCs w:val="20"/>
        </w:rPr>
        <w:t xml:space="preserve">nazimica)   </w:t>
      </w:r>
      <w:proofErr w:type="gramEnd"/>
      <w:r>
        <w:rPr>
          <w:sz w:val="20"/>
          <w:szCs w:val="20"/>
        </w:rPr>
        <w:t xml:space="preserve">            </w:t>
      </w:r>
      <w:r>
        <w:rPr>
          <w:sz w:val="20"/>
          <w:szCs w:val="20"/>
        </w:rPr>
        <w:tab/>
        <w:t>do 10 kom.</w:t>
      </w:r>
    </w:p>
    <w:p w14:paraId="4D3B635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sitna stoka (koze, ovce i sl.)                                          </w:t>
      </w:r>
      <w:r>
        <w:rPr>
          <w:sz w:val="20"/>
          <w:szCs w:val="20"/>
        </w:rPr>
        <w:tab/>
        <w:t>do 20 kom.</w:t>
      </w:r>
    </w:p>
    <w:p w14:paraId="7A5DFCBA"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 xml:space="preserve">perad i ostalo (kunići, krznaši i sl.)                      </w:t>
      </w:r>
      <w:r>
        <w:rPr>
          <w:sz w:val="20"/>
          <w:szCs w:val="20"/>
        </w:rPr>
        <w:tab/>
      </w:r>
      <w:r>
        <w:rPr>
          <w:sz w:val="20"/>
          <w:szCs w:val="20"/>
        </w:rPr>
        <w:tab/>
        <w:t>do 200 kom.</w:t>
      </w:r>
    </w:p>
    <w:p w14:paraId="02B577C4" w14:textId="77777777" w:rsidR="001C5D75" w:rsidRDefault="00443D25">
      <w:pPr>
        <w:numPr>
          <w:ilvl w:val="0"/>
          <w:numId w:val="85"/>
        </w:numPr>
        <w:pBdr>
          <w:top w:val="nil"/>
          <w:left w:val="nil"/>
          <w:bottom w:val="nil"/>
          <w:right w:val="nil"/>
          <w:between w:val="nil"/>
        </w:pBdr>
        <w:spacing w:after="160" w:line="240" w:lineRule="auto"/>
        <w:ind w:left="-30" w:right="11"/>
        <w:jc w:val="both"/>
        <w:rPr>
          <w:sz w:val="20"/>
          <w:szCs w:val="20"/>
        </w:rPr>
      </w:pPr>
      <w:r>
        <w:rPr>
          <w:sz w:val="20"/>
          <w:szCs w:val="20"/>
        </w:rPr>
        <w:t>U slučaju realizacije obiteljskog poljoprivrednog gospodarstva u okviru naselja sa gospodarskim objektom za uobičajeni uzgoj stoke i peradi za vlastite potrebe dubina građevne čestic</w:t>
      </w:r>
      <w:r>
        <w:rPr>
          <w:sz w:val="20"/>
          <w:szCs w:val="20"/>
        </w:rPr>
        <w:t>e treba biti minimalno 50 m.</w:t>
      </w:r>
    </w:p>
    <w:p w14:paraId="06C047FD" w14:textId="77777777" w:rsidR="001C5D75" w:rsidRDefault="00443D25">
      <w:pPr>
        <w:numPr>
          <w:ilvl w:val="0"/>
          <w:numId w:val="85"/>
        </w:numPr>
        <w:pBdr>
          <w:top w:val="nil"/>
          <w:left w:val="nil"/>
          <w:bottom w:val="nil"/>
          <w:right w:val="nil"/>
          <w:between w:val="nil"/>
        </w:pBdr>
        <w:spacing w:after="160" w:line="240" w:lineRule="auto"/>
        <w:ind w:left="-30" w:right="11"/>
        <w:jc w:val="both"/>
        <w:rPr>
          <w:sz w:val="20"/>
          <w:szCs w:val="20"/>
        </w:rPr>
      </w:pPr>
      <w:r>
        <w:rPr>
          <w:sz w:val="20"/>
          <w:szCs w:val="20"/>
        </w:rPr>
        <w:t>Građenje objekata za uzgoj stoke i peradi iz stavka (2) ovog članka nije dopušteno unutar prostora ograničenja i središnjeg naselja Opuzen. U ostalim naseljima izgradnja predmetnih objekata iz stavka (2) ovog članka moguća je n</w:t>
      </w:r>
      <w:r>
        <w:rPr>
          <w:sz w:val="20"/>
          <w:szCs w:val="20"/>
        </w:rPr>
        <w:t>a čitavom građevinskom području (izgrađeni, neizgrađeni i neuređeni dio).</w:t>
      </w:r>
    </w:p>
    <w:p w14:paraId="199667B7" w14:textId="77777777" w:rsidR="001C5D75" w:rsidRDefault="00443D25">
      <w:pPr>
        <w:numPr>
          <w:ilvl w:val="0"/>
          <w:numId w:val="85"/>
        </w:numPr>
        <w:pBdr>
          <w:top w:val="nil"/>
          <w:left w:val="nil"/>
          <w:bottom w:val="nil"/>
          <w:right w:val="nil"/>
          <w:between w:val="nil"/>
        </w:pBdr>
        <w:spacing w:after="160" w:line="240" w:lineRule="auto"/>
        <w:ind w:left="-30" w:right="11"/>
        <w:jc w:val="both"/>
        <w:rPr>
          <w:sz w:val="20"/>
          <w:szCs w:val="20"/>
        </w:rPr>
      </w:pPr>
      <w:r>
        <w:rPr>
          <w:sz w:val="20"/>
          <w:szCs w:val="20"/>
        </w:rPr>
        <w:t>Obavljanje djelatnosti uzgoja stoke i peradi u naselju moguće je samo uz osiguranje svih uvjeta zaštite okoliša vezano uz evakuaciju otpadnih materija i voda, na način da se onemoguć</w:t>
      </w:r>
      <w:r>
        <w:rPr>
          <w:sz w:val="20"/>
          <w:szCs w:val="20"/>
        </w:rPr>
        <w:t>i štetan utjecaj na okolne parcele i zagađivanje tla, voda i zraka.</w:t>
      </w:r>
    </w:p>
    <w:p w14:paraId="3A15A7CB" w14:textId="77777777" w:rsidR="001C5D75" w:rsidRDefault="00443D25">
      <w:pPr>
        <w:numPr>
          <w:ilvl w:val="0"/>
          <w:numId w:val="85"/>
        </w:numPr>
        <w:pBdr>
          <w:top w:val="nil"/>
          <w:left w:val="nil"/>
          <w:bottom w:val="nil"/>
          <w:right w:val="nil"/>
          <w:between w:val="nil"/>
        </w:pBdr>
        <w:spacing w:after="160" w:line="240" w:lineRule="auto"/>
        <w:ind w:left="-30" w:right="11"/>
        <w:jc w:val="both"/>
        <w:rPr>
          <w:sz w:val="20"/>
          <w:szCs w:val="20"/>
        </w:rPr>
      </w:pPr>
      <w:r>
        <w:rPr>
          <w:sz w:val="20"/>
          <w:szCs w:val="20"/>
        </w:rPr>
        <w:t>Građevine iz stavka 4 podstavka b) članka 27., mogu se graditi u granicama Planom utvrđenog građevinskog područja izgrađenih, neizgrađenih i neuređenih dijelova svih naselja, uz ograničenj</w:t>
      </w:r>
      <w:r>
        <w:rPr>
          <w:sz w:val="20"/>
          <w:szCs w:val="20"/>
        </w:rPr>
        <w:t xml:space="preserve">e njihove lokacije u naselju Opuzen samo na rubne dijelove izvan centra naselja tj. na minimalnoj </w:t>
      </w:r>
      <w:r>
        <w:rPr>
          <w:sz w:val="20"/>
          <w:szCs w:val="20"/>
        </w:rPr>
        <w:lastRenderedPageBreak/>
        <w:t>udaljenosti 200 m od objekata sa sadržajima javne namjene značajnim za naselje (gradska uprava mjesni odbor, crkva, dom kulture, škola, dječji vrtić, društven</w:t>
      </w:r>
      <w:r>
        <w:rPr>
          <w:sz w:val="20"/>
          <w:szCs w:val="20"/>
        </w:rPr>
        <w:t>e, zdravstvene i dr. funkcije).</w:t>
      </w:r>
    </w:p>
    <w:p w14:paraId="6BD2FCE9" w14:textId="77777777" w:rsidR="001C5D75" w:rsidRDefault="00443D25">
      <w:pPr>
        <w:numPr>
          <w:ilvl w:val="0"/>
          <w:numId w:val="85"/>
        </w:numPr>
        <w:pBdr>
          <w:top w:val="nil"/>
          <w:left w:val="nil"/>
          <w:bottom w:val="nil"/>
          <w:right w:val="nil"/>
          <w:between w:val="nil"/>
        </w:pBdr>
        <w:spacing w:after="160" w:line="240" w:lineRule="auto"/>
        <w:ind w:left="-30" w:right="11"/>
        <w:jc w:val="both"/>
        <w:rPr>
          <w:sz w:val="20"/>
          <w:szCs w:val="20"/>
        </w:rPr>
      </w:pPr>
      <w:r>
        <w:rPr>
          <w:sz w:val="20"/>
          <w:szCs w:val="20"/>
        </w:rPr>
        <w:t>Građevine iz stavka 5 članka 27., mogu se graditi isključivo na zasebnim česticama, u građevinskim područjima svih naselja, osim unutar područja prostora ograničenja i gradskog središta naselja Opuzen.</w:t>
      </w:r>
    </w:p>
    <w:p w14:paraId="183D56DB" w14:textId="77777777" w:rsidR="001C5D75" w:rsidRDefault="00443D25">
      <w:pPr>
        <w:numPr>
          <w:ilvl w:val="0"/>
          <w:numId w:val="85"/>
        </w:numPr>
        <w:pBdr>
          <w:top w:val="nil"/>
          <w:left w:val="nil"/>
          <w:bottom w:val="nil"/>
          <w:right w:val="nil"/>
          <w:between w:val="nil"/>
        </w:pBdr>
        <w:spacing w:after="160" w:line="240" w:lineRule="auto"/>
        <w:ind w:left="-30" w:right="11"/>
        <w:jc w:val="both"/>
        <w:rPr>
          <w:sz w:val="20"/>
          <w:szCs w:val="20"/>
        </w:rPr>
      </w:pPr>
      <w:r>
        <w:rPr>
          <w:sz w:val="20"/>
          <w:szCs w:val="20"/>
        </w:rPr>
        <w:t>Unutar granica građevi</w:t>
      </w:r>
      <w:r>
        <w:rPr>
          <w:sz w:val="20"/>
          <w:szCs w:val="20"/>
        </w:rPr>
        <w:t>nskog područja naselja, mogu se u skladu s mjesnim prilikama graditi i proizvodno-poslovne građevine ako se djelatnosti i proizvodni postupci, prometne potrebe i ostale funkcionalne potrebe mogu ustrojiti na način da ne ugrožavaju okoliš i kvalitetu života</w:t>
      </w:r>
      <w:r>
        <w:rPr>
          <w:sz w:val="20"/>
          <w:szCs w:val="20"/>
        </w:rPr>
        <w:t xml:space="preserve"> i rada na susjednim parcelama (odnosno u naselju) što se dokazuje posebnim studijama (SUO i dr.).</w:t>
      </w:r>
    </w:p>
    <w:p w14:paraId="0439CBBB" w14:textId="77777777" w:rsidR="001C5D75" w:rsidRDefault="00443D25">
      <w:pPr>
        <w:numPr>
          <w:ilvl w:val="0"/>
          <w:numId w:val="85"/>
        </w:numPr>
        <w:pBdr>
          <w:top w:val="nil"/>
          <w:left w:val="nil"/>
          <w:bottom w:val="nil"/>
          <w:right w:val="nil"/>
          <w:between w:val="nil"/>
        </w:pBdr>
        <w:spacing w:after="160" w:line="240" w:lineRule="auto"/>
        <w:ind w:left="-30" w:right="11"/>
        <w:jc w:val="both"/>
        <w:rPr>
          <w:sz w:val="20"/>
          <w:szCs w:val="20"/>
        </w:rPr>
      </w:pPr>
      <w:r>
        <w:rPr>
          <w:sz w:val="20"/>
          <w:szCs w:val="20"/>
        </w:rPr>
        <w:t>Prilikom planiranja, projektiranja i odabira tehnologije za djelatnosti iz stavka (2), (6), (7) i (8) ovog članka, moraju se osigurati i provesti propisane m</w:t>
      </w:r>
      <w:r>
        <w:rPr>
          <w:sz w:val="20"/>
          <w:szCs w:val="20"/>
        </w:rPr>
        <w:t>jere zaštite okoliša, te iste moraju zadovoljavati Zakonom propisane uvjete (vezano uz zaštitu zraka, zaštitu od buke, zaštitu od požara i eksplozije i dr.).</w:t>
      </w:r>
    </w:p>
    <w:p w14:paraId="384972F1" w14:textId="77777777" w:rsidR="001C5D75" w:rsidRDefault="00443D25">
      <w:pPr>
        <w:pBdr>
          <w:top w:val="nil"/>
          <w:left w:val="nil"/>
          <w:bottom w:val="nil"/>
          <w:right w:val="nil"/>
          <w:between w:val="nil"/>
        </w:pBdr>
        <w:shd w:val="clear" w:color="auto" w:fill="FFFFFF"/>
        <w:spacing w:before="240" w:after="240"/>
        <w:ind w:left="708" w:hanging="708"/>
        <w:rPr>
          <w:b/>
        </w:rPr>
      </w:pPr>
      <w:r>
        <w:rPr>
          <w:b/>
        </w:rPr>
        <w:t>2.2.6.3. Uvjeti za izgradnju manjih poslovnih sadržaja u sklopu stambeno-poslovnih i poslovno-stambenih zgrada</w:t>
      </w:r>
    </w:p>
    <w:p w14:paraId="74CB4F41"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36AC6A4C" w14:textId="77777777" w:rsidR="001C5D75" w:rsidRDefault="00443D25">
      <w:pPr>
        <w:numPr>
          <w:ilvl w:val="0"/>
          <w:numId w:val="81"/>
        </w:numPr>
        <w:pBdr>
          <w:top w:val="nil"/>
          <w:left w:val="nil"/>
          <w:bottom w:val="nil"/>
          <w:right w:val="nil"/>
          <w:between w:val="nil"/>
        </w:pBdr>
        <w:spacing w:after="60" w:line="240" w:lineRule="auto"/>
        <w:ind w:left="-30" w:right="11"/>
        <w:jc w:val="both"/>
        <w:rPr>
          <w:sz w:val="20"/>
          <w:szCs w:val="20"/>
        </w:rPr>
      </w:pPr>
      <w:r>
        <w:rPr>
          <w:sz w:val="20"/>
          <w:szCs w:val="20"/>
        </w:rPr>
        <w:t>Unutar građevinskog područja, za gradnju i razvoj naselja, u skladu s mjesnim uvjetima i prilikama mogu se graditi i manji poslovni sadržaji</w:t>
      </w:r>
      <w:r>
        <w:rPr>
          <w:sz w:val="20"/>
          <w:szCs w:val="20"/>
        </w:rPr>
        <w:t xml:space="preserve"> maksimalno izgrađene bruto površine do 500 m</w:t>
      </w:r>
      <w:r>
        <w:rPr>
          <w:sz w:val="20"/>
          <w:szCs w:val="20"/>
          <w:vertAlign w:val="superscript"/>
        </w:rPr>
        <w:t>2</w:t>
      </w:r>
      <w:r>
        <w:rPr>
          <w:sz w:val="20"/>
          <w:szCs w:val="20"/>
        </w:rPr>
        <w:t xml:space="preserve"> neophodni za svakodnevni život (male pekarnice, prerada, dorada i obrada prehrambenih i mesnih proizvoda, drveta, metala, kamena, plastike i sl., servisi – kućanski aparati, vozila, poljoprivredni strojevi i s</w:t>
      </w:r>
      <w:r>
        <w:rPr>
          <w:sz w:val="20"/>
          <w:szCs w:val="20"/>
        </w:rPr>
        <w:t>l., opskrba, skladišta i dr.) pod sljedećim uvjetima:</w:t>
      </w:r>
    </w:p>
    <w:p w14:paraId="0F76BEDA"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djelatnost koja se obavlja, način organizacije proizvodnje, proizvodni postupak te potrebe prometa ne smiju ugrožavati okoliš, sigurnost i kvalitetu života na susjednim parcelama i u naselju.</w:t>
      </w:r>
    </w:p>
    <w:p w14:paraId="5984717C"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4902760B" w14:textId="77777777" w:rsidR="001C5D75" w:rsidRDefault="00443D25">
      <w:pPr>
        <w:numPr>
          <w:ilvl w:val="0"/>
          <w:numId w:val="2"/>
        </w:numPr>
        <w:pBdr>
          <w:top w:val="nil"/>
          <w:left w:val="nil"/>
          <w:bottom w:val="nil"/>
          <w:right w:val="nil"/>
          <w:between w:val="nil"/>
        </w:pBdr>
        <w:spacing w:after="160" w:line="240" w:lineRule="auto"/>
        <w:ind w:left="-30" w:right="11"/>
        <w:jc w:val="both"/>
        <w:rPr>
          <w:sz w:val="20"/>
          <w:szCs w:val="20"/>
        </w:rPr>
      </w:pPr>
      <w:r>
        <w:rPr>
          <w:sz w:val="20"/>
          <w:szCs w:val="20"/>
        </w:rPr>
        <w:t>Građevine mješovite namjene iz članka 29. ovih Odredbi sa sta</w:t>
      </w:r>
      <w:r>
        <w:rPr>
          <w:sz w:val="20"/>
          <w:szCs w:val="20"/>
        </w:rPr>
        <w:t>mbeno-poslovnom, poslovno-stambenom ili stambeno-ugostiteljsko-turističkom namjenom moraju svojim gabaritima i arhitektonskim oblikovanjem korespondirati s okolnom izgradnjom i mjesnom tradicijom, odnosno biti usklađene s uvjetima zaštite utvrđenim ovim Od</w:t>
      </w:r>
      <w:r>
        <w:rPr>
          <w:sz w:val="20"/>
          <w:szCs w:val="20"/>
        </w:rPr>
        <w:t>redbama ili konzervatorskim uvjetima (ako se grade u područjima pod zaštitom).</w:t>
      </w:r>
    </w:p>
    <w:p w14:paraId="7E774F38" w14:textId="77777777" w:rsidR="001C5D75" w:rsidRDefault="00443D25">
      <w:pPr>
        <w:numPr>
          <w:ilvl w:val="0"/>
          <w:numId w:val="2"/>
        </w:numPr>
        <w:pBdr>
          <w:top w:val="nil"/>
          <w:left w:val="nil"/>
          <w:bottom w:val="nil"/>
          <w:right w:val="nil"/>
          <w:between w:val="nil"/>
        </w:pBdr>
        <w:spacing w:after="60" w:line="240" w:lineRule="auto"/>
        <w:ind w:left="-30" w:right="11"/>
        <w:jc w:val="both"/>
        <w:rPr>
          <w:sz w:val="20"/>
          <w:szCs w:val="20"/>
        </w:rPr>
      </w:pPr>
      <w:r>
        <w:rPr>
          <w:sz w:val="20"/>
          <w:szCs w:val="20"/>
        </w:rPr>
        <w:t>Stambeno-poslovne i poslovno-stambene zgrade iz stavka (1) ovog članka (sa pratećim sadržajima izgrađene bruto površine do 500 m</w:t>
      </w:r>
      <w:r>
        <w:rPr>
          <w:sz w:val="20"/>
          <w:szCs w:val="20"/>
          <w:vertAlign w:val="superscript"/>
        </w:rPr>
        <w:t>2</w:t>
      </w:r>
      <w:r>
        <w:rPr>
          <w:sz w:val="20"/>
          <w:szCs w:val="20"/>
        </w:rPr>
        <w:t>) moraju zadovoljiti sljedeće uvjete:</w:t>
      </w:r>
    </w:p>
    <w:p w14:paraId="422725A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veličina parcele u neizgrađenom dijelu građevinskog područja iznosi 1000 m</w:t>
      </w:r>
      <w:r>
        <w:rPr>
          <w:sz w:val="20"/>
          <w:szCs w:val="20"/>
          <w:vertAlign w:val="superscript"/>
        </w:rPr>
        <w:t>2</w:t>
      </w:r>
      <w:r>
        <w:rPr>
          <w:sz w:val="20"/>
          <w:szCs w:val="20"/>
        </w:rPr>
        <w:t>, do</w:t>
      </w:r>
      <w:r>
        <w:rPr>
          <w:sz w:val="20"/>
          <w:szCs w:val="20"/>
        </w:rPr>
        <w:t>k za interpolacije u izgrađenim dijelovima treba osigurati minimalnu veličinu čestice od 600 m</w:t>
      </w:r>
      <w:r>
        <w:rPr>
          <w:sz w:val="20"/>
          <w:szCs w:val="20"/>
          <w:vertAlign w:val="superscript"/>
        </w:rPr>
        <w:t>2</w:t>
      </w:r>
      <w:r>
        <w:rPr>
          <w:sz w:val="20"/>
          <w:szCs w:val="20"/>
        </w:rPr>
        <w:t>,</w:t>
      </w:r>
    </w:p>
    <w:p w14:paraId="72DB8F4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maksimalni broj etaža u stambeno-poslovnom objektu može za područje gradskog središta (izvan prostora povijesne jezgre) iznositi P+4 (prizemlje i četiri etaže)</w:t>
      </w:r>
      <w:r>
        <w:rPr>
          <w:sz w:val="20"/>
          <w:szCs w:val="20"/>
        </w:rPr>
        <w:t xml:space="preserve"> uz mogućnost izvedbe podruma i potkrovlja (mansarde), odnosno P+1 (prizemlje i jedna etaža) za ostala </w:t>
      </w:r>
      <w:proofErr w:type="gramStart"/>
      <w:r>
        <w:rPr>
          <w:sz w:val="20"/>
          <w:szCs w:val="20"/>
        </w:rPr>
        <w:t>naselja;</w:t>
      </w:r>
      <w:proofErr w:type="gramEnd"/>
    </w:p>
    <w:p w14:paraId="6C15091C"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visina zgrade od najniže kote konačno zaravnatog terena do vijenca objekta ne smije mjeriti više od 9,0 m (za objekte P+1) i 12,50 m (za objekte</w:t>
      </w:r>
      <w:r>
        <w:rPr>
          <w:sz w:val="20"/>
          <w:szCs w:val="20"/>
        </w:rPr>
        <w:t xml:space="preserve"> P+2) te 14,0 m (za objekte P+3) odnosno 17,0 m (za objekte P+4), i mora biti oblikovno usklađena s namjenom </w:t>
      </w:r>
      <w:proofErr w:type="gramStart"/>
      <w:r>
        <w:rPr>
          <w:sz w:val="20"/>
          <w:szCs w:val="20"/>
        </w:rPr>
        <w:t>zgrade;</w:t>
      </w:r>
      <w:proofErr w:type="gramEnd"/>
    </w:p>
    <w:p w14:paraId="7E0B617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najmanja udaljenost od regulacijskog pravca javno prometne površine iznosi za nove zone izgradnje 5,0 m dok se prilikom interpolacije u pos</w:t>
      </w:r>
      <w:r>
        <w:rPr>
          <w:sz w:val="20"/>
          <w:szCs w:val="20"/>
        </w:rPr>
        <w:t>tojećim zonama primjenjuje minimalna udaljenost od 1,0 m,</w:t>
      </w:r>
    </w:p>
    <w:p w14:paraId="15A8156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najmanja udaljenost građevine od međa sa susjednim građevinskim parcelama mora iznositi 3,0 m,</w:t>
      </w:r>
    </w:p>
    <w:p w14:paraId="6C493F1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veličina parcele za predmetnu izgradnju može se formirati i prema članku 18. ovih Odredbi,</w:t>
      </w:r>
    </w:p>
    <w:p w14:paraId="51075F0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maksimalni k</w:t>
      </w:r>
      <w:r>
        <w:rPr>
          <w:sz w:val="20"/>
          <w:szCs w:val="20"/>
        </w:rPr>
        <w:t xml:space="preserve">oeficijent izgrađenosti građevinske parcele, osim u slučaju primjene članka 18., ne smije biti veći od 0,5 (50% površine parcele) u novim zonama odnosno 0,8 za interpolacije unutar ili između postojećih već izgrađenih </w:t>
      </w:r>
      <w:proofErr w:type="gramStart"/>
      <w:r>
        <w:rPr>
          <w:sz w:val="20"/>
          <w:szCs w:val="20"/>
        </w:rPr>
        <w:t>zgrada;</w:t>
      </w:r>
      <w:proofErr w:type="gramEnd"/>
    </w:p>
    <w:p w14:paraId="22D5769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lastRenderedPageBreak/>
        <w:t>najmanje 20% površine građevin</w:t>
      </w:r>
      <w:r>
        <w:rPr>
          <w:sz w:val="20"/>
          <w:szCs w:val="20"/>
        </w:rPr>
        <w:t xml:space="preserve">ske parcele mora se hortikulturno urediti kao zaštitno zelenilo, a rubovi prema susjednim parcelama moraju se urediti kao odgovarajući tamponi zaštitnog zelenila u skladu s uvjetima zaštite </w:t>
      </w:r>
      <w:proofErr w:type="gramStart"/>
      <w:r>
        <w:rPr>
          <w:sz w:val="20"/>
          <w:szCs w:val="20"/>
        </w:rPr>
        <w:t>okoliša;</w:t>
      </w:r>
      <w:proofErr w:type="gramEnd"/>
    </w:p>
    <w:p w14:paraId="72328F8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pristup do ovih zgrada osigurava se preko javne prometne </w:t>
      </w:r>
      <w:r>
        <w:rPr>
          <w:sz w:val="20"/>
          <w:szCs w:val="20"/>
        </w:rPr>
        <w:t>površine minimalne širine 5,0 m, sa potrebnim parkirališnim prostorom unutar parcele ili druge čestice na udaljenosti do 150 m sa namjenom parkirališta u vlasništvu investitora predmetne zgrade, koje treba urediti za takvu namjenu istovremeno sa gradnjom p</w:t>
      </w:r>
      <w:r>
        <w:rPr>
          <w:sz w:val="20"/>
          <w:szCs w:val="20"/>
        </w:rPr>
        <w:t xml:space="preserve">redmetne </w:t>
      </w:r>
      <w:proofErr w:type="gramStart"/>
      <w:r>
        <w:rPr>
          <w:sz w:val="20"/>
          <w:szCs w:val="20"/>
        </w:rPr>
        <w:t>zgrade;</w:t>
      </w:r>
      <w:proofErr w:type="gramEnd"/>
    </w:p>
    <w:p w14:paraId="18B87194"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u okviru parcele osigurava se ukupna zaštita od požara i eksplozije sa obveznim predtretmanom otpadnim voda.</w:t>
      </w:r>
    </w:p>
    <w:p w14:paraId="76E9FE46" w14:textId="77777777" w:rsidR="001C5D75" w:rsidRDefault="00443D25">
      <w:pPr>
        <w:numPr>
          <w:ilvl w:val="0"/>
          <w:numId w:val="2"/>
        </w:numPr>
        <w:pBdr>
          <w:top w:val="nil"/>
          <w:left w:val="nil"/>
          <w:bottom w:val="nil"/>
          <w:right w:val="nil"/>
          <w:between w:val="nil"/>
        </w:pBdr>
        <w:spacing w:after="160" w:line="240" w:lineRule="auto"/>
        <w:ind w:left="-30" w:right="11"/>
        <w:jc w:val="both"/>
        <w:rPr>
          <w:sz w:val="20"/>
          <w:szCs w:val="20"/>
        </w:rPr>
      </w:pPr>
      <w:r>
        <w:rPr>
          <w:sz w:val="20"/>
          <w:szCs w:val="20"/>
        </w:rPr>
        <w:t>Ostali lokacijski uvjeti su isti kao za stambene zgrade.</w:t>
      </w:r>
    </w:p>
    <w:p w14:paraId="09CCB686" w14:textId="77777777" w:rsidR="001C5D75" w:rsidRDefault="00443D25">
      <w:pPr>
        <w:numPr>
          <w:ilvl w:val="0"/>
          <w:numId w:val="2"/>
        </w:numPr>
        <w:pBdr>
          <w:top w:val="nil"/>
          <w:left w:val="nil"/>
          <w:bottom w:val="nil"/>
          <w:right w:val="nil"/>
          <w:between w:val="nil"/>
        </w:pBdr>
        <w:spacing w:after="160" w:line="240" w:lineRule="auto"/>
        <w:ind w:left="-30" w:right="11"/>
        <w:jc w:val="both"/>
        <w:rPr>
          <w:sz w:val="20"/>
          <w:szCs w:val="20"/>
        </w:rPr>
      </w:pPr>
      <w:r>
        <w:rPr>
          <w:sz w:val="20"/>
          <w:szCs w:val="20"/>
        </w:rPr>
        <w:t>Maksimalni broj etaža za naselja ili dijelove naselja u kojima su utvrđene određene razine zaštite kulturnih dobara definira se prema uvjetima zaštite iz ovih Odredbi (posebno članak 90.), odnosno temeljem planova niže razine (UPU) i konzervatorske podloge</w:t>
      </w:r>
      <w:r>
        <w:rPr>
          <w:sz w:val="20"/>
          <w:szCs w:val="20"/>
        </w:rPr>
        <w:t xml:space="preserve"> izrađene za te planove, uključivo posebne konzervatorske uvjete.</w:t>
      </w:r>
    </w:p>
    <w:p w14:paraId="0D82E629" w14:textId="77777777" w:rsidR="001C5D75" w:rsidRDefault="00443D25">
      <w:pPr>
        <w:pBdr>
          <w:top w:val="nil"/>
          <w:left w:val="nil"/>
          <w:bottom w:val="nil"/>
          <w:right w:val="nil"/>
          <w:between w:val="nil"/>
        </w:pBdr>
        <w:shd w:val="clear" w:color="auto" w:fill="FFFFFF"/>
        <w:spacing w:before="240" w:after="60"/>
        <w:ind w:left="708" w:hanging="708"/>
        <w:jc w:val="both"/>
        <w:rPr>
          <w:b/>
        </w:rPr>
      </w:pPr>
      <w:r>
        <w:rPr>
          <w:b/>
        </w:rPr>
        <w:t>2.2.6.4. Uvjeti za izgradnju zasebnih pomoćnih, gospodarskih, manjih poslovnih građevina i poslovnih građevina</w:t>
      </w:r>
    </w:p>
    <w:p w14:paraId="71C45E33" w14:textId="77777777" w:rsidR="001C5D75" w:rsidRDefault="00443D25">
      <w:pPr>
        <w:spacing w:after="240" w:line="240" w:lineRule="auto"/>
        <w:jc w:val="both"/>
        <w:rPr>
          <w:b/>
        </w:rPr>
      </w:pPr>
      <w:r>
        <w:rPr>
          <w:b/>
        </w:rPr>
        <w:t xml:space="preserve">A.      </w:t>
      </w:r>
      <w:r>
        <w:rPr>
          <w:b/>
        </w:rPr>
        <w:tab/>
        <w:t>Općenito</w:t>
      </w:r>
    </w:p>
    <w:p w14:paraId="155ECA48"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7082FA74" w14:textId="77777777" w:rsidR="001C5D75" w:rsidRDefault="00443D25">
      <w:pPr>
        <w:numPr>
          <w:ilvl w:val="0"/>
          <w:numId w:val="134"/>
        </w:numPr>
        <w:pBdr>
          <w:top w:val="nil"/>
          <w:left w:val="nil"/>
          <w:bottom w:val="nil"/>
          <w:right w:val="nil"/>
          <w:between w:val="nil"/>
        </w:pBdr>
        <w:spacing w:after="60" w:line="240" w:lineRule="auto"/>
        <w:ind w:left="-30" w:right="11"/>
        <w:jc w:val="both"/>
        <w:rPr>
          <w:sz w:val="20"/>
          <w:szCs w:val="20"/>
        </w:rPr>
      </w:pPr>
      <w:r>
        <w:rPr>
          <w:sz w:val="20"/>
          <w:szCs w:val="20"/>
        </w:rPr>
        <w:t>Zasebne pomoćne, gospodarske i manje poslovne građevine (iz stavka 2, 3 i 4. članka 27.) smještavaju se na građevnoj čestici uz sljedeće uvjete:</w:t>
      </w:r>
    </w:p>
    <w:p w14:paraId="6BCF2D3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manje poslovne građevine moguće je locirati ispred stambenog objekta uz javnu prometnu površinu,</w:t>
      </w:r>
    </w:p>
    <w:p w14:paraId="0606D1E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pomoćne i gospodarske objekte treba obvezno locirati na stražnjem dijelu parcele iza stambenog objekta (naročito pomoćne i gospodarske građevine), osim garaža </w:t>
      </w:r>
      <w:r>
        <w:rPr>
          <w:sz w:val="20"/>
          <w:szCs w:val="20"/>
        </w:rPr>
        <w:t>koje se mogu graditi i uz javnu prometnu površinu,</w:t>
      </w:r>
    </w:p>
    <w:p w14:paraId="4EB0526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 tim objektima ne smiju se skladištiti niti upotrebljavati lakozapaljivi i eksplozivni materijali,</w:t>
      </w:r>
    </w:p>
    <w:p w14:paraId="5D571DED"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ako se grade na međi ili prislanjaju na drugu zgradu, odnosno grade uz javnu prometnu površinu, moraju zadovoljiti uvjete vatrootpornosti i graditi se od vatrootpornog materijala.</w:t>
      </w:r>
    </w:p>
    <w:p w14:paraId="7223F060" w14:textId="77777777" w:rsidR="001C5D75" w:rsidRDefault="00443D25">
      <w:pPr>
        <w:numPr>
          <w:ilvl w:val="0"/>
          <w:numId w:val="134"/>
        </w:numPr>
        <w:pBdr>
          <w:top w:val="nil"/>
          <w:left w:val="nil"/>
          <w:bottom w:val="nil"/>
          <w:right w:val="nil"/>
          <w:between w:val="nil"/>
        </w:pBdr>
        <w:spacing w:after="160" w:line="240" w:lineRule="auto"/>
        <w:ind w:left="-30" w:right="11"/>
        <w:jc w:val="both"/>
        <w:rPr>
          <w:sz w:val="20"/>
          <w:szCs w:val="20"/>
        </w:rPr>
      </w:pPr>
      <w:r>
        <w:rPr>
          <w:sz w:val="20"/>
          <w:szCs w:val="20"/>
        </w:rPr>
        <w:t xml:space="preserve">Manje poslovne građevine (iz stavka 4. članka 27.), osim uz stambenu zgradu </w:t>
      </w:r>
      <w:r>
        <w:rPr>
          <w:sz w:val="20"/>
          <w:szCs w:val="20"/>
        </w:rPr>
        <w:t>na istoj čestici, moguće je graditi i na zasebnim česticama unutar građevinskog područja naselja, dok se poslovne građevine (iz stavka 5. članka 27.) mogu graditi isključivo na zasebnim česticama unutar građevinskog područja naselja.</w:t>
      </w:r>
    </w:p>
    <w:p w14:paraId="67C98690" w14:textId="77777777" w:rsidR="001C5D75" w:rsidRDefault="00443D25">
      <w:pPr>
        <w:spacing w:before="240" w:after="240" w:line="240" w:lineRule="auto"/>
        <w:jc w:val="both"/>
        <w:rPr>
          <w:b/>
          <w:sz w:val="20"/>
          <w:szCs w:val="20"/>
        </w:rPr>
      </w:pPr>
      <w:r>
        <w:rPr>
          <w:b/>
          <w:sz w:val="20"/>
          <w:szCs w:val="20"/>
        </w:rPr>
        <w:t xml:space="preserve">B.       </w:t>
      </w:r>
      <w:r>
        <w:rPr>
          <w:b/>
          <w:sz w:val="20"/>
          <w:szCs w:val="20"/>
        </w:rPr>
        <w:tab/>
        <w:t>Pomoćne i ma</w:t>
      </w:r>
      <w:r>
        <w:rPr>
          <w:b/>
          <w:sz w:val="20"/>
          <w:szCs w:val="20"/>
        </w:rPr>
        <w:t>nje poslovne građevine</w:t>
      </w:r>
    </w:p>
    <w:p w14:paraId="393C2D89"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54ABB7D6" w14:textId="77777777" w:rsidR="001C5D75" w:rsidRDefault="00443D25">
      <w:pPr>
        <w:numPr>
          <w:ilvl w:val="0"/>
          <w:numId w:val="4"/>
        </w:numPr>
        <w:pBdr>
          <w:top w:val="nil"/>
          <w:left w:val="nil"/>
          <w:bottom w:val="nil"/>
          <w:right w:val="nil"/>
          <w:between w:val="nil"/>
        </w:pBdr>
        <w:spacing w:after="60" w:line="240" w:lineRule="auto"/>
        <w:ind w:left="-30" w:right="11"/>
        <w:jc w:val="both"/>
        <w:rPr>
          <w:sz w:val="20"/>
          <w:szCs w:val="20"/>
        </w:rPr>
      </w:pPr>
      <w:r>
        <w:rPr>
          <w:sz w:val="20"/>
          <w:szCs w:val="20"/>
        </w:rPr>
        <w:t>Pomoćne i manje poslovne građevine na stambeno-poslovnim, poslovno-stambenim ili zasebnim parcelama jednoobiteljskih i višeobiteljskih stambenih objekata mogu se graditi prema sljedećim uvjetima:</w:t>
      </w:r>
    </w:p>
    <w:p w14:paraId="5AB8692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površina parcele prilikom izgradnje zasebnih manji</w:t>
      </w:r>
      <w:r>
        <w:rPr>
          <w:sz w:val="20"/>
          <w:szCs w:val="20"/>
        </w:rPr>
        <w:t>h poslovnih građevina iznosi u neizgrađenom dijelu građevinskog područja 600 m</w:t>
      </w:r>
      <w:r>
        <w:rPr>
          <w:sz w:val="20"/>
          <w:szCs w:val="20"/>
          <w:vertAlign w:val="superscript"/>
        </w:rPr>
        <w:t>2</w:t>
      </w:r>
      <w:r>
        <w:rPr>
          <w:sz w:val="20"/>
          <w:szCs w:val="20"/>
        </w:rPr>
        <w:t>, a prilikom interpolacija u izgrađene dijelove građevinskog područja naselja treba osigurati minimalno 300 m</w:t>
      </w:r>
      <w:r>
        <w:rPr>
          <w:sz w:val="20"/>
          <w:szCs w:val="20"/>
          <w:vertAlign w:val="superscript"/>
        </w:rPr>
        <w:t>2</w:t>
      </w:r>
      <w:r>
        <w:rPr>
          <w:sz w:val="20"/>
          <w:szCs w:val="20"/>
        </w:rPr>
        <w:t>,</w:t>
      </w:r>
    </w:p>
    <w:p w14:paraId="6FA5EF6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pomoćne građevine grade se u okviru površine parcele i njezine ma</w:t>
      </w:r>
      <w:r>
        <w:rPr>
          <w:sz w:val="20"/>
          <w:szCs w:val="20"/>
        </w:rPr>
        <w:t>ksimalne izgrađenosti utvrđenih u člancima 17, 18 i 19. ovih Odredbi,</w:t>
      </w:r>
    </w:p>
    <w:p w14:paraId="4BDE292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izvode se kao prizemnice sa tavanom i nadozidom do 0,60 m,</w:t>
      </w:r>
    </w:p>
    <w:p w14:paraId="24DD4B7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visina vijenca, odnosno strehe, ne smije biti viša od 4,0 m od kote konačno zaravnatog </w:t>
      </w:r>
      <w:proofErr w:type="gramStart"/>
      <w:r>
        <w:rPr>
          <w:sz w:val="20"/>
          <w:szCs w:val="20"/>
        </w:rPr>
        <w:t>terena;</w:t>
      </w:r>
      <w:proofErr w:type="gramEnd"/>
    </w:p>
    <w:p w14:paraId="58A57BC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visina sljemena ne smije biti vi</w:t>
      </w:r>
      <w:r>
        <w:rPr>
          <w:sz w:val="20"/>
          <w:szCs w:val="20"/>
        </w:rPr>
        <w:t xml:space="preserve">ša od 7,0 m od kote konačno zaravnatog </w:t>
      </w:r>
      <w:proofErr w:type="gramStart"/>
      <w:r>
        <w:rPr>
          <w:sz w:val="20"/>
          <w:szCs w:val="20"/>
        </w:rPr>
        <w:t>terena;</w:t>
      </w:r>
      <w:proofErr w:type="gramEnd"/>
    </w:p>
    <w:p w14:paraId="5F89A5A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udaljenost bazena od ruba građevne čestice je 1,0 m,</w:t>
      </w:r>
    </w:p>
    <w:p w14:paraId="3EA4F24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udaljenost ostalih pomoćnih građevina od susjedne međe je 3,0 m,</w:t>
      </w:r>
    </w:p>
    <w:p w14:paraId="58EE616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lastRenderedPageBreak/>
        <w:t>iznimno od prethodne alineje, ukoliko je na susjednoj građevnoj čestici</w:t>
      </w:r>
      <w:r>
        <w:rPr>
          <w:sz w:val="20"/>
          <w:szCs w:val="20"/>
        </w:rPr>
        <w:t xml:space="preserve"> izgrađena pomoćna građevina na manjoj udaljenosti od propisane (uključujući i gradnju na međi), pomoćna građevina može se izvesti i na manjoj udaljenosti, ali ne manjoj od udaljenosti građevine na susjednoj čestici i uz izvedbu vatrootpornog zida,</w:t>
      </w:r>
    </w:p>
    <w:p w14:paraId="4C1AC82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pomoćna</w:t>
      </w:r>
      <w:r>
        <w:rPr>
          <w:sz w:val="20"/>
          <w:szCs w:val="20"/>
        </w:rPr>
        <w:t xml:space="preserve"> građevina može se graditi odvojeno ili prislonjeno uz građevinu osnovne namjene,</w:t>
      </w:r>
    </w:p>
    <w:p w14:paraId="3A7DCBC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najmanja udaljenost od regulacijskog pravca javne prometne površine za male poslovne građevine u novim zonama iznosi 5,0 (postojeće zone 3,0 m), dok se kod pomoćnih građevina</w:t>
      </w:r>
      <w:r>
        <w:rPr>
          <w:sz w:val="20"/>
          <w:szCs w:val="20"/>
        </w:rPr>
        <w:t xml:space="preserve"> (samo za garaže) dopušta primicanje javnoj površini na udaljenost (ovisno o lokalnim uvjetima) od min. 1,5 m (postojeće zone) - 3,0 m (nove zone), a druge pomoćne objekte treba graditi na stražnjem dijelu parcele iza stambene </w:t>
      </w:r>
      <w:proofErr w:type="gramStart"/>
      <w:r>
        <w:rPr>
          <w:sz w:val="20"/>
          <w:szCs w:val="20"/>
        </w:rPr>
        <w:t>zgrade;</w:t>
      </w:r>
      <w:proofErr w:type="gramEnd"/>
    </w:p>
    <w:p w14:paraId="06FE4C1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iznimno od prethodne </w:t>
      </w:r>
      <w:r>
        <w:rPr>
          <w:sz w:val="20"/>
          <w:szCs w:val="20"/>
        </w:rPr>
        <w:t>alineje, kod izgradnje novih malih poslovnih građevina u izgrađenom građevinskom području naselja s formiranim građevnim pravcem, zadržat će se postojeća prevladavajuća udaljenost građevina od regulacijskog pravca koja se utvrđuje tako da se 100 m ispred i</w:t>
      </w:r>
      <w:r>
        <w:rPr>
          <w:sz w:val="20"/>
          <w:szCs w:val="20"/>
        </w:rPr>
        <w:t xml:space="preserve"> iza mjesta gradnje definira prevladavajući građevni pravac na toj strani </w:t>
      </w:r>
      <w:proofErr w:type="gramStart"/>
      <w:r>
        <w:rPr>
          <w:sz w:val="20"/>
          <w:szCs w:val="20"/>
        </w:rPr>
        <w:t>ulice;</w:t>
      </w:r>
      <w:proofErr w:type="gramEnd"/>
    </w:p>
    <w:p w14:paraId="64B9987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maksimalna izgrađenost parcele u slučaju izgradnje manje poslovne građevine (uključivo površine svih ostalih objekata na parceli) iznosi 0,5 ili 50 % njezine površine,</w:t>
      </w:r>
    </w:p>
    <w:p w14:paraId="3F1B217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ako se </w:t>
      </w:r>
      <w:r>
        <w:rPr>
          <w:sz w:val="20"/>
          <w:szCs w:val="20"/>
        </w:rPr>
        <w:t>grade na poluotvoren način, potrebno ih je locirati s jedne strane uz susjednu zgradu ili vatrobrani zid, uz uvjet da nagib krovne plohe nije prema toj međi,</w:t>
      </w:r>
    </w:p>
    <w:p w14:paraId="0EDEAA7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ako se grade na ugrađeni način, potrebno ih je locirati s dvije strane uz među susjednih parcela i</w:t>
      </w:r>
      <w:r>
        <w:rPr>
          <w:sz w:val="20"/>
          <w:szCs w:val="20"/>
        </w:rPr>
        <w:t xml:space="preserve"> izvesti s vatrobranim zidom, uz uvjet da nagib krovnih ploha nije prema tim međama,</w:t>
      </w:r>
    </w:p>
    <w:p w14:paraId="0F3E7CD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ako imaju otvore prema susjednoj parceli trebaju biti udaljeni od te parcele najmanje 3,0 </w:t>
      </w:r>
      <w:proofErr w:type="gramStart"/>
      <w:r>
        <w:rPr>
          <w:sz w:val="20"/>
          <w:szCs w:val="20"/>
        </w:rPr>
        <w:t>m;</w:t>
      </w:r>
      <w:proofErr w:type="gramEnd"/>
    </w:p>
    <w:p w14:paraId="6B47DCE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ako je nagib krova prema susjednoj parceli trebaju biti udaljeni od te parcele najmanje 3,0 m, a krov mora imati oluke,</w:t>
      </w:r>
    </w:p>
    <w:p w14:paraId="3EF28ED7"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objekti garaža mogu se prisloniti sa obje s</w:t>
      </w:r>
      <w:r>
        <w:rPr>
          <w:sz w:val="20"/>
          <w:szCs w:val="20"/>
        </w:rPr>
        <w:t>trane granične linije bez posebne suglasnosti vlasnika / korisnika parcele, uz uvjet da se susjedni stambeni objekti nalaze udaljeni minimalno 3,0 m od najbliže točke pomoćne građevine - garaže.</w:t>
      </w:r>
    </w:p>
    <w:p w14:paraId="7A5EB0EF" w14:textId="77777777" w:rsidR="001C5D75" w:rsidRDefault="00443D25">
      <w:pPr>
        <w:spacing w:before="240" w:after="240" w:line="240" w:lineRule="auto"/>
        <w:jc w:val="both"/>
        <w:rPr>
          <w:b/>
          <w:sz w:val="20"/>
          <w:szCs w:val="20"/>
        </w:rPr>
      </w:pPr>
      <w:r>
        <w:rPr>
          <w:b/>
          <w:sz w:val="20"/>
          <w:szCs w:val="20"/>
        </w:rPr>
        <w:t xml:space="preserve">C.       </w:t>
      </w:r>
      <w:r>
        <w:rPr>
          <w:b/>
          <w:sz w:val="20"/>
          <w:szCs w:val="20"/>
        </w:rPr>
        <w:tab/>
        <w:t>Gospodarske građevine</w:t>
      </w:r>
    </w:p>
    <w:p w14:paraId="1DB6B112"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04B3B6EA" w14:textId="77777777" w:rsidR="001C5D75" w:rsidRDefault="00443D25">
      <w:pPr>
        <w:numPr>
          <w:ilvl w:val="0"/>
          <w:numId w:val="6"/>
        </w:numPr>
        <w:pBdr>
          <w:top w:val="nil"/>
          <w:left w:val="nil"/>
          <w:bottom w:val="nil"/>
          <w:right w:val="nil"/>
          <w:between w:val="nil"/>
        </w:pBdr>
        <w:spacing w:after="60" w:line="240" w:lineRule="auto"/>
        <w:ind w:left="-30" w:right="11"/>
        <w:jc w:val="both"/>
        <w:rPr>
          <w:sz w:val="20"/>
          <w:szCs w:val="20"/>
        </w:rPr>
      </w:pPr>
      <w:r>
        <w:rPr>
          <w:sz w:val="20"/>
          <w:szCs w:val="20"/>
        </w:rPr>
        <w:t>Gospodarske građevine iz stavka stavka 3 podstavka b) članka 27. s potencijalnim izvorima zagađenja na parcelama jednoobiteljskih i višeobiteljskih stambenih ili stambeno-poslovnih objekata mogu se graditi u skladu sa stavcima 2-7 članka 28. prema sljedeći</w:t>
      </w:r>
      <w:r>
        <w:rPr>
          <w:sz w:val="20"/>
          <w:szCs w:val="20"/>
        </w:rPr>
        <w:t>m uvjetima:</w:t>
      </w:r>
    </w:p>
    <w:p w14:paraId="7D7CEB6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površina parcele za građevine iz stavka 2. članka 28. iznosi 2000 m</w:t>
      </w:r>
      <w:r>
        <w:rPr>
          <w:sz w:val="20"/>
          <w:szCs w:val="20"/>
          <w:vertAlign w:val="superscript"/>
        </w:rPr>
        <w:t>2</w:t>
      </w:r>
      <w:r>
        <w:rPr>
          <w:sz w:val="20"/>
          <w:szCs w:val="20"/>
        </w:rPr>
        <w:t>,</w:t>
      </w:r>
    </w:p>
    <w:p w14:paraId="3C5F915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dubina parcele iznosi 50 m, uz mogućnost maksimalne dubine od 200 m prema stavku 3. članka 28.,</w:t>
      </w:r>
    </w:p>
    <w:p w14:paraId="3957254C"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maksimalna izgrađenost parcele (uključivo površine svih ostalih obje</w:t>
      </w:r>
      <w:r>
        <w:rPr>
          <w:sz w:val="20"/>
          <w:szCs w:val="20"/>
        </w:rPr>
        <w:t>kata na parceli) iznosi 40% površine,</w:t>
      </w:r>
    </w:p>
    <w:p w14:paraId="5F3EB00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maksimalna veličina objekta za intenzivni uzgoj stoke i peradi iznosi 800 m</w:t>
      </w:r>
      <w:r>
        <w:rPr>
          <w:sz w:val="20"/>
          <w:szCs w:val="20"/>
          <w:vertAlign w:val="superscript"/>
        </w:rPr>
        <w:t>2</w:t>
      </w:r>
      <w:r>
        <w:rPr>
          <w:sz w:val="20"/>
          <w:szCs w:val="20"/>
        </w:rPr>
        <w:t>, bez obzira na veličinu parcele,</w:t>
      </w:r>
    </w:p>
    <w:p w14:paraId="02F3A0B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mogu imati najviše: podrum, prizemlje i tavan, s time da se tavan može koristiti samo za spremanje </w:t>
      </w:r>
      <w:proofErr w:type="gramStart"/>
      <w:r>
        <w:rPr>
          <w:sz w:val="20"/>
          <w:szCs w:val="20"/>
        </w:rPr>
        <w:t>ljetine;</w:t>
      </w:r>
      <w:proofErr w:type="gramEnd"/>
    </w:p>
    <w:p w14:paraId="576A1BD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visina do vijenca krova može biti najviše 4,0 m, a do sljemena krova 7,0 m, s time da najveća visina krovnog nadozida bude najviše 0,6 </w:t>
      </w:r>
      <w:proofErr w:type="gramStart"/>
      <w:r>
        <w:rPr>
          <w:sz w:val="20"/>
          <w:szCs w:val="20"/>
        </w:rPr>
        <w:t>m;</w:t>
      </w:r>
      <w:proofErr w:type="gramEnd"/>
    </w:p>
    <w:p w14:paraId="1CBC101C"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lokacija ovih objekata unutar stambene parcele nalazi se na njezinom stražnjem dijelu (iza stambenog objekta lociranog</w:t>
      </w:r>
      <w:r>
        <w:rPr>
          <w:sz w:val="20"/>
          <w:szCs w:val="20"/>
        </w:rPr>
        <w:t xml:space="preserve"> uz javnu prometnu površinu), na udaljenosti minimalno 25 m od regulacijskog pravca javne prometne </w:t>
      </w:r>
      <w:proofErr w:type="gramStart"/>
      <w:r>
        <w:rPr>
          <w:sz w:val="20"/>
          <w:szCs w:val="20"/>
        </w:rPr>
        <w:t>površine;</w:t>
      </w:r>
      <w:proofErr w:type="gramEnd"/>
    </w:p>
    <w:p w14:paraId="75C2C15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moraju biti udaljene najmanje 10,0 m od stambene zgrade na istoj parceli, odnosno 15,0 m, od stambene zgrade na susjednoj građevinskoj </w:t>
      </w:r>
      <w:proofErr w:type="gramStart"/>
      <w:r>
        <w:rPr>
          <w:sz w:val="20"/>
          <w:szCs w:val="20"/>
        </w:rPr>
        <w:t>parceli;</w:t>
      </w:r>
      <w:proofErr w:type="gramEnd"/>
    </w:p>
    <w:p w14:paraId="4B7FDEC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ako</w:t>
      </w:r>
      <w:r>
        <w:rPr>
          <w:sz w:val="20"/>
          <w:szCs w:val="20"/>
        </w:rPr>
        <w:t xml:space="preserve"> su građene od drveta te se u njima sprema sijeno i slama, najmanja udaljenost od susjedne parcele iznosi 5,0 </w:t>
      </w:r>
      <w:proofErr w:type="gramStart"/>
      <w:r>
        <w:rPr>
          <w:sz w:val="20"/>
          <w:szCs w:val="20"/>
        </w:rPr>
        <w:t>m;</w:t>
      </w:r>
      <w:proofErr w:type="gramEnd"/>
    </w:p>
    <w:p w14:paraId="0393414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lastRenderedPageBreak/>
        <w:t xml:space="preserve">ako se grade od vatrootpornih materijala, najmanja udaljenost od susjedne parcele može biti min. 1,0 </w:t>
      </w:r>
      <w:proofErr w:type="gramStart"/>
      <w:r>
        <w:rPr>
          <w:sz w:val="20"/>
          <w:szCs w:val="20"/>
        </w:rPr>
        <w:t>m;</w:t>
      </w:r>
      <w:proofErr w:type="gramEnd"/>
    </w:p>
    <w:p w14:paraId="433D173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ako se grade na udaljenosti manjoj od 3,0 m od granice susjedne parcele, ne smiju se prema toj parceli graditi </w:t>
      </w:r>
      <w:proofErr w:type="gramStart"/>
      <w:r>
        <w:rPr>
          <w:sz w:val="20"/>
          <w:szCs w:val="20"/>
        </w:rPr>
        <w:t>otvori;</w:t>
      </w:r>
      <w:proofErr w:type="gramEnd"/>
    </w:p>
    <w:p w14:paraId="19B0769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sve naprijed navedene udaljenosti od susjednih parcela mogu biti i manje u već izgrađenim dijelovima naselja, ali ne manje od 1,0 m,</w:t>
      </w:r>
    </w:p>
    <w:p w14:paraId="21C16D7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mogu</w:t>
      </w:r>
      <w:r>
        <w:rPr>
          <w:sz w:val="20"/>
          <w:szCs w:val="20"/>
        </w:rPr>
        <w:t xml:space="preserve"> se prisloniti uz granicu susjedne parcele samo ako je i susjedni objekt iste namjene prislonjen uz tu granicu, te u tom slučaju treba izvesti vatrootporni zid i provesti mjere zaštite od požara i eksplozije,</w:t>
      </w:r>
    </w:p>
    <w:p w14:paraId="14926C4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uzgoj, promet, djelatnost ili postupci koji se </w:t>
      </w:r>
      <w:r>
        <w:rPr>
          <w:sz w:val="20"/>
          <w:szCs w:val="20"/>
        </w:rPr>
        <w:t xml:space="preserve">u njima obavljaju ne smiju ugrožavati okoliš i kvalitetu života na susjednim </w:t>
      </w:r>
      <w:proofErr w:type="gramStart"/>
      <w:r>
        <w:rPr>
          <w:sz w:val="20"/>
          <w:szCs w:val="20"/>
        </w:rPr>
        <w:t>parcelama;</w:t>
      </w:r>
      <w:proofErr w:type="gramEnd"/>
    </w:p>
    <w:p w14:paraId="505133D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moraju zadovoljiti sve uvjete kojima se postiže sigurnost od požara, eksplozija i tehničkih </w:t>
      </w:r>
      <w:proofErr w:type="gramStart"/>
      <w:r>
        <w:rPr>
          <w:sz w:val="20"/>
          <w:szCs w:val="20"/>
        </w:rPr>
        <w:t>akcidenata;</w:t>
      </w:r>
      <w:proofErr w:type="gramEnd"/>
    </w:p>
    <w:p w14:paraId="563E9A98"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skladištenje i korištenje lako zapaljivih i eksplozivnih tvari podliježe posebnim propisima i uvjetima.</w:t>
      </w:r>
    </w:p>
    <w:p w14:paraId="3ABD8ABE"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1480667B" w14:textId="77777777" w:rsidR="001C5D75" w:rsidRDefault="00443D25">
      <w:pPr>
        <w:numPr>
          <w:ilvl w:val="0"/>
          <w:numId w:val="3"/>
        </w:numPr>
        <w:pBdr>
          <w:top w:val="nil"/>
          <w:left w:val="nil"/>
          <w:bottom w:val="nil"/>
          <w:right w:val="nil"/>
          <w:between w:val="nil"/>
        </w:pBdr>
        <w:spacing w:after="160" w:line="240" w:lineRule="auto"/>
        <w:ind w:left="-30" w:right="11"/>
        <w:jc w:val="both"/>
        <w:rPr>
          <w:sz w:val="20"/>
          <w:szCs w:val="20"/>
        </w:rPr>
      </w:pPr>
      <w:r>
        <w:rPr>
          <w:sz w:val="20"/>
          <w:szCs w:val="20"/>
        </w:rPr>
        <w:t>Udaljenost pčelinjaka od stambenih, stambeno-poslovnih i gospodarskih građevina (u kojima boravi stoka) ne može biti manja od 20,0 m.</w:t>
      </w:r>
    </w:p>
    <w:p w14:paraId="1CE82CCA" w14:textId="77777777" w:rsidR="001C5D75" w:rsidRDefault="00443D25">
      <w:pPr>
        <w:numPr>
          <w:ilvl w:val="0"/>
          <w:numId w:val="3"/>
        </w:numPr>
        <w:pBdr>
          <w:top w:val="nil"/>
          <w:left w:val="nil"/>
          <w:bottom w:val="nil"/>
          <w:right w:val="nil"/>
          <w:between w:val="nil"/>
        </w:pBdr>
        <w:spacing w:after="160" w:line="240" w:lineRule="auto"/>
        <w:ind w:left="-30" w:right="11"/>
        <w:jc w:val="both"/>
        <w:rPr>
          <w:sz w:val="20"/>
          <w:szCs w:val="20"/>
        </w:rPr>
      </w:pPr>
      <w:r>
        <w:rPr>
          <w:sz w:val="20"/>
          <w:szCs w:val="20"/>
        </w:rPr>
        <w:t>Pčelinjaci moraju biti udaljeni najmanje 15,0 m od susjedne građevinske parcele, ako su okrenuti prema toj parceli, a najm</w:t>
      </w:r>
      <w:r>
        <w:rPr>
          <w:sz w:val="20"/>
          <w:szCs w:val="20"/>
        </w:rPr>
        <w:t>anje 10,0 m ako su okrenuti u suprotnom smjeru.</w:t>
      </w:r>
    </w:p>
    <w:p w14:paraId="120B0C64" w14:textId="77777777" w:rsidR="001C5D75" w:rsidRDefault="00443D25">
      <w:pPr>
        <w:numPr>
          <w:ilvl w:val="0"/>
          <w:numId w:val="3"/>
        </w:numPr>
        <w:pBdr>
          <w:top w:val="nil"/>
          <w:left w:val="nil"/>
          <w:bottom w:val="nil"/>
          <w:right w:val="nil"/>
          <w:between w:val="nil"/>
        </w:pBdr>
        <w:spacing w:after="160" w:line="240" w:lineRule="auto"/>
        <w:ind w:left="-30" w:right="11"/>
        <w:jc w:val="both"/>
        <w:rPr>
          <w:sz w:val="20"/>
          <w:szCs w:val="20"/>
        </w:rPr>
      </w:pPr>
      <w:r>
        <w:rPr>
          <w:sz w:val="20"/>
          <w:szCs w:val="20"/>
        </w:rPr>
        <w:t>Udaljenost pušnice (građevina u kojoj se odvija proces sušenja putem temperature - sušenje mesa) od susjedne međe ne može biti manja od 5,0 m.</w:t>
      </w:r>
    </w:p>
    <w:p w14:paraId="4CE704FC" w14:textId="77777777" w:rsidR="001C5D75" w:rsidRDefault="00443D25">
      <w:pPr>
        <w:numPr>
          <w:ilvl w:val="0"/>
          <w:numId w:val="3"/>
        </w:numPr>
        <w:pBdr>
          <w:top w:val="nil"/>
          <w:left w:val="nil"/>
          <w:bottom w:val="nil"/>
          <w:right w:val="nil"/>
          <w:between w:val="nil"/>
        </w:pBdr>
        <w:spacing w:after="160" w:line="240" w:lineRule="auto"/>
        <w:ind w:left="-30" w:right="11"/>
        <w:jc w:val="both"/>
        <w:rPr>
          <w:sz w:val="20"/>
          <w:szCs w:val="20"/>
        </w:rPr>
      </w:pPr>
      <w:r>
        <w:rPr>
          <w:sz w:val="20"/>
          <w:szCs w:val="20"/>
        </w:rPr>
        <w:t>Ako se grade na međi ili prislanjaju na drugu zgradu, moraju zado</w:t>
      </w:r>
      <w:r>
        <w:rPr>
          <w:sz w:val="20"/>
          <w:szCs w:val="20"/>
        </w:rPr>
        <w:t>voljiti uvjete vatrootpornosti i graditi se od vatrootpornog materijala.</w:t>
      </w:r>
    </w:p>
    <w:p w14:paraId="55B71B47" w14:textId="77777777" w:rsidR="001C5D75" w:rsidRDefault="00443D25">
      <w:pPr>
        <w:spacing w:before="240" w:after="240" w:line="240" w:lineRule="auto"/>
        <w:jc w:val="both"/>
        <w:rPr>
          <w:b/>
          <w:sz w:val="20"/>
          <w:szCs w:val="20"/>
        </w:rPr>
      </w:pPr>
      <w:r>
        <w:rPr>
          <w:b/>
          <w:sz w:val="20"/>
          <w:szCs w:val="20"/>
        </w:rPr>
        <w:t xml:space="preserve">D.      </w:t>
      </w:r>
      <w:r>
        <w:rPr>
          <w:b/>
          <w:sz w:val="20"/>
          <w:szCs w:val="20"/>
        </w:rPr>
        <w:tab/>
        <w:t>Poslovne građevine</w:t>
      </w:r>
    </w:p>
    <w:p w14:paraId="6C9E4390" w14:textId="77777777" w:rsidR="001C5D75" w:rsidRDefault="00443D25">
      <w:pPr>
        <w:pBdr>
          <w:top w:val="nil"/>
          <w:left w:val="nil"/>
          <w:bottom w:val="nil"/>
          <w:right w:val="nil"/>
          <w:between w:val="nil"/>
        </w:pBdr>
        <w:spacing w:before="60" w:after="120" w:line="240" w:lineRule="auto"/>
        <w:ind w:left="708" w:hanging="283"/>
        <w:jc w:val="center"/>
        <w:rPr>
          <w:b/>
          <w:sz w:val="20"/>
          <w:szCs w:val="20"/>
        </w:rPr>
      </w:pPr>
      <w:r>
        <w:rPr>
          <w:b/>
          <w:sz w:val="20"/>
          <w:szCs w:val="20"/>
        </w:rPr>
        <w:t>Članak 34.a</w:t>
      </w:r>
    </w:p>
    <w:p w14:paraId="0E92E42D" w14:textId="77777777" w:rsidR="001C5D75" w:rsidRDefault="00443D25">
      <w:pPr>
        <w:numPr>
          <w:ilvl w:val="0"/>
          <w:numId w:val="14"/>
        </w:numPr>
        <w:pBdr>
          <w:top w:val="nil"/>
          <w:left w:val="nil"/>
          <w:bottom w:val="nil"/>
          <w:right w:val="nil"/>
          <w:between w:val="nil"/>
        </w:pBdr>
        <w:spacing w:after="60" w:line="240" w:lineRule="auto"/>
        <w:ind w:left="-30" w:right="11"/>
        <w:jc w:val="both"/>
        <w:rPr>
          <w:sz w:val="20"/>
          <w:szCs w:val="20"/>
        </w:rPr>
      </w:pPr>
      <w:r>
        <w:rPr>
          <w:sz w:val="20"/>
          <w:szCs w:val="20"/>
        </w:rPr>
        <w:t>Unutar građevinskog područja naselja dozvoljeno je formiranje zasebne građevne čestice namijenjene gradnji poslovnih građevina prema sljedećim uvjetima:</w:t>
      </w:r>
    </w:p>
    <w:p w14:paraId="3448456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 jednoj građevnoj čestici moguće je graditi jednu ili više manjih poslovnih građevina koje čine cjelo</w:t>
      </w:r>
      <w:r>
        <w:rPr>
          <w:sz w:val="20"/>
          <w:szCs w:val="20"/>
        </w:rPr>
        <w:t>viti prostorni sklop te jednu ili više pomoćnih građevina u funkciji osnovne namjene,</w:t>
      </w:r>
    </w:p>
    <w:p w14:paraId="539A421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površina čestice iznosi 1000 m</w:t>
      </w:r>
      <w:proofErr w:type="gramStart"/>
      <w:r>
        <w:rPr>
          <w:sz w:val="20"/>
          <w:szCs w:val="20"/>
          <w:vertAlign w:val="superscript"/>
        </w:rPr>
        <w:t>2</w:t>
      </w:r>
      <w:r>
        <w:rPr>
          <w:sz w:val="20"/>
          <w:szCs w:val="20"/>
        </w:rPr>
        <w:t xml:space="preserve"> ,</w:t>
      </w:r>
      <w:proofErr w:type="gramEnd"/>
    </w:p>
    <w:p w14:paraId="5FE6AB3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maksimalna dopuštena površina čestice je 10000 m</w:t>
      </w:r>
      <w:r>
        <w:rPr>
          <w:sz w:val="20"/>
          <w:szCs w:val="20"/>
          <w:vertAlign w:val="superscript"/>
        </w:rPr>
        <w:t>2</w:t>
      </w:r>
      <w:r>
        <w:rPr>
          <w:sz w:val="20"/>
          <w:szCs w:val="20"/>
        </w:rPr>
        <w:t>,</w:t>
      </w:r>
    </w:p>
    <w:p w14:paraId="2F428F8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najveći dopušteni koeficijent izgrađenosti (kig) je 0,5, a najveći dopušten</w:t>
      </w:r>
      <w:r>
        <w:rPr>
          <w:sz w:val="20"/>
          <w:szCs w:val="20"/>
        </w:rPr>
        <w:t>i koeficijent iskoristivosti (kis) je 1,</w:t>
      </w:r>
    </w:p>
    <w:p w14:paraId="278828B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najveći dozvoljeni broj etaža je P+1, a najveća dopuštena visina 10 m,</w:t>
      </w:r>
    </w:p>
    <w:p w14:paraId="2D8FFBE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najmanja udaljenost od regulacijskog pravca u neizgrađenim dijelovima građevinskog područja naselja iznosi 10,0, a u izgrađenim dijelovima 5,0 m</w:t>
      </w:r>
      <w:r>
        <w:rPr>
          <w:sz w:val="20"/>
          <w:szCs w:val="20"/>
        </w:rPr>
        <w:t>,</w:t>
      </w:r>
    </w:p>
    <w:p w14:paraId="07BFC8E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poslovne građevine moraju se graditi kao slobodnostojeće, na udaljenosti ne manjoj od polovice visine građevine (h/2), ali ne manje od 3,0 m od međe susjedne čestice,</w:t>
      </w:r>
    </w:p>
    <w:p w14:paraId="638BF72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najmanja udaljenost građevina od stambene zgrade na susjednoj čestici može biti 10,0 m,</w:t>
      </w:r>
    </w:p>
    <w:p w14:paraId="0B96535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najmanje 20% površine građevinske čestice mora se urediti kao zelenilo na prirodnom terenu, a rubovi prema susjednim česticama moraju se urediti kao tamponi zaštitnog zelenila,</w:t>
      </w:r>
    </w:p>
    <w:p w14:paraId="2107E9D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parkirališne potrebe moraju se riješiti unutar vlastite građevinske čestice,</w:t>
      </w:r>
    </w:p>
    <w:p w14:paraId="47A3215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w:t>
      </w:r>
      <w:r>
        <w:rPr>
          <w:sz w:val="20"/>
          <w:szCs w:val="20"/>
        </w:rPr>
        <w:t xml:space="preserve">ačin i uvjeti priključenja građevne čestice, odnosno građevine na prometnu površinu i komunalnu infrastrukturu, uvjeti za uređenje i zadovoljenje parkirališnih potreba se temelje na odredbama o minimalnoj komunalnoj opremljenosti građevne čestice sukladno </w:t>
      </w:r>
      <w:r>
        <w:rPr>
          <w:sz w:val="20"/>
          <w:szCs w:val="20"/>
        </w:rPr>
        <w:t>poglavlju 5. ovih Odredbi,</w:t>
      </w:r>
    </w:p>
    <w:p w14:paraId="5842FBF1"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do donošenja UPU Grguruša, za građevne čestice u njegovu obuhvatu kolni pristup osigurava se preko lokalne ceste L69010, a nakon donošenja UPU Grguruša sukladno tom planu.</w:t>
      </w:r>
    </w:p>
    <w:p w14:paraId="1CC837A0" w14:textId="77777777" w:rsidR="001C5D75" w:rsidRDefault="00443D25">
      <w:pPr>
        <w:pBdr>
          <w:top w:val="nil"/>
          <w:left w:val="nil"/>
          <w:bottom w:val="nil"/>
          <w:right w:val="nil"/>
          <w:between w:val="nil"/>
        </w:pBdr>
        <w:shd w:val="clear" w:color="auto" w:fill="FFFFFF"/>
        <w:spacing w:before="240" w:after="240"/>
        <w:ind w:left="708" w:hanging="708"/>
        <w:rPr>
          <w:b/>
        </w:rPr>
      </w:pPr>
      <w:r>
        <w:rPr>
          <w:b/>
        </w:rPr>
        <w:t>2.2.7. Uvjeti za zbrinjavanje otpadnih voda i tvari</w:t>
      </w:r>
    </w:p>
    <w:p w14:paraId="480ABE41"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5F31A83E" w14:textId="77777777" w:rsidR="001C5D75" w:rsidRDefault="00443D25">
      <w:pPr>
        <w:numPr>
          <w:ilvl w:val="0"/>
          <w:numId w:val="71"/>
        </w:numPr>
        <w:pBdr>
          <w:top w:val="nil"/>
          <w:left w:val="nil"/>
          <w:bottom w:val="nil"/>
          <w:right w:val="nil"/>
          <w:between w:val="nil"/>
        </w:pBdr>
        <w:spacing w:after="160" w:line="240" w:lineRule="auto"/>
        <w:ind w:left="-30" w:right="11"/>
        <w:jc w:val="both"/>
        <w:rPr>
          <w:sz w:val="20"/>
          <w:szCs w:val="20"/>
        </w:rPr>
      </w:pPr>
      <w:r>
        <w:rPr>
          <w:sz w:val="20"/>
          <w:szCs w:val="20"/>
        </w:rPr>
        <w:t>Za naselja na području Grada Opuzena Prostorni plan određuje način zbrinjavanja otpadnih voda putem sustava javne kanalizacije, uz izgradnju uređaja za mehaničko-biološko pročišćavanje otpadnih voda.</w:t>
      </w:r>
    </w:p>
    <w:p w14:paraId="0F102A31" w14:textId="77777777" w:rsidR="001C5D75" w:rsidRDefault="00443D25">
      <w:pPr>
        <w:numPr>
          <w:ilvl w:val="0"/>
          <w:numId w:val="71"/>
        </w:numPr>
        <w:pBdr>
          <w:top w:val="nil"/>
          <w:left w:val="nil"/>
          <w:bottom w:val="nil"/>
          <w:right w:val="nil"/>
          <w:between w:val="nil"/>
        </w:pBdr>
        <w:spacing w:after="160" w:line="240" w:lineRule="auto"/>
        <w:ind w:left="-30" w:right="11"/>
        <w:jc w:val="both"/>
        <w:rPr>
          <w:sz w:val="20"/>
          <w:szCs w:val="20"/>
        </w:rPr>
      </w:pPr>
      <w:r>
        <w:rPr>
          <w:sz w:val="20"/>
          <w:szCs w:val="20"/>
        </w:rPr>
        <w:t>Putem sustava javne kanalizacije razdijelnog tipa prihva</w:t>
      </w:r>
      <w:r>
        <w:rPr>
          <w:sz w:val="20"/>
          <w:szCs w:val="20"/>
        </w:rPr>
        <w:t>ćaju se otpadne vode naselja Opuzen, Buk‐Vlaka i Pržinovac. Otpadne vode se preko gravitacijskih i tlačnih vodova (uključivo crpne stanice) dovode na mehaničko‐biološki uređaj za pročišćavanje sa lokacijom uz naselje Opuzen (prema projektnoj dokumentaciji)</w:t>
      </w:r>
      <w:r>
        <w:rPr>
          <w:sz w:val="20"/>
          <w:szCs w:val="20"/>
        </w:rPr>
        <w:t>. Obzirom na udaljenost pojedinih naselja treba razmotriti i alternativnu mogućnost da se otpadne vode naselja Pržinovac i izdvojenog građevinskog područja izvan naselja ugostiteljsko-turističke namjene na lokalitetu "Rio", prihvate zasebnim uređajem za pr</w:t>
      </w:r>
      <w:r>
        <w:rPr>
          <w:sz w:val="20"/>
          <w:szCs w:val="20"/>
        </w:rPr>
        <w:t>očišćavanje.</w:t>
      </w:r>
    </w:p>
    <w:p w14:paraId="7A2F6134" w14:textId="77777777" w:rsidR="001C5D75" w:rsidRDefault="00443D25">
      <w:pPr>
        <w:numPr>
          <w:ilvl w:val="0"/>
          <w:numId w:val="71"/>
        </w:numPr>
        <w:pBdr>
          <w:top w:val="nil"/>
          <w:left w:val="nil"/>
          <w:bottom w:val="nil"/>
          <w:right w:val="nil"/>
          <w:between w:val="nil"/>
        </w:pBdr>
        <w:spacing w:after="160" w:line="240" w:lineRule="auto"/>
        <w:ind w:left="-30" w:right="11"/>
        <w:jc w:val="both"/>
        <w:rPr>
          <w:sz w:val="20"/>
          <w:szCs w:val="20"/>
        </w:rPr>
      </w:pPr>
      <w:r>
        <w:rPr>
          <w:sz w:val="20"/>
          <w:szCs w:val="20"/>
        </w:rPr>
        <w:t xml:space="preserve">Rješavanje sustava javne kanalizacije uvjetuje se prioritetno za naselje Opuzen, dok će ostala naselja izgradnju kanalizacijskog sustava rješavati kroz duži vremenski period. Do izgradnje sustava javne odvodnje, kao i za područja za koja nije </w:t>
      </w:r>
      <w:r>
        <w:rPr>
          <w:sz w:val="20"/>
          <w:szCs w:val="20"/>
        </w:rPr>
        <w:t>planirana izgradnja sustava javne odvodnje, moguća je izgradnja objekata s prihvatom sanitarnih otpadnih voda u vodonepropusne sabirne jame i odvozom prikupljenog efluenta putem ovlaštene osobe ili izgradnja objekata s ugradnjom uređaja za pročišćavanje sa</w:t>
      </w:r>
      <w:r>
        <w:rPr>
          <w:sz w:val="20"/>
          <w:szCs w:val="20"/>
        </w:rPr>
        <w:t>nitarnih otpadnih voda te ispuštanje pročišćenih sanitarnih otpadnih voda u prirodni prijemnik, a sve ovisno o uvjetima na terenu i uz suglasnost Hrvatskih voda.</w:t>
      </w:r>
    </w:p>
    <w:p w14:paraId="06B10C11" w14:textId="77777777" w:rsidR="001C5D75" w:rsidRDefault="00443D25">
      <w:pPr>
        <w:numPr>
          <w:ilvl w:val="0"/>
          <w:numId w:val="71"/>
        </w:numPr>
        <w:pBdr>
          <w:top w:val="nil"/>
          <w:left w:val="nil"/>
          <w:bottom w:val="nil"/>
          <w:right w:val="nil"/>
          <w:between w:val="nil"/>
        </w:pBdr>
        <w:spacing w:after="160" w:line="240" w:lineRule="auto"/>
        <w:ind w:left="-30" w:right="11"/>
        <w:jc w:val="both"/>
        <w:rPr>
          <w:sz w:val="20"/>
          <w:szCs w:val="20"/>
        </w:rPr>
      </w:pPr>
      <w:r>
        <w:rPr>
          <w:sz w:val="20"/>
          <w:szCs w:val="20"/>
        </w:rPr>
        <w:t>Udaljenost gnojišta, i individualnih uređaja za odvodnju otpadnih voda od stambenih, stambeno-</w:t>
      </w:r>
      <w:r>
        <w:rPr>
          <w:sz w:val="20"/>
          <w:szCs w:val="20"/>
        </w:rPr>
        <w:t>poslovnih i manjih poslovnih građevina ne može biti manja od 15,0 m, a od građevina za snabdijevanje pitkom vodom (bunari, cisterne, crpke, izvori i sl.) najmanje 30,0 m.</w:t>
      </w:r>
    </w:p>
    <w:p w14:paraId="5128AB89" w14:textId="77777777" w:rsidR="001C5D75" w:rsidRDefault="00443D25">
      <w:pPr>
        <w:numPr>
          <w:ilvl w:val="0"/>
          <w:numId w:val="71"/>
        </w:numPr>
        <w:pBdr>
          <w:top w:val="nil"/>
          <w:left w:val="nil"/>
          <w:bottom w:val="nil"/>
          <w:right w:val="nil"/>
          <w:between w:val="nil"/>
        </w:pBdr>
        <w:spacing w:after="160" w:line="240" w:lineRule="auto"/>
        <w:ind w:left="-30" w:right="11"/>
        <w:jc w:val="both"/>
        <w:rPr>
          <w:sz w:val="20"/>
          <w:szCs w:val="20"/>
        </w:rPr>
      </w:pPr>
      <w:r>
        <w:rPr>
          <w:sz w:val="20"/>
          <w:szCs w:val="20"/>
        </w:rPr>
        <w:t>Gnojište i individualne uređaje za odvodnju otpadnih voda treba graditi bez mogućnost</w:t>
      </w:r>
      <w:r>
        <w:rPr>
          <w:sz w:val="20"/>
          <w:szCs w:val="20"/>
        </w:rPr>
        <w:t>i ispuštanja sadržaja u okolni prostor, visine do 0,50 m iznad konačno zaravnatog terena, nepropusnog pokrova, predviđeno otvorima za povremeno čišćenje i zračenje, a locirati na minimalnoj udaljenosti od 5,0 m do susjedne međe.</w:t>
      </w:r>
    </w:p>
    <w:p w14:paraId="20498BED" w14:textId="77777777" w:rsidR="001C5D75" w:rsidRDefault="00443D25">
      <w:pPr>
        <w:numPr>
          <w:ilvl w:val="0"/>
          <w:numId w:val="71"/>
        </w:numPr>
        <w:pBdr>
          <w:top w:val="nil"/>
          <w:left w:val="nil"/>
          <w:bottom w:val="nil"/>
          <w:right w:val="nil"/>
          <w:between w:val="nil"/>
        </w:pBdr>
        <w:spacing w:after="160" w:line="240" w:lineRule="auto"/>
        <w:ind w:left="-30" w:right="11"/>
        <w:jc w:val="both"/>
        <w:rPr>
          <w:sz w:val="20"/>
          <w:szCs w:val="20"/>
        </w:rPr>
      </w:pPr>
      <w:r>
        <w:rPr>
          <w:sz w:val="20"/>
          <w:szCs w:val="20"/>
        </w:rPr>
        <w:t>Gnojišta se u pravilu grade</w:t>
      </w:r>
      <w:r>
        <w:rPr>
          <w:sz w:val="20"/>
          <w:szCs w:val="20"/>
        </w:rPr>
        <w:t xml:space="preserve"> iza gospodarskih građevina, ako to lokalne prilike omogućuju.</w:t>
      </w:r>
    </w:p>
    <w:p w14:paraId="4089BED1"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2.2.8. </w:t>
      </w:r>
      <w:r>
        <w:rPr>
          <w:b/>
        </w:rPr>
        <w:t>Uvjeti za udaljenost građevina od cestovnih prometnih koridora</w:t>
      </w:r>
    </w:p>
    <w:p w14:paraId="7F6A28D8"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26ADED44" w14:textId="77777777" w:rsidR="001C5D75" w:rsidRDefault="00443D25">
      <w:pPr>
        <w:numPr>
          <w:ilvl w:val="0"/>
          <w:numId w:val="89"/>
        </w:numPr>
        <w:pBdr>
          <w:top w:val="nil"/>
          <w:left w:val="nil"/>
          <w:bottom w:val="nil"/>
          <w:right w:val="nil"/>
          <w:between w:val="nil"/>
        </w:pBdr>
        <w:spacing w:after="160" w:line="240" w:lineRule="auto"/>
        <w:ind w:left="-30" w:right="11"/>
        <w:jc w:val="both"/>
        <w:rPr>
          <w:sz w:val="20"/>
          <w:szCs w:val="20"/>
        </w:rPr>
      </w:pPr>
      <w:r>
        <w:rPr>
          <w:sz w:val="20"/>
          <w:szCs w:val="20"/>
        </w:rPr>
        <w:t>Za građenje građevina u građevinskim područjima uz postojeće i planirane prometnice Prostorni plan utvrđuje najmanje dozvoljene udaljenosti.</w:t>
      </w:r>
    </w:p>
    <w:p w14:paraId="79741AD9" w14:textId="77777777" w:rsidR="001C5D75" w:rsidRDefault="00443D25">
      <w:pPr>
        <w:numPr>
          <w:ilvl w:val="0"/>
          <w:numId w:val="89"/>
        </w:numPr>
        <w:pBdr>
          <w:top w:val="nil"/>
          <w:left w:val="nil"/>
          <w:bottom w:val="nil"/>
          <w:right w:val="nil"/>
          <w:between w:val="nil"/>
        </w:pBdr>
        <w:spacing w:after="160" w:line="240" w:lineRule="auto"/>
        <w:ind w:left="-30" w:right="11"/>
        <w:jc w:val="both"/>
        <w:rPr>
          <w:sz w:val="20"/>
          <w:szCs w:val="20"/>
        </w:rPr>
      </w:pPr>
      <w:r>
        <w:rPr>
          <w:sz w:val="20"/>
          <w:szCs w:val="20"/>
        </w:rPr>
        <w:t>Udaljenost građevina od ruba koridora – cestovnog pojasa postojeće državne, županijske i lokalne ceste utvrdit će s</w:t>
      </w:r>
      <w:r>
        <w:rPr>
          <w:sz w:val="20"/>
          <w:szCs w:val="20"/>
        </w:rPr>
        <w:t>e u postupku izdavanja akata za provedbu prostornih planova odnosno akata za građenje sukladno zakonskim i posebnim propisima koji reguliraju tu materiju kao i propisima o zaštiti okoliša.</w:t>
      </w:r>
    </w:p>
    <w:p w14:paraId="7636EC2B" w14:textId="77777777" w:rsidR="001C5D75" w:rsidRDefault="00443D25">
      <w:pPr>
        <w:numPr>
          <w:ilvl w:val="0"/>
          <w:numId w:val="89"/>
        </w:numPr>
        <w:pBdr>
          <w:top w:val="nil"/>
          <w:left w:val="nil"/>
          <w:bottom w:val="nil"/>
          <w:right w:val="nil"/>
          <w:between w:val="nil"/>
        </w:pBdr>
        <w:spacing w:after="160" w:line="240" w:lineRule="auto"/>
        <w:ind w:left="-30" w:right="11"/>
        <w:jc w:val="both"/>
        <w:rPr>
          <w:sz w:val="20"/>
          <w:szCs w:val="20"/>
        </w:rPr>
      </w:pPr>
      <w:r>
        <w:rPr>
          <w:sz w:val="20"/>
          <w:szCs w:val="20"/>
        </w:rPr>
        <w:t>Udaljenost građevine od koridora ceste šireg značaja (državna i žup</w:t>
      </w:r>
      <w:r>
        <w:rPr>
          <w:sz w:val="20"/>
          <w:szCs w:val="20"/>
        </w:rPr>
        <w:t>anijska cesta) mora iznositi najmanje 10 m u naseljima i 15-20 m izvan naselja.</w:t>
      </w:r>
    </w:p>
    <w:p w14:paraId="340F18D8" w14:textId="77777777" w:rsidR="001C5D75" w:rsidRDefault="00443D25">
      <w:pPr>
        <w:numPr>
          <w:ilvl w:val="0"/>
          <w:numId w:val="89"/>
        </w:numPr>
        <w:pBdr>
          <w:top w:val="nil"/>
          <w:left w:val="nil"/>
          <w:bottom w:val="nil"/>
          <w:right w:val="nil"/>
          <w:between w:val="nil"/>
        </w:pBdr>
        <w:spacing w:after="60" w:line="240" w:lineRule="auto"/>
        <w:ind w:left="-30" w:right="11"/>
        <w:jc w:val="both"/>
        <w:rPr>
          <w:sz w:val="20"/>
          <w:szCs w:val="20"/>
        </w:rPr>
      </w:pPr>
      <w:r>
        <w:rPr>
          <w:sz w:val="20"/>
          <w:szCs w:val="20"/>
        </w:rPr>
        <w:t>Udaljenost građevine od regulacione linije ceste užeg lokalnog značaja i prometnice unutar naselja propisana je u poglavljima 2.2.5.4. Položaj objekta na građevnoj čestici i 2.</w:t>
      </w:r>
      <w:r>
        <w:rPr>
          <w:sz w:val="20"/>
          <w:szCs w:val="20"/>
        </w:rPr>
        <w:t>2.6. Uvjeti za gradnju pratećih sadržaja - objekata uz stanovanje (radno-poslovne, ugostiteljsko-turističke, pomoćne i gospodarske građevine).</w:t>
      </w:r>
    </w:p>
    <w:p w14:paraId="4238ED9C"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2.2.9. </w:t>
      </w:r>
      <w:r>
        <w:rPr>
          <w:b/>
        </w:rPr>
        <w:t>Ograda na građevinskoj čestici</w:t>
      </w:r>
    </w:p>
    <w:p w14:paraId="1D005D07"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31FDA9D7" w14:textId="77777777" w:rsidR="001C5D75" w:rsidRDefault="00443D25">
      <w:pPr>
        <w:numPr>
          <w:ilvl w:val="0"/>
          <w:numId w:val="5"/>
        </w:numPr>
        <w:pBdr>
          <w:top w:val="nil"/>
          <w:left w:val="nil"/>
          <w:bottom w:val="nil"/>
          <w:right w:val="nil"/>
          <w:between w:val="nil"/>
        </w:pBdr>
        <w:spacing w:after="160" w:line="240" w:lineRule="auto"/>
        <w:ind w:left="-30" w:right="11"/>
        <w:jc w:val="both"/>
        <w:rPr>
          <w:sz w:val="20"/>
          <w:szCs w:val="20"/>
        </w:rPr>
      </w:pPr>
      <w:r>
        <w:rPr>
          <w:sz w:val="20"/>
          <w:szCs w:val="20"/>
        </w:rPr>
        <w:t>Ulična ograda podiže se iza regulacione linije u odnosu na javnu prometnu površinu. Kada se javna cesta koja prolazi kroz građevinsko područje uređuje kao ulica, udaljenost vanjskog ruba ulične ograde od osi ceste odredit će se prema posebnim uvjetima nadl</w:t>
      </w:r>
      <w:r>
        <w:rPr>
          <w:sz w:val="20"/>
          <w:szCs w:val="20"/>
        </w:rPr>
        <w:t>ežne službe za ceste, ali ne manje od 6,0 m.</w:t>
      </w:r>
    </w:p>
    <w:p w14:paraId="6B695DD7" w14:textId="77777777" w:rsidR="001C5D75" w:rsidRDefault="00443D25">
      <w:pPr>
        <w:numPr>
          <w:ilvl w:val="0"/>
          <w:numId w:val="5"/>
        </w:numPr>
        <w:pBdr>
          <w:top w:val="nil"/>
          <w:left w:val="nil"/>
          <w:bottom w:val="nil"/>
          <w:right w:val="nil"/>
          <w:between w:val="nil"/>
        </w:pBdr>
        <w:spacing w:after="160" w:line="240" w:lineRule="auto"/>
        <w:ind w:left="-30" w:right="11"/>
        <w:jc w:val="both"/>
        <w:rPr>
          <w:sz w:val="20"/>
          <w:szCs w:val="20"/>
        </w:rPr>
      </w:pPr>
      <w:r>
        <w:rPr>
          <w:sz w:val="20"/>
          <w:szCs w:val="20"/>
        </w:rPr>
        <w:t>Ograda se može podizati prema ulici i na međi prema susjednim parcelama. Na građevinskim parcelama ograde se postavljaju s unutrašnje strane međe.</w:t>
      </w:r>
    </w:p>
    <w:p w14:paraId="4441FEE9" w14:textId="77777777" w:rsidR="001C5D75" w:rsidRDefault="00443D25">
      <w:pPr>
        <w:numPr>
          <w:ilvl w:val="0"/>
          <w:numId w:val="5"/>
        </w:numPr>
        <w:pBdr>
          <w:top w:val="nil"/>
          <w:left w:val="nil"/>
          <w:bottom w:val="nil"/>
          <w:right w:val="nil"/>
          <w:between w:val="nil"/>
        </w:pBdr>
        <w:spacing w:after="160" w:line="240" w:lineRule="auto"/>
        <w:ind w:left="-30" w:right="11"/>
        <w:jc w:val="both"/>
        <w:rPr>
          <w:sz w:val="20"/>
          <w:szCs w:val="20"/>
        </w:rPr>
      </w:pPr>
      <w:r>
        <w:rPr>
          <w:sz w:val="20"/>
          <w:szCs w:val="20"/>
        </w:rPr>
        <w:t>Ulične ograde u pravilu su visine do 1,2 m u kombinaciji različi</w:t>
      </w:r>
      <w:r>
        <w:rPr>
          <w:sz w:val="20"/>
          <w:szCs w:val="20"/>
        </w:rPr>
        <w:t>tih materijala (kamen, beton, čelični profili, sa kombinacijom zelenila i dr.), ali i drugih materijala vodeći računa o lokalnom načinu oblikovanja, te uklapanju u urbani izgled naselja.</w:t>
      </w:r>
    </w:p>
    <w:p w14:paraId="32DD0996" w14:textId="77777777" w:rsidR="001C5D75" w:rsidRDefault="00443D25">
      <w:pPr>
        <w:numPr>
          <w:ilvl w:val="0"/>
          <w:numId w:val="5"/>
        </w:numPr>
        <w:pBdr>
          <w:top w:val="nil"/>
          <w:left w:val="nil"/>
          <w:bottom w:val="nil"/>
          <w:right w:val="nil"/>
          <w:between w:val="nil"/>
        </w:pBdr>
        <w:spacing w:after="160" w:line="240" w:lineRule="auto"/>
        <w:ind w:left="-30" w:right="11"/>
        <w:jc w:val="both"/>
        <w:rPr>
          <w:sz w:val="20"/>
          <w:szCs w:val="20"/>
        </w:rPr>
      </w:pPr>
      <w:r>
        <w:rPr>
          <w:sz w:val="20"/>
          <w:szCs w:val="20"/>
        </w:rPr>
        <w:t xml:space="preserve">Ograde između građevinskih parcela grade se prema mjesnim običajima, </w:t>
      </w:r>
      <w:r>
        <w:rPr>
          <w:sz w:val="20"/>
          <w:szCs w:val="20"/>
        </w:rPr>
        <w:t>pri čemu njena visina ne prelazi 1,8 m.</w:t>
      </w:r>
    </w:p>
    <w:p w14:paraId="64C58A45" w14:textId="77777777" w:rsidR="001C5D75" w:rsidRDefault="00443D25">
      <w:pPr>
        <w:numPr>
          <w:ilvl w:val="0"/>
          <w:numId w:val="5"/>
        </w:numPr>
        <w:pBdr>
          <w:top w:val="nil"/>
          <w:left w:val="nil"/>
          <w:bottom w:val="nil"/>
          <w:right w:val="nil"/>
          <w:between w:val="nil"/>
        </w:pBdr>
        <w:spacing w:after="160" w:line="240" w:lineRule="auto"/>
        <w:ind w:left="-30" w:right="11"/>
        <w:jc w:val="both"/>
        <w:rPr>
          <w:sz w:val="20"/>
          <w:szCs w:val="20"/>
        </w:rPr>
      </w:pPr>
      <w:r>
        <w:rPr>
          <w:sz w:val="20"/>
          <w:szCs w:val="20"/>
        </w:rPr>
        <w:t>U naseljima zaštićenim kao povijesna cjelina seoskih obilježja, odnosno u zaštićenim dijelovima naselja, te u kontaktnom području oko pojedinačnih zaštićenih objekata ograda oko objekata oblikuje se prema uvjetima iz</w:t>
      </w:r>
      <w:r>
        <w:rPr>
          <w:sz w:val="20"/>
          <w:szCs w:val="20"/>
        </w:rPr>
        <w:t xml:space="preserve"> članka 90. ovih Odredbi.</w:t>
      </w:r>
    </w:p>
    <w:p w14:paraId="09565D8D" w14:textId="77777777" w:rsidR="001C5D75" w:rsidRDefault="00443D25">
      <w:pPr>
        <w:numPr>
          <w:ilvl w:val="0"/>
          <w:numId w:val="5"/>
        </w:numPr>
        <w:pBdr>
          <w:top w:val="nil"/>
          <w:left w:val="nil"/>
          <w:bottom w:val="nil"/>
          <w:right w:val="nil"/>
          <w:between w:val="nil"/>
        </w:pBdr>
        <w:spacing w:after="160" w:line="240" w:lineRule="auto"/>
        <w:ind w:left="-30" w:right="11"/>
        <w:jc w:val="both"/>
        <w:rPr>
          <w:sz w:val="20"/>
          <w:szCs w:val="20"/>
        </w:rPr>
      </w:pPr>
      <w:r>
        <w:rPr>
          <w:sz w:val="20"/>
          <w:szCs w:val="20"/>
        </w:rPr>
        <w:t>Iznimno od stavka (3) i stavka (4) ovog članka, ograde mogu biti i više od 1,2 m odnosno 1,8 m, kada je to nužno radi zaštite ili zbog načina korištenja građevine i površina (gospodarskih, športskih, rekreacijskih i drugih), ali ne više od 4,0 m kada se mo</w:t>
      </w:r>
      <w:r>
        <w:rPr>
          <w:sz w:val="20"/>
          <w:szCs w:val="20"/>
        </w:rPr>
        <w:t>raju izvesti kao prozračne.</w:t>
      </w:r>
    </w:p>
    <w:p w14:paraId="514F8D97" w14:textId="77777777" w:rsidR="001C5D75" w:rsidRDefault="00443D25">
      <w:pPr>
        <w:numPr>
          <w:ilvl w:val="0"/>
          <w:numId w:val="5"/>
        </w:numPr>
        <w:pBdr>
          <w:top w:val="nil"/>
          <w:left w:val="nil"/>
          <w:bottom w:val="nil"/>
          <w:right w:val="nil"/>
          <w:between w:val="nil"/>
        </w:pBdr>
        <w:spacing w:after="160" w:line="240" w:lineRule="auto"/>
        <w:ind w:left="-30" w:right="11"/>
        <w:jc w:val="both"/>
        <w:rPr>
          <w:sz w:val="20"/>
          <w:szCs w:val="20"/>
        </w:rPr>
      </w:pPr>
      <w:r>
        <w:rPr>
          <w:sz w:val="20"/>
          <w:szCs w:val="20"/>
        </w:rPr>
        <w:t>Nasipavanje parcele uz njezinu granicu nije dozvoljeno ako je susjedni objekt lociran bliže od 3,0 m do granice parcele, odnosno ako se takovim radovima mijenja stabilnost zemljišta ili prirodni tok oborinskih voda na štetu susj</w:t>
      </w:r>
      <w:r>
        <w:rPr>
          <w:sz w:val="20"/>
          <w:szCs w:val="20"/>
        </w:rPr>
        <w:t>edne parcele /objekta.</w:t>
      </w:r>
    </w:p>
    <w:p w14:paraId="73F7A980" w14:textId="77777777" w:rsidR="001C5D75" w:rsidRDefault="00443D25">
      <w:pPr>
        <w:pBdr>
          <w:top w:val="nil"/>
          <w:left w:val="nil"/>
          <w:bottom w:val="nil"/>
          <w:right w:val="nil"/>
          <w:between w:val="nil"/>
        </w:pBdr>
        <w:shd w:val="clear" w:color="auto" w:fill="FFFFFF"/>
        <w:spacing w:before="240" w:after="240"/>
        <w:ind w:left="708" w:hanging="708"/>
        <w:rPr>
          <w:b/>
        </w:rPr>
      </w:pPr>
      <w:r>
        <w:rPr>
          <w:b/>
        </w:rPr>
        <w:t>2.2.10. Oblikovanje građevina</w:t>
      </w:r>
    </w:p>
    <w:p w14:paraId="7F2E96EC"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3960CCA7" w14:textId="77777777" w:rsidR="001C5D75" w:rsidRDefault="00443D25">
      <w:pPr>
        <w:numPr>
          <w:ilvl w:val="0"/>
          <w:numId w:val="19"/>
        </w:numPr>
        <w:pBdr>
          <w:top w:val="nil"/>
          <w:left w:val="nil"/>
          <w:bottom w:val="nil"/>
          <w:right w:val="nil"/>
          <w:between w:val="nil"/>
        </w:pBdr>
        <w:spacing w:after="160" w:line="240" w:lineRule="auto"/>
        <w:ind w:left="-30" w:right="11"/>
        <w:jc w:val="both"/>
        <w:rPr>
          <w:sz w:val="20"/>
          <w:szCs w:val="20"/>
        </w:rPr>
      </w:pPr>
      <w:r>
        <w:rPr>
          <w:sz w:val="20"/>
          <w:szCs w:val="20"/>
        </w:rPr>
        <w:t>Arhitektonsko oblikovanje građevine te građevinski materijal koji će se upotrebljavati mora biti u skladu s uobičajenim načinom građenja na okolnom prostoru, uvažavajući krajobrazne karakteristike i vrijednosti.</w:t>
      </w:r>
    </w:p>
    <w:p w14:paraId="5197F251" w14:textId="77777777" w:rsidR="001C5D75" w:rsidRDefault="00443D25">
      <w:pPr>
        <w:numPr>
          <w:ilvl w:val="0"/>
          <w:numId w:val="19"/>
        </w:numPr>
        <w:pBdr>
          <w:top w:val="nil"/>
          <w:left w:val="nil"/>
          <w:bottom w:val="nil"/>
          <w:right w:val="nil"/>
          <w:between w:val="nil"/>
        </w:pBdr>
        <w:spacing w:after="160" w:line="240" w:lineRule="auto"/>
        <w:ind w:left="-30" w:right="11"/>
        <w:jc w:val="both"/>
        <w:rPr>
          <w:sz w:val="20"/>
          <w:szCs w:val="20"/>
        </w:rPr>
      </w:pPr>
      <w:r>
        <w:rPr>
          <w:sz w:val="20"/>
          <w:szCs w:val="20"/>
        </w:rPr>
        <w:t xml:space="preserve">Oblikovanje uličnog poteza treba postići sa </w:t>
      </w:r>
      <w:r>
        <w:rPr>
          <w:sz w:val="20"/>
          <w:szCs w:val="20"/>
        </w:rPr>
        <w:t>volumenima u odnosu stranica tlocrta objekta 1:2, te postavljanjem duže stranice paralelno sa ulicom, pri čemu sljeme objekta u pravilu prati pružanje ulice, osim ako je zatečena izgradnja u naselju, odnosno predmetnom dijelu naselja, formirala potez ulice</w:t>
      </w:r>
      <w:r>
        <w:rPr>
          <w:sz w:val="20"/>
          <w:szCs w:val="20"/>
        </w:rPr>
        <w:t xml:space="preserve"> sa objektima zabatom orijentiranim prema ulici i položajem sljemena okomito na ulični pravac.</w:t>
      </w:r>
    </w:p>
    <w:p w14:paraId="4D37EA7C" w14:textId="77777777" w:rsidR="001C5D75" w:rsidRDefault="00443D25">
      <w:pPr>
        <w:numPr>
          <w:ilvl w:val="0"/>
          <w:numId w:val="19"/>
        </w:numPr>
        <w:pBdr>
          <w:top w:val="nil"/>
          <w:left w:val="nil"/>
          <w:bottom w:val="nil"/>
          <w:right w:val="nil"/>
          <w:between w:val="nil"/>
        </w:pBdr>
        <w:spacing w:after="160" w:line="240" w:lineRule="auto"/>
        <w:ind w:left="-30" w:right="11"/>
        <w:jc w:val="both"/>
        <w:rPr>
          <w:sz w:val="20"/>
          <w:szCs w:val="20"/>
        </w:rPr>
      </w:pPr>
      <w:r>
        <w:rPr>
          <w:sz w:val="20"/>
          <w:szCs w:val="20"/>
        </w:rPr>
        <w:t>U zaštićenim dijelovima naselja s vrijednom autohtonom arhitekturom koristit će se građevinski elementi prema uvjetima iz članka 90. ovih Odredbi.</w:t>
      </w:r>
    </w:p>
    <w:p w14:paraId="752B87D0" w14:textId="77777777" w:rsidR="001C5D75" w:rsidRDefault="00443D25">
      <w:pPr>
        <w:numPr>
          <w:ilvl w:val="0"/>
          <w:numId w:val="19"/>
        </w:numPr>
        <w:pBdr>
          <w:top w:val="nil"/>
          <w:left w:val="nil"/>
          <w:bottom w:val="nil"/>
          <w:right w:val="nil"/>
          <w:between w:val="nil"/>
        </w:pBdr>
        <w:spacing w:after="160" w:line="240" w:lineRule="auto"/>
        <w:ind w:left="-30" w:right="11"/>
        <w:jc w:val="both"/>
        <w:rPr>
          <w:sz w:val="20"/>
          <w:szCs w:val="20"/>
        </w:rPr>
      </w:pPr>
      <w:r>
        <w:rPr>
          <w:sz w:val="20"/>
          <w:szCs w:val="20"/>
        </w:rPr>
        <w:t>Građevine koje</w:t>
      </w:r>
      <w:r>
        <w:rPr>
          <w:sz w:val="20"/>
          <w:szCs w:val="20"/>
        </w:rPr>
        <w:t xml:space="preserve"> se grade kao dvojne (poluugrađene) ili skupne (ugrađene) moraju s građevinom na koju su prislonjene činiti arhitektonsku cjelinu, a visinski pomak radi razlike u niveleti terena može iznositi najviše 1,50 m.</w:t>
      </w:r>
    </w:p>
    <w:p w14:paraId="22061E91" w14:textId="77777777" w:rsidR="001C5D75" w:rsidRDefault="00443D25">
      <w:pPr>
        <w:numPr>
          <w:ilvl w:val="0"/>
          <w:numId w:val="19"/>
        </w:numPr>
        <w:pBdr>
          <w:top w:val="nil"/>
          <w:left w:val="nil"/>
          <w:bottom w:val="nil"/>
          <w:right w:val="nil"/>
          <w:between w:val="nil"/>
        </w:pBdr>
        <w:spacing w:after="160" w:line="240" w:lineRule="auto"/>
        <w:ind w:left="-30" w:right="11"/>
        <w:jc w:val="both"/>
        <w:rPr>
          <w:sz w:val="20"/>
          <w:szCs w:val="20"/>
        </w:rPr>
      </w:pPr>
      <w:r>
        <w:rPr>
          <w:sz w:val="20"/>
          <w:szCs w:val="20"/>
        </w:rPr>
        <w:t>Krovišta mogu biti ravna ili kosa. Ukoliko se i</w:t>
      </w:r>
      <w:r>
        <w:rPr>
          <w:sz w:val="20"/>
          <w:szCs w:val="20"/>
        </w:rPr>
        <w:t>zvode kosa krovišta, preporuka je da budu dvostrešna, nagiba 20</w:t>
      </w:r>
      <w:r>
        <w:rPr>
          <w:sz w:val="20"/>
          <w:szCs w:val="20"/>
          <w:vertAlign w:val="superscript"/>
        </w:rPr>
        <w:t xml:space="preserve">o </w:t>
      </w:r>
      <w:r>
        <w:rPr>
          <w:sz w:val="20"/>
          <w:szCs w:val="20"/>
        </w:rPr>
        <w:t>– 40</w:t>
      </w:r>
      <w:r>
        <w:rPr>
          <w:sz w:val="20"/>
          <w:szCs w:val="20"/>
          <w:vertAlign w:val="superscript"/>
        </w:rPr>
        <w:t>o</w:t>
      </w:r>
      <w:r>
        <w:rPr>
          <w:sz w:val="20"/>
          <w:szCs w:val="20"/>
        </w:rPr>
        <w:t xml:space="preserve">, a pokrov treba biti uobičajen za ovo podneblje i krajobrazna obilježja (mediteran crijep i sl.). </w:t>
      </w:r>
    </w:p>
    <w:p w14:paraId="5FCF58A5" w14:textId="77777777" w:rsidR="001C5D75" w:rsidRDefault="00443D25">
      <w:pPr>
        <w:numPr>
          <w:ilvl w:val="0"/>
          <w:numId w:val="19"/>
        </w:numPr>
        <w:pBdr>
          <w:top w:val="nil"/>
          <w:left w:val="nil"/>
          <w:bottom w:val="nil"/>
          <w:right w:val="nil"/>
          <w:between w:val="nil"/>
        </w:pBdr>
        <w:spacing w:after="160" w:line="240" w:lineRule="auto"/>
        <w:ind w:left="-30" w:right="11"/>
        <w:jc w:val="both"/>
        <w:rPr>
          <w:sz w:val="20"/>
          <w:szCs w:val="20"/>
        </w:rPr>
      </w:pPr>
      <w:r>
        <w:rPr>
          <w:sz w:val="20"/>
          <w:szCs w:val="20"/>
        </w:rPr>
        <w:t xml:space="preserve">Izvan područja navedenih u stavku (3) ovog članka, dopušteno je postavljanje solarnih </w:t>
      </w:r>
      <w:r>
        <w:rPr>
          <w:sz w:val="20"/>
          <w:szCs w:val="20"/>
        </w:rPr>
        <w:t>kolektora na krovne plohe objekta.</w:t>
      </w:r>
    </w:p>
    <w:p w14:paraId="3088A615" w14:textId="77777777" w:rsidR="001C5D75" w:rsidRDefault="00443D25">
      <w:pPr>
        <w:pBdr>
          <w:top w:val="nil"/>
          <w:left w:val="nil"/>
          <w:bottom w:val="nil"/>
          <w:right w:val="nil"/>
          <w:between w:val="nil"/>
        </w:pBdr>
        <w:spacing w:after="160" w:line="240" w:lineRule="auto"/>
        <w:ind w:right="11"/>
        <w:jc w:val="center"/>
        <w:rPr>
          <w:b/>
          <w:sz w:val="20"/>
          <w:szCs w:val="20"/>
        </w:rPr>
      </w:pPr>
      <w:r>
        <w:rPr>
          <w:b/>
          <w:sz w:val="20"/>
          <w:szCs w:val="20"/>
        </w:rPr>
        <w:t>Članak 38.a</w:t>
      </w:r>
    </w:p>
    <w:p w14:paraId="05583BF0" w14:textId="77777777" w:rsidR="001C5D75" w:rsidRDefault="00443D25">
      <w:pPr>
        <w:numPr>
          <w:ilvl w:val="0"/>
          <w:numId w:val="49"/>
        </w:numPr>
        <w:pBdr>
          <w:top w:val="nil"/>
          <w:left w:val="nil"/>
          <w:bottom w:val="nil"/>
          <w:right w:val="nil"/>
          <w:between w:val="nil"/>
        </w:pBdr>
        <w:spacing w:after="80" w:line="240" w:lineRule="auto"/>
        <w:ind w:left="-30" w:right="11"/>
        <w:jc w:val="both"/>
        <w:rPr>
          <w:sz w:val="20"/>
          <w:szCs w:val="20"/>
        </w:rPr>
      </w:pPr>
      <w:r>
        <w:rPr>
          <w:sz w:val="20"/>
          <w:szCs w:val="20"/>
        </w:rPr>
        <w:t>Sukladno Smjernicama za integralnu zaštitu ruralnih krajolika i održivi razvoj turizma delte rijeke Neretve na projektu CO-EVOLVE (2019. godine), na području Grada Opuzena nalaze se tri naselja/zaseoka:</w:t>
      </w:r>
    </w:p>
    <w:p w14:paraId="2500248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Buk u naselju Buk Vlaka</w:t>
      </w:r>
    </w:p>
    <w:p w14:paraId="11862DA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Novo Naselje u naselju Buk Vlaka</w:t>
      </w:r>
    </w:p>
    <w:p w14:paraId="63932F7F"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Pržinovac u naselju Pržinovac.</w:t>
      </w:r>
    </w:p>
    <w:p w14:paraId="2091F953" w14:textId="77777777" w:rsidR="001C5D75" w:rsidRDefault="00443D25">
      <w:pPr>
        <w:numPr>
          <w:ilvl w:val="0"/>
          <w:numId w:val="49"/>
        </w:numPr>
        <w:pBdr>
          <w:top w:val="nil"/>
          <w:left w:val="nil"/>
          <w:bottom w:val="nil"/>
          <w:right w:val="nil"/>
          <w:between w:val="nil"/>
        </w:pBdr>
        <w:spacing w:after="80" w:line="240" w:lineRule="auto"/>
        <w:ind w:left="-30" w:right="11"/>
        <w:jc w:val="both"/>
        <w:rPr>
          <w:sz w:val="20"/>
          <w:szCs w:val="20"/>
        </w:rPr>
      </w:pPr>
      <w:r>
        <w:rPr>
          <w:sz w:val="20"/>
          <w:szCs w:val="20"/>
        </w:rPr>
        <w:t>Za njih se određuje sljedeći tip gradnje:</w:t>
      </w:r>
    </w:p>
    <w:p w14:paraId="1B16A4FE"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Nova gradnja – primjenjuje se u naseljima koja više nemaju sačuvan karakter tradicijskih naselja te je moguć i suvremeni oblik</w:t>
      </w:r>
      <w:r>
        <w:rPr>
          <w:sz w:val="20"/>
          <w:szCs w:val="20"/>
        </w:rPr>
        <w:t xml:space="preserve">ovni jezik uz poštivanje općih načela graditeljstva koje proizlazi iz konteksta lokalnog prostora.          </w:t>
      </w:r>
    </w:p>
    <w:p w14:paraId="4EC474D2" w14:textId="77777777" w:rsidR="001C5D75" w:rsidRDefault="00443D25">
      <w:pPr>
        <w:numPr>
          <w:ilvl w:val="0"/>
          <w:numId w:val="49"/>
        </w:numPr>
        <w:pBdr>
          <w:top w:val="nil"/>
          <w:left w:val="nil"/>
          <w:bottom w:val="nil"/>
          <w:right w:val="nil"/>
          <w:between w:val="nil"/>
        </w:pBdr>
        <w:spacing w:after="80" w:line="240" w:lineRule="auto"/>
        <w:ind w:left="-30" w:right="11"/>
        <w:jc w:val="both"/>
        <w:rPr>
          <w:sz w:val="20"/>
          <w:szCs w:val="20"/>
        </w:rPr>
      </w:pPr>
      <w:r>
        <w:rPr>
          <w:sz w:val="20"/>
          <w:szCs w:val="20"/>
        </w:rPr>
        <w:t>U ovim naseljima građevine se mogu oblikovati i suvremenim arhitektonskim izričajem vodeći računa o prostorno-urbanom kontekstu uz sljedeće lokacij</w:t>
      </w:r>
      <w:r>
        <w:rPr>
          <w:sz w:val="20"/>
          <w:szCs w:val="20"/>
        </w:rPr>
        <w:t>ske uvjete:</w:t>
      </w:r>
    </w:p>
    <w:p w14:paraId="61C2803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 područjima u kojima je prisutno miješanje bilo povijesnih, bilo regionalnih izraza arhitektonski zahvati u prostoru mogu krenuti od ambijentalnih vrijednosti, nadopunjujući ih, ovisno o invenciji autora, primjenom bilo regionalnog, bilo općeg</w:t>
      </w:r>
      <w:r>
        <w:rPr>
          <w:sz w:val="20"/>
          <w:szCs w:val="20"/>
        </w:rPr>
        <w:t>a suvremenog arhitektonskog jezika građenja</w:t>
      </w:r>
    </w:p>
    <w:p w14:paraId="7DBEB03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suvremeni arhitektonski izraz ne smije se svesti na kopiju inozemnih uzora nego bi morao biti kreativna interpretacija mogućnosti vezana uz kontekst u kojemu nastaje</w:t>
      </w:r>
    </w:p>
    <w:p w14:paraId="177A810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građevine trebaju pratiti slojnice terena, </w:t>
      </w:r>
      <w:proofErr w:type="gramStart"/>
      <w:r>
        <w:rPr>
          <w:sz w:val="20"/>
          <w:szCs w:val="20"/>
        </w:rPr>
        <w:t>a</w:t>
      </w:r>
      <w:proofErr w:type="gramEnd"/>
      <w:r>
        <w:rPr>
          <w:sz w:val="20"/>
          <w:szCs w:val="20"/>
        </w:rPr>
        <w:t xml:space="preserve"> izdužene volumene proporcijom treba uskladiti s matricom postojećih kuća</w:t>
      </w:r>
    </w:p>
    <w:p w14:paraId="51B49D9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preporuča se gradnja zgrada tlocrta pravokutnog oblika, omjera stranica otprilike 2:3</w:t>
      </w:r>
    </w:p>
    <w:p w14:paraId="190F997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fasada može biti žbukana (produžna ili vapnena žbuka</w:t>
      </w:r>
      <w:r>
        <w:rPr>
          <w:sz w:val="20"/>
          <w:szCs w:val="20"/>
        </w:rPr>
        <w:t xml:space="preserve"> zemljanih ili svijetlih tonova) ili kamena</w:t>
      </w:r>
    </w:p>
    <w:p w14:paraId="067ED5E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nije dozvoljeno oblaganje zidova tankim kamenim pločama</w:t>
      </w:r>
    </w:p>
    <w:p w14:paraId="4AE1B65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ukoliko se izvodi kamena fasada treba imati poravnano ili klesano lice, a fuge treba izvesti svijetlom smjesom (vapno ili bijeli cement)</w:t>
      </w:r>
    </w:p>
    <w:p w14:paraId="501C3DB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ukoliko se izvode kosa krovišta preporuka je izvoditi ih kao dvostrešna, tradicionalnog nagiba (30°-35°); ne preporučuju se četverostrešni i višestrešni oblici krovova</w:t>
      </w:r>
    </w:p>
    <w:p w14:paraId="667915E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preporuča se izvedba balkona do najviše 1/3 dužine pročelja</w:t>
      </w:r>
    </w:p>
    <w:p w14:paraId="4E496EF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preporuča se izvedba prozora</w:t>
      </w:r>
      <w:r>
        <w:rPr>
          <w:sz w:val="20"/>
          <w:szCs w:val="20"/>
        </w:rPr>
        <w:t xml:space="preserve"> pravokutnog oblika, vertikalno položenih</w:t>
      </w:r>
    </w:p>
    <w:p w14:paraId="7233013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sve nove funkcionalne elemente (satelitske antene, vanjske jedinice klima uređaja) treba sakriti na način da ne budu vidljivi iz glavnih vizura.</w:t>
      </w:r>
    </w:p>
    <w:p w14:paraId="29C1EAF4" w14:textId="77777777" w:rsidR="001C5D75" w:rsidRDefault="00443D25">
      <w:pPr>
        <w:pBdr>
          <w:top w:val="nil"/>
          <w:left w:val="nil"/>
          <w:bottom w:val="nil"/>
          <w:right w:val="nil"/>
          <w:between w:val="nil"/>
        </w:pBdr>
        <w:shd w:val="clear" w:color="auto" w:fill="FFFFFF"/>
        <w:spacing w:before="240" w:after="240"/>
        <w:ind w:left="708" w:hanging="708"/>
        <w:rPr>
          <w:b/>
        </w:rPr>
      </w:pPr>
      <w:r>
        <w:rPr>
          <w:b/>
        </w:rPr>
        <w:t>2.2.11. Uređenje građevne čestice</w:t>
      </w:r>
    </w:p>
    <w:p w14:paraId="0F5F5C00"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585918CE" w14:textId="77777777" w:rsidR="001C5D75" w:rsidRDefault="00443D25">
      <w:pPr>
        <w:numPr>
          <w:ilvl w:val="0"/>
          <w:numId w:val="39"/>
        </w:numPr>
        <w:pBdr>
          <w:top w:val="nil"/>
          <w:left w:val="nil"/>
          <w:bottom w:val="nil"/>
          <w:right w:val="nil"/>
          <w:between w:val="nil"/>
        </w:pBdr>
        <w:spacing w:after="160" w:line="240" w:lineRule="auto"/>
        <w:ind w:left="-30" w:right="11"/>
        <w:jc w:val="both"/>
        <w:rPr>
          <w:sz w:val="20"/>
          <w:szCs w:val="20"/>
        </w:rPr>
      </w:pPr>
      <w:r>
        <w:rPr>
          <w:sz w:val="20"/>
          <w:szCs w:val="20"/>
        </w:rPr>
        <w:t>Dijelovi vanjskih prostora oko građevine (posebno prema javnoj površini), uređivat će se kao ukrasne zelene površine (minimalno 20% površine parcele kod objekta javne, poslovne i proizvodne namjene), sadnjom autohtonih vrsta zelenila, uključivo izvedbu pje</w:t>
      </w:r>
      <w:r>
        <w:rPr>
          <w:sz w:val="20"/>
          <w:szCs w:val="20"/>
        </w:rPr>
        <w:t>šačkih površina i terasa, te kolnih prometnih površina za pristup do objekta ili parkirališta - garaže na parceli.</w:t>
      </w:r>
    </w:p>
    <w:p w14:paraId="6D198880" w14:textId="77777777" w:rsidR="001C5D75" w:rsidRDefault="00443D25">
      <w:pPr>
        <w:numPr>
          <w:ilvl w:val="0"/>
          <w:numId w:val="39"/>
        </w:numPr>
        <w:pBdr>
          <w:top w:val="nil"/>
          <w:left w:val="nil"/>
          <w:bottom w:val="nil"/>
          <w:right w:val="nil"/>
          <w:between w:val="nil"/>
        </w:pBdr>
        <w:spacing w:after="160" w:line="240" w:lineRule="auto"/>
        <w:ind w:left="-30" w:right="11"/>
        <w:jc w:val="both"/>
        <w:rPr>
          <w:sz w:val="20"/>
          <w:szCs w:val="20"/>
        </w:rPr>
      </w:pPr>
      <w:r>
        <w:rPr>
          <w:sz w:val="20"/>
          <w:szCs w:val="20"/>
        </w:rPr>
        <w:t>Ograde, pergole ili brajde, terase, stepeništa, pristupni put i potporni zidovi moraju se graditi tako da ne narušavaju izgled naselja, pri č</w:t>
      </w:r>
      <w:r>
        <w:rPr>
          <w:sz w:val="20"/>
          <w:szCs w:val="20"/>
        </w:rPr>
        <w:t>emu se ne smije promijeniti prirodno ili postojeće otjecanje oborinske vode na štetu susjednih čestica i građevina, uzevši u obzir uvjete iz članka 24. stavak (5) ovih Odredbi.</w:t>
      </w:r>
    </w:p>
    <w:p w14:paraId="07968566" w14:textId="77777777" w:rsidR="001C5D75" w:rsidRDefault="00443D25">
      <w:pPr>
        <w:pBdr>
          <w:top w:val="nil"/>
          <w:left w:val="nil"/>
          <w:bottom w:val="nil"/>
          <w:right w:val="nil"/>
          <w:between w:val="nil"/>
        </w:pBdr>
        <w:shd w:val="clear" w:color="auto" w:fill="FFFFFF"/>
        <w:spacing w:before="240" w:after="60"/>
        <w:ind w:left="708" w:hanging="708"/>
        <w:rPr>
          <w:b/>
        </w:rPr>
      </w:pPr>
      <w:r>
        <w:rPr>
          <w:b/>
        </w:rPr>
        <w:t>2.2.12. Zone</w:t>
      </w:r>
      <w:r>
        <w:rPr>
          <w:b/>
        </w:rPr>
        <w:t xml:space="preserve"> isključive namjene unutar građevinskog područja naselja</w:t>
      </w:r>
    </w:p>
    <w:p w14:paraId="348846F0" w14:textId="77777777" w:rsidR="001C5D75" w:rsidRDefault="00443D25">
      <w:pPr>
        <w:pBdr>
          <w:top w:val="nil"/>
          <w:left w:val="nil"/>
          <w:bottom w:val="nil"/>
          <w:right w:val="nil"/>
          <w:between w:val="nil"/>
        </w:pBdr>
        <w:shd w:val="clear" w:color="auto" w:fill="FFFFFF"/>
        <w:spacing w:after="240"/>
        <w:ind w:left="708" w:hanging="708"/>
        <w:jc w:val="both"/>
        <w:rPr>
          <w:b/>
          <w:i/>
          <w:sz w:val="26"/>
          <w:szCs w:val="26"/>
        </w:rPr>
      </w:pPr>
      <w:r>
        <w:rPr>
          <w:b/>
        </w:rPr>
        <w:t xml:space="preserve">2.2.12.1. </w:t>
      </w:r>
      <w:r>
        <w:rPr>
          <w:b/>
        </w:rPr>
        <w:t>Uvjeti za gradnju na površinama isključive namjene - gospodarske namjene unutar građevinskog područja naselja</w:t>
      </w:r>
    </w:p>
    <w:p w14:paraId="6B163775" w14:textId="77777777" w:rsidR="001C5D75" w:rsidRDefault="00443D25">
      <w:pPr>
        <w:pBdr>
          <w:top w:val="nil"/>
          <w:left w:val="nil"/>
          <w:bottom w:val="nil"/>
          <w:right w:val="nil"/>
          <w:between w:val="nil"/>
        </w:pBdr>
        <w:spacing w:before="60" w:after="120" w:line="240" w:lineRule="auto"/>
        <w:ind w:left="708" w:hanging="283"/>
        <w:jc w:val="center"/>
        <w:rPr>
          <w:b/>
          <w:sz w:val="20"/>
          <w:szCs w:val="20"/>
        </w:rPr>
      </w:pPr>
      <w:r>
        <w:rPr>
          <w:b/>
          <w:sz w:val="20"/>
          <w:szCs w:val="20"/>
        </w:rPr>
        <w:t>Članak 39.a</w:t>
      </w:r>
    </w:p>
    <w:p w14:paraId="4E5A6E47" w14:textId="77777777" w:rsidR="001C5D75" w:rsidRDefault="00443D25">
      <w:pPr>
        <w:numPr>
          <w:ilvl w:val="0"/>
          <w:numId w:val="142"/>
        </w:numPr>
        <w:pBdr>
          <w:top w:val="nil"/>
          <w:left w:val="nil"/>
          <w:bottom w:val="nil"/>
          <w:right w:val="nil"/>
          <w:between w:val="nil"/>
        </w:pBdr>
        <w:spacing w:after="60" w:line="240" w:lineRule="auto"/>
        <w:ind w:left="-30" w:right="11"/>
        <w:jc w:val="both"/>
        <w:rPr>
          <w:sz w:val="20"/>
          <w:szCs w:val="20"/>
        </w:rPr>
      </w:pPr>
      <w:r>
        <w:rPr>
          <w:sz w:val="20"/>
          <w:szCs w:val="20"/>
        </w:rPr>
        <w:t>Unutar građevinskog područja naselja Opuzen, na katastarskim česticama: 2221, 2222, 2223 i 2224 sve K.O. Opuzen, planirana j</w:t>
      </w:r>
      <w:r>
        <w:rPr>
          <w:sz w:val="20"/>
          <w:szCs w:val="20"/>
        </w:rPr>
        <w:t>e površina isključive namjene - gospodarske - poslovne, pretežito trgovačke namjene (K2), za koju se propisuju sljedeći uvjeti gradnje:</w:t>
      </w:r>
    </w:p>
    <w:p w14:paraId="7E456D7C"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dozvoljena je gradnja poslovnih sadržaja vezanih uz trgovačku djelatnost, uključivo skladišnih prostora</w:t>
      </w:r>
    </w:p>
    <w:p w14:paraId="48862A2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 jednoj građevnoj čestici smije se graditi jednu ili više poslovnih građevina koje čine cjeloviti prostorni sklop te jedna ili više pomoćnih građevina</w:t>
      </w:r>
      <w:r>
        <w:rPr>
          <w:sz w:val="20"/>
          <w:szCs w:val="20"/>
        </w:rPr>
        <w:t xml:space="preserve"> u funkciji osnovne namjene</w:t>
      </w:r>
    </w:p>
    <w:p w14:paraId="5E0B060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unutar planom predviđene površine dozvoljeno je formiranje jedne ili više građevnih čestica</w:t>
      </w:r>
    </w:p>
    <w:p w14:paraId="67F35D2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površina građevne čestice iznosi 1000 m</w:t>
      </w:r>
      <w:r>
        <w:rPr>
          <w:sz w:val="20"/>
          <w:szCs w:val="20"/>
          <w:vertAlign w:val="superscript"/>
        </w:rPr>
        <w:t>2</w:t>
      </w:r>
    </w:p>
    <w:p w14:paraId="7E48E7B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maksimalna površina građevne čestice nije propisana</w:t>
      </w:r>
    </w:p>
    <w:p w14:paraId="4DED8BA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širina građevne čestice</w:t>
      </w:r>
      <w:r>
        <w:rPr>
          <w:sz w:val="20"/>
          <w:szCs w:val="20"/>
        </w:rPr>
        <w:t xml:space="preserve"> uz javnu prometnu površinu je 20 m</w:t>
      </w:r>
    </w:p>
    <w:p w14:paraId="2D13666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najveći dopušteni koeficijent izgrađenosti (kig) je 0,4, a najveći dopušteni koeficijent iskoristivosti (kis) je 0,8</w:t>
      </w:r>
    </w:p>
    <w:p w14:paraId="5C4C440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najveći dozvoljeni broj etaža je P+1, a najveća dopuštena visina 10,5 m, mjereći od najniže kote konačn</w:t>
      </w:r>
      <w:r>
        <w:rPr>
          <w:sz w:val="20"/>
          <w:szCs w:val="20"/>
        </w:rPr>
        <w:t>o zaravnatog terena uz građevinu do vijenca građevine,</w:t>
      </w:r>
    </w:p>
    <w:p w14:paraId="74D991E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 okviru ukupne visine građevine, navedene u prethodnoj alineji, moguće je kotu poda prizemlja izvesti maksimalno 1,5 m iznad najniže kote konačno zaravnatog terena uz građevinu</w:t>
      </w:r>
    </w:p>
    <w:p w14:paraId="59BE7BC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najmanja udaljenost od </w:t>
      </w:r>
      <w:r>
        <w:rPr>
          <w:sz w:val="20"/>
          <w:szCs w:val="20"/>
        </w:rPr>
        <w:t>regulacijskog pravca iznosi 10,0 m</w:t>
      </w:r>
    </w:p>
    <w:p w14:paraId="7B9FFBC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poslovne građevine se moraju graditi kao slobodnostojeće, na minimalnoj udaljenosti od od međe susjedne čestice je 5,0 m </w:t>
      </w:r>
    </w:p>
    <w:p w14:paraId="438AE3C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najmanje 20% površine građevinske čestice mora se urediti kao zelenilo na prirodnom terenu</w:t>
      </w:r>
    </w:p>
    <w:p w14:paraId="42500A4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parkiral</w:t>
      </w:r>
      <w:r>
        <w:rPr>
          <w:sz w:val="20"/>
          <w:szCs w:val="20"/>
        </w:rPr>
        <w:t>išne potrebe moraju se riješiti unutar vlastite građevinske čestice, s brojem parkirališnih mjesta prema standardu iz članka 72. ovih Odredbi</w:t>
      </w:r>
    </w:p>
    <w:p w14:paraId="13A805B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način i uvjeti priključenja građevne čestice, odnosno građevine na prometnu površinu i komunalnu infrastrukturu, u</w:t>
      </w:r>
      <w:r>
        <w:rPr>
          <w:sz w:val="20"/>
          <w:szCs w:val="20"/>
        </w:rPr>
        <w:t>vjeti za uređenje i zadovoljenje parkirališnih potreba se temelje na odredbama o minimalnoj komunalnoj opremljenosti građevne čestice sukladno poglavlju 5. ovih Odredbi</w:t>
      </w:r>
    </w:p>
    <w:p w14:paraId="2FF0EE5D"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kolni pristup osigurava se preko javnih prometnih površina ulica Strimen i/ili Poduzetn</w:t>
      </w:r>
      <w:r>
        <w:rPr>
          <w:sz w:val="20"/>
          <w:szCs w:val="20"/>
        </w:rPr>
        <w:t>ička zona.</w:t>
      </w:r>
    </w:p>
    <w:p w14:paraId="48F5434C" w14:textId="77777777" w:rsidR="001C5D75" w:rsidRDefault="00443D25">
      <w:pPr>
        <w:numPr>
          <w:ilvl w:val="0"/>
          <w:numId w:val="142"/>
        </w:numPr>
        <w:pBdr>
          <w:top w:val="nil"/>
          <w:left w:val="nil"/>
          <w:bottom w:val="nil"/>
          <w:right w:val="nil"/>
          <w:between w:val="nil"/>
        </w:pBdr>
        <w:spacing w:after="160" w:line="240" w:lineRule="auto"/>
        <w:ind w:left="-30" w:right="11"/>
        <w:jc w:val="both"/>
        <w:rPr>
          <w:sz w:val="20"/>
          <w:szCs w:val="20"/>
        </w:rPr>
      </w:pPr>
      <w:r>
        <w:rPr>
          <w:sz w:val="20"/>
          <w:szCs w:val="20"/>
        </w:rPr>
        <w:t xml:space="preserve">Pomoćne građevine moraju se graditi unutar gradivog dijela građevne čestice. Pomoćne građevine smiju imati samo prizemlje (P) i najveću dopuštenu visinu 5,0 m, mjereći od najniže kote konačno zaravnatog terena uz građevinu do vijenca građevine. </w:t>
      </w:r>
    </w:p>
    <w:p w14:paraId="04238877" w14:textId="77777777" w:rsidR="001C5D75" w:rsidRDefault="00443D25">
      <w:pPr>
        <w:numPr>
          <w:ilvl w:val="0"/>
          <w:numId w:val="142"/>
        </w:numPr>
        <w:pBdr>
          <w:top w:val="nil"/>
          <w:left w:val="nil"/>
          <w:bottom w:val="nil"/>
          <w:right w:val="nil"/>
          <w:between w:val="nil"/>
        </w:pBdr>
        <w:spacing w:after="160" w:line="240" w:lineRule="auto"/>
        <w:ind w:left="-30" w:right="11"/>
        <w:jc w:val="both"/>
        <w:rPr>
          <w:sz w:val="20"/>
          <w:szCs w:val="20"/>
        </w:rPr>
      </w:pPr>
      <w:r>
        <w:rPr>
          <w:sz w:val="20"/>
          <w:szCs w:val="20"/>
        </w:rPr>
        <w:t>Oblikovanj</w:t>
      </w:r>
      <w:r>
        <w:rPr>
          <w:sz w:val="20"/>
          <w:szCs w:val="20"/>
        </w:rPr>
        <w:t>e građevina proizlazi iz njihove poslovne funkcije te se realizira uz korištenje suvremenog oblikovnog tretmana građevina i primjenu novih materijala koji omogućavaju postizanje atraktivnog izgleda građevine, ali i udovoljavaju tehničkim i tehnološkim potr</w:t>
      </w:r>
      <w:r>
        <w:rPr>
          <w:sz w:val="20"/>
          <w:szCs w:val="20"/>
        </w:rPr>
        <w:t>ebama predmetne građevine.</w:t>
      </w:r>
    </w:p>
    <w:p w14:paraId="6236E624" w14:textId="77777777" w:rsidR="001C5D75" w:rsidRDefault="00443D25">
      <w:pPr>
        <w:numPr>
          <w:ilvl w:val="0"/>
          <w:numId w:val="142"/>
        </w:numPr>
        <w:pBdr>
          <w:top w:val="nil"/>
          <w:left w:val="nil"/>
          <w:bottom w:val="nil"/>
          <w:right w:val="nil"/>
          <w:between w:val="nil"/>
        </w:pBdr>
        <w:spacing w:after="160" w:line="240" w:lineRule="auto"/>
        <w:ind w:left="-30" w:right="11"/>
        <w:jc w:val="both"/>
        <w:rPr>
          <w:sz w:val="20"/>
          <w:szCs w:val="20"/>
        </w:rPr>
      </w:pPr>
      <w:r>
        <w:rPr>
          <w:sz w:val="20"/>
          <w:szCs w:val="20"/>
        </w:rPr>
        <w:t>Krovne plohe građevine oblikuju se kao ravne, kose u nagibu do 15° ili bačvaste, pri čemu se predviđa korištenje suvremenih materijala kao krovnog pokrova.</w:t>
      </w:r>
    </w:p>
    <w:p w14:paraId="6F27D3A8" w14:textId="77777777" w:rsidR="001C5D75" w:rsidRDefault="00443D25">
      <w:pPr>
        <w:numPr>
          <w:ilvl w:val="0"/>
          <w:numId w:val="142"/>
        </w:numPr>
        <w:pBdr>
          <w:top w:val="nil"/>
          <w:left w:val="nil"/>
          <w:bottom w:val="nil"/>
          <w:right w:val="nil"/>
          <w:between w:val="nil"/>
        </w:pBdr>
        <w:spacing w:after="160" w:line="240" w:lineRule="auto"/>
        <w:ind w:left="-30" w:right="11"/>
        <w:jc w:val="both"/>
        <w:rPr>
          <w:sz w:val="20"/>
          <w:szCs w:val="20"/>
        </w:rPr>
      </w:pPr>
      <w:r>
        <w:rPr>
          <w:sz w:val="20"/>
          <w:szCs w:val="20"/>
        </w:rPr>
        <w:t>Najveća dozvoljena visina ograde je 2,5 m. Ograda mora biti u prozračnoj,</w:t>
      </w:r>
      <w:r>
        <w:rPr>
          <w:sz w:val="20"/>
          <w:szCs w:val="20"/>
        </w:rPr>
        <w:t xml:space="preserve"> metalnoj i drvenoj izvedbi maksimalne visine punog betonskog ili kamenog podnožja od 0,5 m. Ograda se smije izvesti i kao kombinacija zelene - vegetacijske ograde.</w:t>
      </w:r>
    </w:p>
    <w:p w14:paraId="65EFD967" w14:textId="77777777" w:rsidR="001C5D75" w:rsidRDefault="00443D25">
      <w:pPr>
        <w:shd w:val="clear" w:color="auto" w:fill="FFFFFF"/>
        <w:spacing w:after="240"/>
        <w:ind w:left="708"/>
        <w:jc w:val="both"/>
        <w:rPr>
          <w:b/>
          <w:i/>
          <w:sz w:val="26"/>
          <w:szCs w:val="26"/>
        </w:rPr>
      </w:pPr>
      <w:r>
        <w:rPr>
          <w:b/>
        </w:rPr>
        <w:t>2.2.12.2. Uvjeti za gradnju na površinama isključive namjene - javne i društvene namjene un</w:t>
      </w:r>
      <w:r>
        <w:rPr>
          <w:b/>
        </w:rPr>
        <w:t>utar građevinskog područja naselja</w:t>
      </w:r>
    </w:p>
    <w:p w14:paraId="3D742A8C" w14:textId="77777777" w:rsidR="001C5D75" w:rsidRDefault="00443D25">
      <w:pPr>
        <w:spacing w:before="60" w:after="120" w:line="240" w:lineRule="auto"/>
        <w:ind w:left="708" w:hanging="283"/>
        <w:jc w:val="center"/>
        <w:rPr>
          <w:b/>
          <w:sz w:val="20"/>
          <w:szCs w:val="20"/>
        </w:rPr>
      </w:pPr>
      <w:r>
        <w:rPr>
          <w:b/>
          <w:sz w:val="20"/>
          <w:szCs w:val="20"/>
        </w:rPr>
        <w:t>Članak 39.b</w:t>
      </w:r>
    </w:p>
    <w:p w14:paraId="2C910671" w14:textId="77777777" w:rsidR="001C5D75" w:rsidRDefault="00443D25">
      <w:pPr>
        <w:numPr>
          <w:ilvl w:val="0"/>
          <w:numId w:val="62"/>
        </w:numPr>
        <w:pBdr>
          <w:top w:val="nil"/>
          <w:left w:val="nil"/>
          <w:bottom w:val="nil"/>
          <w:right w:val="nil"/>
          <w:between w:val="nil"/>
        </w:pBdr>
        <w:spacing w:after="60" w:line="240" w:lineRule="auto"/>
        <w:ind w:left="-30" w:right="11"/>
        <w:jc w:val="both"/>
        <w:rPr>
          <w:sz w:val="20"/>
          <w:szCs w:val="20"/>
        </w:rPr>
      </w:pPr>
      <w:r>
        <w:rPr>
          <w:sz w:val="20"/>
          <w:szCs w:val="20"/>
        </w:rPr>
        <w:t>Unutar građevinskog područja naselja Opuzen, određena je površina javne i društvene namjene - predškolske (D4), za koju se propisuju sljedeći uvjeti gradnje:</w:t>
      </w:r>
    </w:p>
    <w:p w14:paraId="52B0DEC3" w14:textId="77777777" w:rsidR="001C5D75" w:rsidRDefault="00443D25">
      <w:pPr>
        <w:numPr>
          <w:ilvl w:val="0"/>
          <w:numId w:val="78"/>
        </w:numPr>
        <w:ind w:left="708" w:hanging="285"/>
        <w:jc w:val="both"/>
        <w:rPr>
          <w:sz w:val="20"/>
          <w:szCs w:val="20"/>
        </w:rPr>
      </w:pPr>
      <w:r>
        <w:rPr>
          <w:sz w:val="20"/>
          <w:szCs w:val="20"/>
        </w:rPr>
        <w:t>na predmetnoj površini dozvoljena je gradnja dječjeg vrtića</w:t>
      </w:r>
    </w:p>
    <w:p w14:paraId="665EC42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unutar planom predviđene površine dozvoljeno je formiranje jedne ili više građevnih čestica</w:t>
      </w:r>
    </w:p>
    <w:p w14:paraId="5C97891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površina građevne čestice iznosi 1000 m</w:t>
      </w:r>
      <w:r>
        <w:rPr>
          <w:sz w:val="20"/>
          <w:szCs w:val="20"/>
          <w:vertAlign w:val="superscript"/>
        </w:rPr>
        <w:t>2</w:t>
      </w:r>
    </w:p>
    <w:p w14:paraId="3C734CC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maksimalna površina građevne čestice jednaka je površini javne i društvene namjene - predškolske (D4)</w:t>
      </w:r>
    </w:p>
    <w:p w14:paraId="2E54B606" w14:textId="77777777" w:rsidR="001C5D75" w:rsidRDefault="00443D25">
      <w:pPr>
        <w:numPr>
          <w:ilvl w:val="0"/>
          <w:numId w:val="78"/>
        </w:numPr>
        <w:ind w:left="708" w:hanging="285"/>
        <w:jc w:val="both"/>
        <w:rPr>
          <w:sz w:val="20"/>
          <w:szCs w:val="20"/>
        </w:rPr>
      </w:pPr>
      <w:r>
        <w:rPr>
          <w:sz w:val="20"/>
          <w:szCs w:val="20"/>
        </w:rPr>
        <w:t>na jednoj građevnoj čestici dozvoljeno je graditi jednu ili više građevina koje čine cjeloviti prostorni sklop te jednu ili više pomoćnih građevina u funk</w:t>
      </w:r>
      <w:r>
        <w:rPr>
          <w:sz w:val="20"/>
          <w:szCs w:val="20"/>
        </w:rPr>
        <w:t>ciji osnovne namjene</w:t>
      </w:r>
    </w:p>
    <w:p w14:paraId="02D7CE37" w14:textId="77777777" w:rsidR="001C5D75" w:rsidRDefault="00443D25">
      <w:pPr>
        <w:numPr>
          <w:ilvl w:val="0"/>
          <w:numId w:val="78"/>
        </w:numPr>
        <w:ind w:left="708" w:hanging="285"/>
        <w:jc w:val="both"/>
        <w:rPr>
          <w:sz w:val="20"/>
          <w:szCs w:val="20"/>
        </w:rPr>
      </w:pPr>
      <w:r>
        <w:rPr>
          <w:sz w:val="20"/>
          <w:szCs w:val="20"/>
        </w:rPr>
        <w:t>minimalna širina građevne čestice uz javnu prometnu površinu je 20 m</w:t>
      </w:r>
    </w:p>
    <w:p w14:paraId="2C0EB2C7" w14:textId="77777777" w:rsidR="001C5D75" w:rsidRDefault="00443D25">
      <w:pPr>
        <w:numPr>
          <w:ilvl w:val="0"/>
          <w:numId w:val="78"/>
        </w:numPr>
        <w:ind w:left="708" w:hanging="285"/>
        <w:jc w:val="both"/>
        <w:rPr>
          <w:sz w:val="20"/>
          <w:szCs w:val="20"/>
        </w:rPr>
      </w:pPr>
      <w:r>
        <w:rPr>
          <w:sz w:val="20"/>
          <w:szCs w:val="20"/>
        </w:rPr>
        <w:t>najveći dopušteni koeficijent izgrađenosti (kig) je 0,5</w:t>
      </w:r>
    </w:p>
    <w:p w14:paraId="4AED48DF" w14:textId="77777777" w:rsidR="001C5D75" w:rsidRDefault="00443D25">
      <w:pPr>
        <w:numPr>
          <w:ilvl w:val="0"/>
          <w:numId w:val="78"/>
        </w:numPr>
        <w:ind w:left="708" w:hanging="285"/>
        <w:jc w:val="both"/>
        <w:rPr>
          <w:sz w:val="20"/>
          <w:szCs w:val="20"/>
        </w:rPr>
      </w:pPr>
      <w:r>
        <w:rPr>
          <w:sz w:val="20"/>
          <w:szCs w:val="20"/>
        </w:rPr>
        <w:t>najveći dozvoljeni broj etaža je P+1, a najveća dopuštena visina 10,5 m, mjereći od najniže kote konačno zarav</w:t>
      </w:r>
      <w:r>
        <w:rPr>
          <w:sz w:val="20"/>
          <w:szCs w:val="20"/>
        </w:rPr>
        <w:t>natog terena uz građevinu do vijenca građevine</w:t>
      </w:r>
    </w:p>
    <w:p w14:paraId="0C1175EC" w14:textId="77777777" w:rsidR="001C5D75" w:rsidRDefault="00443D25">
      <w:pPr>
        <w:numPr>
          <w:ilvl w:val="0"/>
          <w:numId w:val="78"/>
        </w:numPr>
        <w:ind w:left="708" w:hanging="285"/>
        <w:jc w:val="both"/>
        <w:rPr>
          <w:sz w:val="20"/>
          <w:szCs w:val="20"/>
        </w:rPr>
      </w:pPr>
      <w:r>
        <w:rPr>
          <w:sz w:val="20"/>
          <w:szCs w:val="20"/>
        </w:rPr>
        <w:t>najmanja dozvoljena udaljenost od regulacijskog pravca iznosi 5,0 m</w:t>
      </w:r>
    </w:p>
    <w:p w14:paraId="14E5893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najmanja dozvoljena udaljenost od susjedne međe iznosi 3,0 m</w:t>
      </w:r>
    </w:p>
    <w:p w14:paraId="44CE02CF" w14:textId="77777777" w:rsidR="001C5D75" w:rsidRDefault="00443D25">
      <w:pPr>
        <w:numPr>
          <w:ilvl w:val="0"/>
          <w:numId w:val="78"/>
        </w:numPr>
        <w:ind w:left="708" w:hanging="285"/>
        <w:jc w:val="both"/>
        <w:rPr>
          <w:sz w:val="20"/>
          <w:szCs w:val="20"/>
        </w:rPr>
      </w:pPr>
      <w:r>
        <w:rPr>
          <w:sz w:val="20"/>
          <w:szCs w:val="20"/>
        </w:rPr>
        <w:t>najmanje 10% površine građevinske čestice mora se urediti kao zelenilo na prirod</w:t>
      </w:r>
      <w:r>
        <w:rPr>
          <w:sz w:val="20"/>
          <w:szCs w:val="20"/>
        </w:rPr>
        <w:t>nom terenu</w:t>
      </w:r>
    </w:p>
    <w:p w14:paraId="2E4E9465" w14:textId="77777777" w:rsidR="001C5D75" w:rsidRDefault="00443D25">
      <w:pPr>
        <w:numPr>
          <w:ilvl w:val="0"/>
          <w:numId w:val="78"/>
        </w:numPr>
        <w:ind w:left="708" w:hanging="285"/>
        <w:jc w:val="both"/>
        <w:rPr>
          <w:sz w:val="20"/>
          <w:szCs w:val="20"/>
        </w:rPr>
      </w:pPr>
      <w:r>
        <w:rPr>
          <w:sz w:val="20"/>
          <w:szCs w:val="20"/>
        </w:rPr>
        <w:t>parkirališne potrebe mogu se riješiti na vlastitoj čestici i/ili unutar susjedne površine određene kao površina sportsko-rekreacijske namjene - rekreacijski park (R5), s brojem parkirališnih mjesta prema standardu iz članka 72. ovih Odredbi</w:t>
      </w:r>
    </w:p>
    <w:p w14:paraId="179FAE53" w14:textId="77777777" w:rsidR="001C5D75" w:rsidRDefault="00443D25">
      <w:pPr>
        <w:numPr>
          <w:ilvl w:val="0"/>
          <w:numId w:val="78"/>
        </w:numPr>
        <w:ind w:left="708" w:hanging="285"/>
        <w:jc w:val="both"/>
        <w:rPr>
          <w:sz w:val="20"/>
          <w:szCs w:val="20"/>
        </w:rPr>
      </w:pPr>
      <w:r>
        <w:rPr>
          <w:sz w:val="20"/>
          <w:szCs w:val="20"/>
        </w:rPr>
        <w:t>nači</w:t>
      </w:r>
      <w:r>
        <w:rPr>
          <w:sz w:val="20"/>
          <w:szCs w:val="20"/>
        </w:rPr>
        <w:t>n i uvjeti priključenja građevne čestice, odnosno građevine na prometnu površinu i komunalnu infrastrukturu, uvjeti za uređenje i zadovoljenje parkirališnih potreba se temelje na odredbama o minimalnoj komunalnoj opremljenosti građevne čestice sukladno pog</w:t>
      </w:r>
      <w:r>
        <w:rPr>
          <w:sz w:val="20"/>
          <w:szCs w:val="20"/>
        </w:rPr>
        <w:t>lavlju 5. ovih Odredbi</w:t>
      </w:r>
    </w:p>
    <w:p w14:paraId="63EF728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kolni pristup osigurava se preko prometne površine ucrtane na kartografskim prikazima</w:t>
      </w:r>
    </w:p>
    <w:p w14:paraId="74089C39" w14:textId="77777777" w:rsidR="001C5D75" w:rsidRDefault="00443D25">
      <w:pPr>
        <w:numPr>
          <w:ilvl w:val="0"/>
          <w:numId w:val="78"/>
        </w:numPr>
        <w:spacing w:after="200"/>
        <w:ind w:left="708" w:hanging="285"/>
        <w:jc w:val="both"/>
        <w:rPr>
          <w:sz w:val="20"/>
          <w:szCs w:val="20"/>
        </w:rPr>
      </w:pPr>
      <w:r>
        <w:rPr>
          <w:sz w:val="20"/>
          <w:szCs w:val="20"/>
        </w:rPr>
        <w:t>dozvoljeno je etapno i fazno građenje građevine.</w:t>
      </w:r>
    </w:p>
    <w:p w14:paraId="095E1CFD" w14:textId="77777777" w:rsidR="001C5D75" w:rsidRDefault="00443D25">
      <w:pPr>
        <w:numPr>
          <w:ilvl w:val="0"/>
          <w:numId w:val="62"/>
        </w:numPr>
        <w:pBdr>
          <w:top w:val="nil"/>
          <w:left w:val="nil"/>
          <w:bottom w:val="nil"/>
          <w:right w:val="nil"/>
          <w:between w:val="nil"/>
        </w:pBdr>
        <w:spacing w:after="160" w:line="240" w:lineRule="auto"/>
        <w:ind w:left="-30" w:right="11"/>
        <w:jc w:val="both"/>
        <w:rPr>
          <w:sz w:val="20"/>
          <w:szCs w:val="20"/>
        </w:rPr>
      </w:pPr>
      <w:r>
        <w:rPr>
          <w:sz w:val="20"/>
          <w:szCs w:val="20"/>
        </w:rPr>
        <w:t xml:space="preserve">Pomoćne građevine moraju se graditi unutar gradivog dijela građevne čestice. Pomoćne građevine smiju imati samo prizemlje (P) i najveću dopuštenu visinu 5,0 m, mjereći od najniže kote konačno zaravnatog terena uz građevinu do vijenca građevine. </w:t>
      </w:r>
    </w:p>
    <w:p w14:paraId="7A8AC723" w14:textId="77777777" w:rsidR="001C5D75" w:rsidRDefault="00443D25">
      <w:pPr>
        <w:numPr>
          <w:ilvl w:val="0"/>
          <w:numId w:val="62"/>
        </w:numPr>
        <w:pBdr>
          <w:top w:val="nil"/>
          <w:left w:val="nil"/>
          <w:bottom w:val="nil"/>
          <w:right w:val="nil"/>
          <w:between w:val="nil"/>
        </w:pBdr>
        <w:spacing w:after="160" w:line="240" w:lineRule="auto"/>
        <w:ind w:left="-30" w:right="11"/>
        <w:jc w:val="both"/>
        <w:rPr>
          <w:sz w:val="20"/>
          <w:szCs w:val="20"/>
        </w:rPr>
      </w:pPr>
      <w:r>
        <w:rPr>
          <w:sz w:val="20"/>
          <w:szCs w:val="20"/>
        </w:rPr>
        <w:t>Oblikovanj</w:t>
      </w:r>
      <w:r>
        <w:rPr>
          <w:sz w:val="20"/>
          <w:szCs w:val="20"/>
        </w:rPr>
        <w:t>e građevina proizlazi iz njihove poslovne funkcije te se realizira uz korištenje suvremenog oblikovnog tretmana građevina i primjenu novih materijala koji omogućavaju postizanje atraktivnog izgleda građevine, ali i udovoljavaju tehničkim i tehnološkim potr</w:t>
      </w:r>
      <w:r>
        <w:rPr>
          <w:sz w:val="20"/>
          <w:szCs w:val="20"/>
        </w:rPr>
        <w:t>ebama predmetne građevine.</w:t>
      </w:r>
    </w:p>
    <w:p w14:paraId="39067084" w14:textId="77777777" w:rsidR="001C5D75" w:rsidRDefault="00443D25">
      <w:pPr>
        <w:numPr>
          <w:ilvl w:val="0"/>
          <w:numId w:val="62"/>
        </w:numPr>
        <w:pBdr>
          <w:top w:val="nil"/>
          <w:left w:val="nil"/>
          <w:bottom w:val="nil"/>
          <w:right w:val="nil"/>
          <w:between w:val="nil"/>
        </w:pBdr>
        <w:spacing w:after="160" w:line="240" w:lineRule="auto"/>
        <w:ind w:left="-30" w:right="11"/>
        <w:jc w:val="both"/>
        <w:rPr>
          <w:sz w:val="20"/>
          <w:szCs w:val="20"/>
        </w:rPr>
      </w:pPr>
      <w:r>
        <w:rPr>
          <w:sz w:val="20"/>
          <w:szCs w:val="20"/>
        </w:rPr>
        <w:t>Krovne plohe građevine oblikuju se kao ravne, kose u nagibu do 15° ili bačvaste, pri čemu se predviđa korištenje suvremenih materijala kao krovnog pokrova.</w:t>
      </w:r>
    </w:p>
    <w:p w14:paraId="471759E2" w14:textId="77777777" w:rsidR="001C5D75" w:rsidRDefault="00443D25">
      <w:pPr>
        <w:numPr>
          <w:ilvl w:val="0"/>
          <w:numId w:val="62"/>
        </w:numPr>
        <w:pBdr>
          <w:top w:val="nil"/>
          <w:left w:val="nil"/>
          <w:bottom w:val="nil"/>
          <w:right w:val="nil"/>
          <w:between w:val="nil"/>
        </w:pBdr>
        <w:spacing w:after="160" w:line="240" w:lineRule="auto"/>
        <w:ind w:left="-30" w:right="11"/>
        <w:jc w:val="both"/>
        <w:rPr>
          <w:sz w:val="20"/>
          <w:szCs w:val="20"/>
        </w:rPr>
      </w:pPr>
      <w:r>
        <w:rPr>
          <w:sz w:val="20"/>
          <w:szCs w:val="20"/>
        </w:rPr>
        <w:t>Najveća dozvoljena visina ograde je 2,5 m. Ograda mora biti u prozračnoj,</w:t>
      </w:r>
      <w:r>
        <w:rPr>
          <w:sz w:val="20"/>
          <w:szCs w:val="20"/>
        </w:rPr>
        <w:t xml:space="preserve"> metalnoj i drvenoj izvedbi maksimalne visine punog betonskog ili kamenog podnožja od 0,5 m. Ograda se smije izvesti i kao kombinacija zelene - vegetacijske ograde.</w:t>
      </w:r>
    </w:p>
    <w:p w14:paraId="65E01C73" w14:textId="77777777" w:rsidR="001C5D75" w:rsidRDefault="00443D25">
      <w:pPr>
        <w:pBdr>
          <w:top w:val="nil"/>
          <w:left w:val="nil"/>
          <w:bottom w:val="nil"/>
          <w:right w:val="nil"/>
          <w:between w:val="nil"/>
        </w:pBdr>
        <w:shd w:val="clear" w:color="auto" w:fill="FFFFFF"/>
        <w:spacing w:before="240" w:after="60"/>
        <w:ind w:left="708" w:hanging="708"/>
        <w:rPr>
          <w:b/>
        </w:rPr>
      </w:pPr>
      <w:r>
        <w:rPr>
          <w:b/>
        </w:rPr>
        <w:t>2.3.</w:t>
      </w:r>
      <w:r>
        <w:rPr>
          <w:b/>
        </w:rPr>
        <w:t xml:space="preserve"> </w:t>
      </w:r>
      <w:r>
        <w:rPr>
          <w:b/>
        </w:rPr>
        <w:tab/>
      </w:r>
      <w:r>
        <w:rPr>
          <w:b/>
        </w:rPr>
        <w:t>Izgrađene strukture van naselja</w:t>
      </w:r>
    </w:p>
    <w:p w14:paraId="61B05073" w14:textId="77777777" w:rsidR="001C5D75" w:rsidRDefault="00443D25">
      <w:pPr>
        <w:pBdr>
          <w:top w:val="nil"/>
          <w:left w:val="nil"/>
          <w:bottom w:val="nil"/>
          <w:right w:val="nil"/>
          <w:between w:val="nil"/>
        </w:pBdr>
        <w:shd w:val="clear" w:color="auto" w:fill="FFFFFF"/>
        <w:spacing w:after="60"/>
        <w:ind w:left="708" w:hanging="708"/>
        <w:rPr>
          <w:b/>
        </w:rPr>
      </w:pPr>
      <w:r>
        <w:rPr>
          <w:b/>
        </w:rPr>
        <w:t xml:space="preserve">2.3.1. </w:t>
      </w:r>
      <w:r>
        <w:rPr>
          <w:b/>
        </w:rPr>
        <w:tab/>
      </w:r>
      <w:r>
        <w:rPr>
          <w:b/>
        </w:rPr>
        <w:t>Razvoj</w:t>
      </w:r>
      <w:r>
        <w:rPr>
          <w:b/>
        </w:rPr>
        <w:t xml:space="preserve"> i uređenje površina izvan naselja</w:t>
      </w:r>
    </w:p>
    <w:p w14:paraId="440B4277" w14:textId="77777777" w:rsidR="001C5D75" w:rsidRDefault="00443D25">
      <w:pPr>
        <w:pBdr>
          <w:top w:val="nil"/>
          <w:left w:val="nil"/>
          <w:bottom w:val="nil"/>
          <w:right w:val="nil"/>
          <w:between w:val="nil"/>
        </w:pBdr>
        <w:shd w:val="clear" w:color="auto" w:fill="FFFFFF"/>
        <w:spacing w:after="240"/>
        <w:ind w:left="708" w:hanging="708"/>
        <w:rPr>
          <w:b/>
        </w:rPr>
      </w:pPr>
      <w:r>
        <w:rPr>
          <w:b/>
        </w:rPr>
        <w:t>2.3.1.1.</w:t>
      </w:r>
      <w:r>
        <w:rPr>
          <w:b/>
        </w:rPr>
        <w:t xml:space="preserve"> </w:t>
      </w:r>
      <w:r>
        <w:rPr>
          <w:b/>
        </w:rPr>
        <w:t>Općenito</w:t>
      </w:r>
    </w:p>
    <w:p w14:paraId="7F019E47"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7C21FBD5" w14:textId="77777777" w:rsidR="001C5D75" w:rsidRDefault="00443D25">
      <w:pPr>
        <w:numPr>
          <w:ilvl w:val="0"/>
          <w:numId w:val="76"/>
        </w:numPr>
        <w:pBdr>
          <w:top w:val="nil"/>
          <w:left w:val="nil"/>
          <w:bottom w:val="nil"/>
          <w:right w:val="nil"/>
          <w:between w:val="nil"/>
        </w:pBdr>
        <w:spacing w:after="60" w:line="240" w:lineRule="auto"/>
        <w:ind w:left="-30" w:right="11"/>
        <w:jc w:val="both"/>
        <w:rPr>
          <w:sz w:val="20"/>
          <w:szCs w:val="20"/>
        </w:rPr>
      </w:pPr>
      <w:r>
        <w:rPr>
          <w:sz w:val="20"/>
          <w:szCs w:val="20"/>
        </w:rPr>
        <w:t>Izgrađene strukture izvan cjelina izgrađenih i neizgrađenih dijelova naselja obuhvaćaju:</w:t>
      </w:r>
    </w:p>
    <w:p w14:paraId="3EC705E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Strukture različite namjene čiji je razvoj i uređenje, obzirom na veličinu površine, sadržaje, namjenu, kapacitet i funkciju te potrebe prometnog pristupa, predviđen izvan </w:t>
      </w:r>
      <w:proofErr w:type="gramStart"/>
      <w:r>
        <w:rPr>
          <w:sz w:val="20"/>
          <w:szCs w:val="20"/>
        </w:rPr>
        <w:t>naselja;</w:t>
      </w:r>
      <w:proofErr w:type="gramEnd"/>
    </w:p>
    <w:p w14:paraId="743A3B91"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Građevinske parcele na kojima postoje legalno izgrađene pojedinačne, izdvoj</w:t>
      </w:r>
      <w:r>
        <w:rPr>
          <w:sz w:val="20"/>
          <w:szCs w:val="20"/>
        </w:rPr>
        <w:t>ene stambene zgrade ili manje skupine zgrada (stambena - stalnog ili povremenog stanovanja, stambeno-poslovna, poslovna, gospodarska,) a nisu posebno prikazane ili utvrđene u okviru ovog Plana kao građevinska područja, smatraju se izdvojenim građevinskim p</w:t>
      </w:r>
      <w:r>
        <w:rPr>
          <w:sz w:val="20"/>
          <w:szCs w:val="20"/>
        </w:rPr>
        <w:t>odručjem. Takva se područja mogu uređivati prema uvjetima za građevinska područja, pri čemu se visina građevina ograničava sa najviše P+1 ili 9,0 m od najniže kote uređenog terena uz građevinu do vijenca građevine.</w:t>
      </w:r>
    </w:p>
    <w:p w14:paraId="790C22E8" w14:textId="77777777" w:rsidR="001C5D75" w:rsidRDefault="00443D25">
      <w:pPr>
        <w:numPr>
          <w:ilvl w:val="0"/>
          <w:numId w:val="76"/>
        </w:numPr>
        <w:pBdr>
          <w:top w:val="nil"/>
          <w:left w:val="nil"/>
          <w:bottom w:val="nil"/>
          <w:right w:val="nil"/>
          <w:between w:val="nil"/>
        </w:pBdr>
        <w:spacing w:after="60" w:line="240" w:lineRule="auto"/>
        <w:ind w:left="-30" w:right="11"/>
        <w:jc w:val="both"/>
        <w:rPr>
          <w:sz w:val="20"/>
          <w:szCs w:val="20"/>
        </w:rPr>
      </w:pPr>
      <w:r>
        <w:rPr>
          <w:sz w:val="20"/>
          <w:szCs w:val="20"/>
        </w:rPr>
        <w:t>Izvan građevinskog područja naselja Plano</w:t>
      </w:r>
      <w:r>
        <w:rPr>
          <w:sz w:val="20"/>
          <w:szCs w:val="20"/>
        </w:rPr>
        <w:t>m se predviđa razvoj i uređenje određenih izdvojenih lokaliteta za potrebe sljedećih zahvata u prostoru vezano uz određenu namjenu: Gospodarska namjena (kombinirana):</w:t>
      </w:r>
    </w:p>
    <w:p w14:paraId="61A41A9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proizvodna (pretežito zanatska) I2 i poslovna K1 (uslužna) K2 (trgovačka), K3 (komunalno-</w:t>
      </w:r>
      <w:r>
        <w:rPr>
          <w:sz w:val="20"/>
          <w:szCs w:val="20"/>
        </w:rPr>
        <w:t>servisna),</w:t>
      </w:r>
    </w:p>
    <w:p w14:paraId="6F9CD38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ugostiteljsko-turistička namjena na lokalitetu "Rio" (T3 = kamp)</w:t>
      </w:r>
    </w:p>
    <w:p w14:paraId="6E6B65C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sportsko‐rekreacijske površine (R5 = rekreacijski park)</w:t>
      </w:r>
    </w:p>
    <w:p w14:paraId="292CD385"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površine infrastrukturnih koridora i objekata.</w:t>
      </w:r>
    </w:p>
    <w:p w14:paraId="37BB66C4" w14:textId="77777777" w:rsidR="001C5D75" w:rsidRDefault="00443D25">
      <w:pPr>
        <w:numPr>
          <w:ilvl w:val="0"/>
          <w:numId w:val="76"/>
        </w:numPr>
        <w:pBdr>
          <w:top w:val="nil"/>
          <w:left w:val="nil"/>
          <w:bottom w:val="nil"/>
          <w:right w:val="nil"/>
          <w:between w:val="nil"/>
        </w:pBdr>
        <w:spacing w:after="60" w:line="240" w:lineRule="auto"/>
        <w:ind w:left="-30" w:right="11"/>
        <w:jc w:val="both"/>
        <w:rPr>
          <w:sz w:val="20"/>
          <w:szCs w:val="20"/>
        </w:rPr>
      </w:pPr>
      <w:r>
        <w:rPr>
          <w:sz w:val="20"/>
          <w:szCs w:val="20"/>
        </w:rPr>
        <w:t>Na površinama svih namjena izvan građevinskog područja, moguća je gradnja i u</w:t>
      </w:r>
      <w:r>
        <w:rPr>
          <w:sz w:val="20"/>
          <w:szCs w:val="20"/>
        </w:rPr>
        <w:t>ređenje:</w:t>
      </w:r>
    </w:p>
    <w:p w14:paraId="2B6231B0" w14:textId="77777777" w:rsidR="001C5D75" w:rsidRDefault="00443D25">
      <w:pPr>
        <w:numPr>
          <w:ilvl w:val="0"/>
          <w:numId w:val="21"/>
        </w:numPr>
        <w:spacing w:line="240" w:lineRule="auto"/>
        <w:jc w:val="both"/>
        <w:rPr>
          <w:sz w:val="20"/>
          <w:szCs w:val="20"/>
        </w:rPr>
      </w:pPr>
      <w:r>
        <w:rPr>
          <w:sz w:val="20"/>
          <w:szCs w:val="20"/>
        </w:rPr>
        <w:t>prometne i komunalne infrastrukture</w:t>
      </w:r>
    </w:p>
    <w:p w14:paraId="71190786" w14:textId="77777777" w:rsidR="001C5D75" w:rsidRDefault="00443D25">
      <w:pPr>
        <w:numPr>
          <w:ilvl w:val="0"/>
          <w:numId w:val="21"/>
        </w:numPr>
        <w:spacing w:line="240" w:lineRule="auto"/>
        <w:jc w:val="both"/>
        <w:rPr>
          <w:sz w:val="20"/>
          <w:szCs w:val="20"/>
        </w:rPr>
      </w:pPr>
      <w:r>
        <w:rPr>
          <w:sz w:val="20"/>
          <w:szCs w:val="20"/>
        </w:rPr>
        <w:t xml:space="preserve">rekreacijskih, pješačkih, biciklističkih, kulturno-povijesnih i trim staza </w:t>
      </w:r>
    </w:p>
    <w:p w14:paraId="684290AB" w14:textId="77777777" w:rsidR="001C5D75" w:rsidRDefault="00443D25">
      <w:pPr>
        <w:numPr>
          <w:ilvl w:val="0"/>
          <w:numId w:val="21"/>
        </w:numPr>
        <w:spacing w:line="240" w:lineRule="auto"/>
        <w:jc w:val="both"/>
        <w:rPr>
          <w:sz w:val="20"/>
          <w:szCs w:val="20"/>
        </w:rPr>
      </w:pPr>
      <w:r>
        <w:rPr>
          <w:sz w:val="20"/>
          <w:szCs w:val="20"/>
        </w:rPr>
        <w:t>dječjih igrališta, otvorenih travnatih igrališta</w:t>
      </w:r>
    </w:p>
    <w:p w14:paraId="5CB4ED06" w14:textId="77777777" w:rsidR="001C5D75" w:rsidRDefault="00443D25">
      <w:pPr>
        <w:numPr>
          <w:ilvl w:val="0"/>
          <w:numId w:val="36"/>
        </w:numPr>
        <w:spacing w:after="200" w:line="240" w:lineRule="auto"/>
        <w:ind w:right="11"/>
        <w:jc w:val="both"/>
        <w:rPr>
          <w:sz w:val="20"/>
          <w:szCs w:val="20"/>
        </w:rPr>
      </w:pPr>
      <w:r>
        <w:rPr>
          <w:sz w:val="20"/>
          <w:szCs w:val="20"/>
        </w:rPr>
        <w:t>mjesta za sjedenje i boravak (sjenica i sl.), informativnih ploča i putokaza te drugih sličnih zahvata u prostoru.</w:t>
      </w:r>
    </w:p>
    <w:p w14:paraId="23F5F784" w14:textId="77777777" w:rsidR="001C5D75" w:rsidRDefault="00443D25">
      <w:pPr>
        <w:pBdr>
          <w:top w:val="nil"/>
          <w:left w:val="nil"/>
          <w:bottom w:val="nil"/>
          <w:right w:val="nil"/>
          <w:between w:val="nil"/>
        </w:pBdr>
        <w:shd w:val="clear" w:color="auto" w:fill="FFFFFF"/>
        <w:spacing w:before="240" w:after="240"/>
        <w:ind w:left="708" w:hanging="708"/>
        <w:rPr>
          <w:b/>
        </w:rPr>
      </w:pPr>
      <w:r>
        <w:rPr>
          <w:b/>
        </w:rPr>
        <w:t>2.3.1.2. Gospodarska namjena – poslovna i proizvodno-poslovna</w:t>
      </w:r>
    </w:p>
    <w:p w14:paraId="2E2551DB"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68C1FC4C" w14:textId="77777777" w:rsidR="001C5D75" w:rsidRDefault="00443D25">
      <w:pPr>
        <w:numPr>
          <w:ilvl w:val="0"/>
          <w:numId w:val="129"/>
        </w:numPr>
        <w:pBdr>
          <w:top w:val="nil"/>
          <w:left w:val="nil"/>
          <w:bottom w:val="nil"/>
          <w:right w:val="nil"/>
          <w:between w:val="nil"/>
        </w:pBdr>
        <w:spacing w:after="60" w:line="240" w:lineRule="auto"/>
        <w:ind w:left="-30" w:right="11"/>
        <w:jc w:val="both"/>
        <w:rPr>
          <w:sz w:val="20"/>
          <w:szCs w:val="20"/>
        </w:rPr>
      </w:pPr>
      <w:r>
        <w:rPr>
          <w:sz w:val="20"/>
          <w:szCs w:val="20"/>
        </w:rPr>
        <w:t>Planom su određena sljedeća izdvojena građevinska područja izvan naselja proizvodne odnosno poslovne namjene u Gradu Opuzenu:</w:t>
      </w:r>
    </w:p>
    <w:p w14:paraId="74F8E33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Gospodarska zona "Palinića torovi" poslovne namjene (K1/K2/K3)</w:t>
      </w:r>
    </w:p>
    <w:p w14:paraId="0B31E5F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Gospodarska zona "Tvornica" poslovne namjene (K1/K2/K3)</w:t>
      </w:r>
    </w:p>
    <w:p w14:paraId="144FE9B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Gospodarska zona "Jesenska" poslovne namjene (I/K1)</w:t>
      </w:r>
    </w:p>
    <w:p w14:paraId="58C5885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Poslovna zona "Zona Opuzen" proizvodno-poslovne namjene (I2/K1/K2/K3)</w:t>
      </w:r>
    </w:p>
    <w:p w14:paraId="2D0C454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Poslovna zona "Zona Opuzen 2" poslovne namjene (I/K1/K2)</w:t>
      </w:r>
    </w:p>
    <w:p w14:paraId="4ACB70B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Gospodarska zona "Žel</w:t>
      </w:r>
      <w:r>
        <w:rPr>
          <w:sz w:val="20"/>
          <w:szCs w:val="20"/>
        </w:rPr>
        <w:t>jeznička stanica" poslovne namjene (K1)</w:t>
      </w:r>
    </w:p>
    <w:p w14:paraId="79AF0858"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Gospodarska zona "Tisno" poslovne namjene (K2).</w:t>
      </w:r>
    </w:p>
    <w:p w14:paraId="4AE01433" w14:textId="77777777" w:rsidR="001C5D75" w:rsidRDefault="00443D25">
      <w:pPr>
        <w:numPr>
          <w:ilvl w:val="0"/>
          <w:numId w:val="129"/>
        </w:numPr>
        <w:pBdr>
          <w:top w:val="nil"/>
          <w:left w:val="nil"/>
          <w:bottom w:val="nil"/>
          <w:right w:val="nil"/>
          <w:between w:val="nil"/>
        </w:pBdr>
        <w:spacing w:after="160" w:line="240" w:lineRule="auto"/>
        <w:ind w:left="-30" w:right="11"/>
        <w:jc w:val="both"/>
        <w:rPr>
          <w:sz w:val="20"/>
          <w:szCs w:val="20"/>
        </w:rPr>
      </w:pPr>
      <w:r>
        <w:rPr>
          <w:sz w:val="20"/>
          <w:szCs w:val="20"/>
        </w:rPr>
        <w:t>Na površinama kombiniranog proizvodno-poslovnog tipa, što uključuje proizvodne djelatnosti – I, odnosno zanatske djelatnosti - I2 (mala privreda), zajedno sa poslovno-trgovačko-uslužnim i komunalnim sadržajima tipa K1, K2, K3, mora se voditi računa da proi</w:t>
      </w:r>
      <w:r>
        <w:rPr>
          <w:sz w:val="20"/>
          <w:szCs w:val="20"/>
        </w:rPr>
        <w:t>zvodne djelatnosti nemaju nepovoljan utjecaj na druge aktivnosti u prostoru ili prirodni okoliš (vode, poljoprivredno zemljište).</w:t>
      </w:r>
    </w:p>
    <w:p w14:paraId="1173C8AA"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21E5D6F6" w14:textId="77777777" w:rsidR="001C5D75" w:rsidRDefault="00443D25">
      <w:pPr>
        <w:numPr>
          <w:ilvl w:val="0"/>
          <w:numId w:val="100"/>
        </w:numPr>
        <w:pBdr>
          <w:top w:val="nil"/>
          <w:left w:val="nil"/>
          <w:bottom w:val="nil"/>
          <w:right w:val="nil"/>
          <w:between w:val="nil"/>
        </w:pBdr>
        <w:spacing w:after="160" w:line="240" w:lineRule="auto"/>
        <w:ind w:left="-30" w:right="11"/>
        <w:jc w:val="both"/>
        <w:rPr>
          <w:sz w:val="20"/>
          <w:szCs w:val="20"/>
        </w:rPr>
      </w:pPr>
      <w:r>
        <w:rPr>
          <w:sz w:val="20"/>
          <w:szCs w:val="20"/>
        </w:rPr>
        <w:t>Prometni pristup ovim gospodarskim zonama Opuzena predviđen je preko odvojaka sa postojećih državnih cesta D-8 i D-9.</w:t>
      </w:r>
    </w:p>
    <w:p w14:paraId="09744D7F"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4DCDC878" w14:textId="77777777" w:rsidR="001C5D75" w:rsidRDefault="00443D25">
      <w:pPr>
        <w:numPr>
          <w:ilvl w:val="0"/>
          <w:numId w:val="31"/>
        </w:numPr>
        <w:pBdr>
          <w:top w:val="nil"/>
          <w:left w:val="nil"/>
          <w:bottom w:val="nil"/>
          <w:right w:val="nil"/>
          <w:between w:val="nil"/>
        </w:pBdr>
        <w:spacing w:after="160" w:line="240" w:lineRule="auto"/>
        <w:ind w:left="-30" w:right="11"/>
        <w:jc w:val="both"/>
        <w:rPr>
          <w:sz w:val="20"/>
          <w:szCs w:val="20"/>
        </w:rPr>
      </w:pPr>
      <w:r>
        <w:rPr>
          <w:sz w:val="20"/>
          <w:szCs w:val="20"/>
        </w:rPr>
        <w:t>U poglavlju 3.2.2.1. Površine proizvodnih i poslovnih namjena dani su uvjeti za gradnju odnosno smjernice za izradu propisanih Urbanističkih planova uređenja za gospodarske i poslovne zone.</w:t>
      </w:r>
    </w:p>
    <w:p w14:paraId="6A907A6F" w14:textId="77777777" w:rsidR="001C5D75" w:rsidRDefault="00443D25">
      <w:pPr>
        <w:pBdr>
          <w:top w:val="nil"/>
          <w:left w:val="nil"/>
          <w:bottom w:val="nil"/>
          <w:right w:val="nil"/>
          <w:between w:val="nil"/>
        </w:pBdr>
        <w:shd w:val="clear" w:color="auto" w:fill="FFFFFF"/>
        <w:spacing w:before="240" w:after="240"/>
        <w:ind w:left="708" w:hanging="708"/>
        <w:rPr>
          <w:b/>
        </w:rPr>
      </w:pPr>
      <w:r>
        <w:rPr>
          <w:b/>
        </w:rPr>
        <w:t>2.3.1.3. Ugostiteljsko-turistička namjena</w:t>
      </w:r>
    </w:p>
    <w:p w14:paraId="43B5E22B"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33B27067" w14:textId="77777777" w:rsidR="001C5D75" w:rsidRDefault="00443D25">
      <w:pPr>
        <w:numPr>
          <w:ilvl w:val="0"/>
          <w:numId w:val="125"/>
        </w:numPr>
        <w:pBdr>
          <w:top w:val="nil"/>
          <w:left w:val="nil"/>
          <w:bottom w:val="nil"/>
          <w:right w:val="nil"/>
          <w:between w:val="nil"/>
        </w:pBdr>
        <w:spacing w:after="160" w:line="240" w:lineRule="auto"/>
        <w:ind w:left="-30" w:right="11"/>
        <w:jc w:val="both"/>
        <w:rPr>
          <w:sz w:val="20"/>
          <w:szCs w:val="20"/>
        </w:rPr>
      </w:pPr>
      <w:r>
        <w:rPr>
          <w:sz w:val="20"/>
          <w:szCs w:val="20"/>
        </w:rPr>
        <w:t>Planom je određena površina izdvojenog građevinskog područja izvan naselja ugostiteljsko-turističke namjene na lokalitetu "Rio" unutar administrativnih granica naselja Pržinovac.</w:t>
      </w:r>
    </w:p>
    <w:p w14:paraId="5F8EDEA8" w14:textId="77777777" w:rsidR="001C5D75" w:rsidRDefault="00443D25">
      <w:pPr>
        <w:numPr>
          <w:ilvl w:val="0"/>
          <w:numId w:val="125"/>
        </w:numPr>
        <w:pBdr>
          <w:top w:val="nil"/>
          <w:left w:val="nil"/>
          <w:bottom w:val="nil"/>
          <w:right w:val="nil"/>
          <w:between w:val="nil"/>
        </w:pBdr>
        <w:spacing w:after="160" w:line="240" w:lineRule="auto"/>
        <w:ind w:left="-30" w:right="11"/>
        <w:jc w:val="both"/>
        <w:rPr>
          <w:sz w:val="20"/>
          <w:szCs w:val="20"/>
        </w:rPr>
      </w:pPr>
      <w:r>
        <w:rPr>
          <w:sz w:val="20"/>
          <w:szCs w:val="20"/>
        </w:rPr>
        <w:t>U poglavlju 3.2.2.2. Površine ugostiteljsko-turističke namjene dani su uvjeti</w:t>
      </w:r>
      <w:r>
        <w:rPr>
          <w:sz w:val="20"/>
          <w:szCs w:val="20"/>
        </w:rPr>
        <w:t xml:space="preserve"> za gradnju i uređenje na površini iz prethodnog stavka.</w:t>
      </w:r>
    </w:p>
    <w:p w14:paraId="0700B890" w14:textId="77777777" w:rsidR="001C5D75" w:rsidRDefault="00443D25">
      <w:pPr>
        <w:pBdr>
          <w:top w:val="nil"/>
          <w:left w:val="nil"/>
          <w:bottom w:val="nil"/>
          <w:right w:val="nil"/>
          <w:between w:val="nil"/>
        </w:pBdr>
        <w:shd w:val="clear" w:color="auto" w:fill="FFFFFF"/>
        <w:spacing w:before="240" w:after="240"/>
        <w:ind w:left="708" w:hanging="708"/>
        <w:rPr>
          <w:b/>
        </w:rPr>
      </w:pPr>
      <w:r>
        <w:rPr>
          <w:b/>
        </w:rPr>
        <w:t>2.3.1.4. Športsko-rekreacijska namjena</w:t>
      </w:r>
    </w:p>
    <w:p w14:paraId="41B52482"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5D4671E8" w14:textId="77777777" w:rsidR="001C5D75" w:rsidRDefault="00443D25">
      <w:pPr>
        <w:numPr>
          <w:ilvl w:val="0"/>
          <w:numId w:val="87"/>
        </w:numPr>
        <w:pBdr>
          <w:top w:val="nil"/>
          <w:left w:val="nil"/>
          <w:bottom w:val="nil"/>
          <w:right w:val="nil"/>
          <w:between w:val="nil"/>
        </w:pBdr>
        <w:spacing w:after="160" w:line="240" w:lineRule="auto"/>
        <w:ind w:left="-30" w:right="11"/>
        <w:jc w:val="both"/>
        <w:rPr>
          <w:sz w:val="20"/>
          <w:szCs w:val="20"/>
        </w:rPr>
      </w:pPr>
      <w:r>
        <w:rPr>
          <w:sz w:val="20"/>
          <w:szCs w:val="20"/>
        </w:rPr>
        <w:t>Uređenje prostora sa namjenom sportsko‐rekreacijskih zona kao izdvojene namjene izvan naselja obuhvaća lokaciju uz urbano područje Opuzena s površinom od 1,7 ha. Osim navedene zone ovim Planom predviđena je realizacija sportsko‐rekreacijskih površina i unu</w:t>
      </w:r>
      <w:r>
        <w:rPr>
          <w:sz w:val="20"/>
          <w:szCs w:val="20"/>
        </w:rPr>
        <w:t>tar građevinskih područja naselja.</w:t>
      </w:r>
    </w:p>
    <w:p w14:paraId="728CB396" w14:textId="77777777" w:rsidR="001C5D75" w:rsidRDefault="00443D25">
      <w:pPr>
        <w:numPr>
          <w:ilvl w:val="0"/>
          <w:numId w:val="87"/>
        </w:numPr>
        <w:pBdr>
          <w:top w:val="nil"/>
          <w:left w:val="nil"/>
          <w:bottom w:val="nil"/>
          <w:right w:val="nil"/>
          <w:between w:val="nil"/>
        </w:pBdr>
        <w:spacing w:after="160" w:line="240" w:lineRule="auto"/>
        <w:ind w:left="-30" w:right="11"/>
        <w:jc w:val="both"/>
        <w:rPr>
          <w:sz w:val="20"/>
          <w:szCs w:val="20"/>
        </w:rPr>
      </w:pPr>
      <w:r>
        <w:rPr>
          <w:sz w:val="20"/>
          <w:szCs w:val="20"/>
        </w:rPr>
        <w:t>U poglavlju 3.3.1. Površine sportsko-rekreacijske namjene dani su uvjeti za gradnju na površini sportsko-rekreacijske namjene.</w:t>
      </w:r>
    </w:p>
    <w:p w14:paraId="1AD26753" w14:textId="77777777" w:rsidR="001C5D75" w:rsidRDefault="00443D25">
      <w:pPr>
        <w:pBdr>
          <w:top w:val="nil"/>
          <w:left w:val="nil"/>
          <w:bottom w:val="nil"/>
          <w:right w:val="nil"/>
          <w:between w:val="nil"/>
        </w:pBdr>
        <w:shd w:val="clear" w:color="auto" w:fill="FFFFFF"/>
        <w:spacing w:before="240" w:after="240"/>
        <w:ind w:left="708" w:hanging="708"/>
        <w:rPr>
          <w:b/>
        </w:rPr>
      </w:pPr>
      <w:r>
        <w:rPr>
          <w:b/>
        </w:rPr>
        <w:t>2.3.1.5. Površine infrastrukturnih sustava</w:t>
      </w:r>
    </w:p>
    <w:p w14:paraId="14D288F0"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6BDC11FD" w14:textId="77777777" w:rsidR="001C5D75" w:rsidRDefault="00443D25">
      <w:pPr>
        <w:numPr>
          <w:ilvl w:val="0"/>
          <w:numId w:val="68"/>
        </w:numPr>
        <w:pBdr>
          <w:top w:val="nil"/>
          <w:left w:val="nil"/>
          <w:bottom w:val="nil"/>
          <w:right w:val="nil"/>
          <w:between w:val="nil"/>
        </w:pBdr>
        <w:spacing w:after="160" w:line="240" w:lineRule="auto"/>
        <w:ind w:left="-30" w:right="11"/>
        <w:jc w:val="both"/>
        <w:rPr>
          <w:sz w:val="20"/>
          <w:szCs w:val="20"/>
        </w:rPr>
      </w:pPr>
      <w:r>
        <w:rPr>
          <w:sz w:val="20"/>
          <w:szCs w:val="20"/>
        </w:rPr>
        <w:t>Ukupna površina planiranih infrastrukturnih sustava obuhvaća prostor od 229,32 ha. Unutar infrastrukturnih sustava nalaze se građevine prometa i građevine veza (kopnene, pomorske, zračne), građevine vodnogospodarskog sustava (za vodoopskrbu, korištenje i z</w:t>
      </w:r>
      <w:r>
        <w:rPr>
          <w:sz w:val="20"/>
          <w:szCs w:val="20"/>
        </w:rPr>
        <w:t>aštitu voda, odvodnju oborinskih i otpadnih voda) te energetske građevine za proizvodnju, transformaciju i prijenos energenata.</w:t>
      </w:r>
    </w:p>
    <w:p w14:paraId="74AAF697" w14:textId="77777777" w:rsidR="001C5D75" w:rsidRDefault="00443D25">
      <w:pPr>
        <w:numPr>
          <w:ilvl w:val="0"/>
          <w:numId w:val="68"/>
        </w:numPr>
        <w:pBdr>
          <w:top w:val="nil"/>
          <w:left w:val="nil"/>
          <w:bottom w:val="nil"/>
          <w:right w:val="nil"/>
          <w:between w:val="nil"/>
        </w:pBdr>
        <w:spacing w:after="160" w:line="240" w:lineRule="auto"/>
        <w:ind w:left="-30" w:right="11"/>
        <w:jc w:val="both"/>
        <w:rPr>
          <w:sz w:val="20"/>
          <w:szCs w:val="20"/>
        </w:rPr>
      </w:pPr>
      <w:r>
        <w:rPr>
          <w:sz w:val="20"/>
          <w:szCs w:val="20"/>
        </w:rPr>
        <w:t>Planom predloženi novi koridori autoceste i brze željeznice locirani su u prostoru na potencijalnim trasama - lokacijama podložn</w:t>
      </w:r>
      <w:r>
        <w:rPr>
          <w:sz w:val="20"/>
          <w:szCs w:val="20"/>
        </w:rPr>
        <w:t>im daljnjem istraživanju, valorizaciji i konačnom definiranju temeljem SUO i planske dokumentacije na nivou UPU.</w:t>
      </w:r>
    </w:p>
    <w:p w14:paraId="5DC2FD68" w14:textId="77777777" w:rsidR="001C5D75" w:rsidRDefault="00443D25">
      <w:pPr>
        <w:pBdr>
          <w:top w:val="nil"/>
          <w:left w:val="nil"/>
          <w:bottom w:val="nil"/>
          <w:right w:val="nil"/>
          <w:between w:val="nil"/>
        </w:pBdr>
        <w:shd w:val="clear" w:color="auto" w:fill="FFFFFF"/>
        <w:spacing w:before="240" w:after="240"/>
        <w:ind w:left="708" w:hanging="708"/>
        <w:rPr>
          <w:b/>
        </w:rPr>
      </w:pPr>
      <w:r>
        <w:rPr>
          <w:b/>
        </w:rPr>
        <w:t>2.3.1.6. Groblja</w:t>
      </w:r>
    </w:p>
    <w:p w14:paraId="1C80770B"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0763A8EE" w14:textId="77777777" w:rsidR="001C5D75" w:rsidRDefault="00443D25">
      <w:pPr>
        <w:numPr>
          <w:ilvl w:val="0"/>
          <w:numId w:val="83"/>
        </w:numPr>
        <w:pBdr>
          <w:top w:val="nil"/>
          <w:left w:val="nil"/>
          <w:bottom w:val="nil"/>
          <w:right w:val="nil"/>
          <w:between w:val="nil"/>
        </w:pBdr>
        <w:spacing w:after="160" w:line="240" w:lineRule="auto"/>
        <w:ind w:left="-30" w:right="11"/>
        <w:jc w:val="both"/>
        <w:rPr>
          <w:sz w:val="20"/>
          <w:szCs w:val="20"/>
        </w:rPr>
      </w:pPr>
      <w:r>
        <w:rPr>
          <w:sz w:val="20"/>
          <w:szCs w:val="20"/>
        </w:rPr>
        <w:t>Na području Grada Opuzena nema lokacija postojećih i planiranih groblja, koja su smještena izvan teritorija Grada Opuzena na prostoru općine Slivno (ranije u okvirima bivše općine Opuzen). Međusobnim sporazumom dvije jedinice lokalne samouprave riješile su</w:t>
      </w:r>
      <w:r>
        <w:rPr>
          <w:sz w:val="20"/>
          <w:szCs w:val="20"/>
        </w:rPr>
        <w:t xml:space="preserve"> način korištenja i održavanja groblja.</w:t>
      </w:r>
    </w:p>
    <w:p w14:paraId="15547453" w14:textId="77777777" w:rsidR="001C5D75" w:rsidRDefault="00443D25">
      <w:pPr>
        <w:pBdr>
          <w:top w:val="nil"/>
          <w:left w:val="nil"/>
          <w:bottom w:val="nil"/>
          <w:right w:val="nil"/>
          <w:between w:val="nil"/>
        </w:pBdr>
        <w:shd w:val="clear" w:color="auto" w:fill="FFFFFF"/>
        <w:spacing w:before="240" w:after="60"/>
        <w:ind w:left="708" w:hanging="708"/>
        <w:rPr>
          <w:b/>
        </w:rPr>
      </w:pPr>
      <w:r>
        <w:rPr>
          <w:b/>
        </w:rPr>
        <w:t xml:space="preserve">2.3.2. </w:t>
      </w:r>
      <w:r>
        <w:rPr>
          <w:b/>
        </w:rPr>
        <w:tab/>
      </w:r>
      <w:r>
        <w:rPr>
          <w:b/>
        </w:rPr>
        <w:t>Gradnja</w:t>
      </w:r>
      <w:r>
        <w:rPr>
          <w:b/>
        </w:rPr>
        <w:t xml:space="preserve"> izvan građevinskog područja (naselja i izvan naselja)</w:t>
      </w:r>
    </w:p>
    <w:p w14:paraId="63FF6107" w14:textId="77777777" w:rsidR="001C5D75" w:rsidRDefault="00443D25">
      <w:pPr>
        <w:pBdr>
          <w:top w:val="nil"/>
          <w:left w:val="nil"/>
          <w:bottom w:val="nil"/>
          <w:right w:val="nil"/>
          <w:between w:val="nil"/>
        </w:pBdr>
        <w:shd w:val="clear" w:color="auto" w:fill="FFFFFF"/>
        <w:spacing w:after="240"/>
        <w:ind w:left="708" w:hanging="708"/>
        <w:rPr>
          <w:b/>
        </w:rPr>
      </w:pPr>
      <w:r>
        <w:rPr>
          <w:b/>
        </w:rPr>
        <w:t xml:space="preserve">2.3.2.1. </w:t>
      </w:r>
      <w:r>
        <w:rPr>
          <w:b/>
        </w:rPr>
        <w:t>Općenito</w:t>
      </w:r>
    </w:p>
    <w:p w14:paraId="573A3151"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6E82E037" w14:textId="77777777" w:rsidR="001C5D75" w:rsidRDefault="00443D25">
      <w:pPr>
        <w:numPr>
          <w:ilvl w:val="0"/>
          <w:numId w:val="16"/>
        </w:numPr>
        <w:pBdr>
          <w:top w:val="nil"/>
          <w:left w:val="nil"/>
          <w:bottom w:val="nil"/>
          <w:right w:val="nil"/>
          <w:between w:val="nil"/>
        </w:pBdr>
        <w:spacing w:after="60" w:line="240" w:lineRule="auto"/>
        <w:ind w:left="-30" w:right="11"/>
        <w:jc w:val="both"/>
        <w:rPr>
          <w:sz w:val="20"/>
          <w:szCs w:val="20"/>
        </w:rPr>
      </w:pPr>
      <w:r>
        <w:rPr>
          <w:sz w:val="20"/>
          <w:szCs w:val="20"/>
        </w:rPr>
        <w:t>Izvan građevinskih područja mogu se graditi, u skladu s mjesnim uvjetima i prilikama, sljedeće građevine:</w:t>
      </w:r>
    </w:p>
    <w:p w14:paraId="2DE09E7C" w14:textId="77777777" w:rsidR="001C5D75" w:rsidRDefault="00443D25">
      <w:pPr>
        <w:spacing w:line="240" w:lineRule="auto"/>
        <w:ind w:left="1080" w:hanging="360"/>
        <w:jc w:val="both"/>
        <w:rPr>
          <w:sz w:val="20"/>
          <w:szCs w:val="20"/>
        </w:rPr>
      </w:pPr>
      <w:r>
        <w:rPr>
          <w:sz w:val="20"/>
          <w:szCs w:val="20"/>
        </w:rPr>
        <w:t>a)</w:t>
      </w:r>
      <w:r>
        <w:rPr>
          <w:sz w:val="20"/>
          <w:szCs w:val="20"/>
        </w:rPr>
        <w:tab/>
        <w:t>Infrastrukturne građevine (prometne, elektroničke komunikacijske, energetske, komunalne itd.</w:t>
      </w:r>
      <w:proofErr w:type="gramStart"/>
      <w:r>
        <w:rPr>
          <w:sz w:val="20"/>
          <w:szCs w:val="20"/>
        </w:rPr>
        <w:t>);</w:t>
      </w:r>
      <w:proofErr w:type="gramEnd"/>
    </w:p>
    <w:p w14:paraId="1D2CC24E" w14:textId="77777777" w:rsidR="001C5D75" w:rsidRDefault="00443D25">
      <w:pPr>
        <w:pBdr>
          <w:top w:val="nil"/>
          <w:left w:val="nil"/>
          <w:bottom w:val="nil"/>
          <w:right w:val="nil"/>
          <w:between w:val="nil"/>
        </w:pBdr>
        <w:spacing w:line="240" w:lineRule="auto"/>
        <w:ind w:left="1080" w:hanging="360"/>
        <w:jc w:val="both"/>
        <w:rPr>
          <w:sz w:val="20"/>
          <w:szCs w:val="20"/>
        </w:rPr>
      </w:pPr>
      <w:r>
        <w:rPr>
          <w:sz w:val="20"/>
          <w:szCs w:val="20"/>
        </w:rPr>
        <w:t>b)</w:t>
      </w:r>
      <w:r>
        <w:rPr>
          <w:sz w:val="20"/>
          <w:szCs w:val="20"/>
        </w:rPr>
        <w:tab/>
        <w:t>spremnici voća - povrća</w:t>
      </w:r>
    </w:p>
    <w:p w14:paraId="5926FA35" w14:textId="77777777" w:rsidR="001C5D75" w:rsidRDefault="00443D25">
      <w:pPr>
        <w:pBdr>
          <w:top w:val="nil"/>
          <w:left w:val="nil"/>
          <w:bottom w:val="nil"/>
          <w:right w:val="nil"/>
          <w:between w:val="nil"/>
        </w:pBdr>
        <w:spacing w:line="240" w:lineRule="auto"/>
        <w:ind w:left="1080" w:hanging="360"/>
        <w:jc w:val="both"/>
        <w:rPr>
          <w:sz w:val="20"/>
          <w:szCs w:val="20"/>
        </w:rPr>
      </w:pPr>
      <w:r>
        <w:rPr>
          <w:sz w:val="20"/>
          <w:szCs w:val="20"/>
        </w:rPr>
        <w:t>c)</w:t>
      </w:r>
      <w:r>
        <w:rPr>
          <w:sz w:val="20"/>
          <w:szCs w:val="20"/>
        </w:rPr>
        <w:tab/>
        <w:t xml:space="preserve">gospodarske građevine </w:t>
      </w:r>
      <w:r>
        <w:rPr>
          <w:sz w:val="20"/>
          <w:szCs w:val="20"/>
        </w:rPr>
        <w:t>vezane uz resurse poljoprivrednog zemljišta, koje službe primarnoj - stočarskoj proizvodnji i uzgoju (farme, tovilišta, staje, peradarnici, pčelinjaci)</w:t>
      </w:r>
    </w:p>
    <w:p w14:paraId="4759B538" w14:textId="77777777" w:rsidR="001C5D75" w:rsidRDefault="00443D25">
      <w:pPr>
        <w:pBdr>
          <w:top w:val="nil"/>
          <w:left w:val="nil"/>
          <w:bottom w:val="nil"/>
          <w:right w:val="nil"/>
          <w:between w:val="nil"/>
        </w:pBdr>
        <w:spacing w:line="240" w:lineRule="auto"/>
        <w:ind w:left="1080" w:hanging="360"/>
        <w:jc w:val="both"/>
        <w:rPr>
          <w:sz w:val="20"/>
          <w:szCs w:val="20"/>
        </w:rPr>
      </w:pPr>
      <w:r>
        <w:rPr>
          <w:sz w:val="20"/>
          <w:szCs w:val="20"/>
        </w:rPr>
        <w:t>d)</w:t>
      </w:r>
      <w:r>
        <w:rPr>
          <w:sz w:val="20"/>
          <w:szCs w:val="20"/>
        </w:rPr>
        <w:tab/>
        <w:t>gospodarske i poljoprivredne građevine koje služe primarnoj proizvodnji, staklenici, plastenici i rib</w:t>
      </w:r>
      <w:r>
        <w:rPr>
          <w:sz w:val="20"/>
          <w:szCs w:val="20"/>
        </w:rPr>
        <w:t>ogojilišta</w:t>
      </w:r>
    </w:p>
    <w:p w14:paraId="578A09BF" w14:textId="77777777" w:rsidR="001C5D75" w:rsidRDefault="00443D25">
      <w:pPr>
        <w:pBdr>
          <w:top w:val="nil"/>
          <w:left w:val="nil"/>
          <w:bottom w:val="nil"/>
          <w:right w:val="nil"/>
          <w:between w:val="nil"/>
        </w:pBdr>
        <w:spacing w:line="240" w:lineRule="auto"/>
        <w:ind w:left="1080" w:hanging="360"/>
        <w:jc w:val="both"/>
        <w:rPr>
          <w:sz w:val="20"/>
          <w:szCs w:val="20"/>
        </w:rPr>
      </w:pPr>
      <w:r>
        <w:rPr>
          <w:sz w:val="20"/>
          <w:szCs w:val="20"/>
        </w:rPr>
        <w:t>e)</w:t>
      </w:r>
      <w:r>
        <w:rPr>
          <w:sz w:val="20"/>
          <w:szCs w:val="20"/>
        </w:rPr>
        <w:tab/>
        <w:t>rekreacijske i izletničke građevine,</w:t>
      </w:r>
    </w:p>
    <w:p w14:paraId="65A4CD82" w14:textId="77777777" w:rsidR="001C5D75" w:rsidRDefault="00443D25">
      <w:pPr>
        <w:pBdr>
          <w:top w:val="nil"/>
          <w:left w:val="nil"/>
          <w:bottom w:val="nil"/>
          <w:right w:val="nil"/>
          <w:between w:val="nil"/>
        </w:pBdr>
        <w:spacing w:line="240" w:lineRule="auto"/>
        <w:ind w:left="1080" w:hanging="360"/>
        <w:jc w:val="both"/>
        <w:rPr>
          <w:sz w:val="20"/>
          <w:szCs w:val="20"/>
        </w:rPr>
      </w:pPr>
      <w:r>
        <w:rPr>
          <w:sz w:val="20"/>
          <w:szCs w:val="20"/>
        </w:rPr>
        <w:t>f)</w:t>
      </w:r>
      <w:r>
        <w:rPr>
          <w:sz w:val="20"/>
          <w:szCs w:val="20"/>
        </w:rPr>
        <w:tab/>
        <w:t>obiteljska poljoprivredna gospodarstva</w:t>
      </w:r>
    </w:p>
    <w:p w14:paraId="7E6CEE5B" w14:textId="77777777" w:rsidR="001C5D75" w:rsidRDefault="00443D25">
      <w:pPr>
        <w:pBdr>
          <w:top w:val="nil"/>
          <w:left w:val="nil"/>
          <w:bottom w:val="nil"/>
          <w:right w:val="nil"/>
          <w:between w:val="nil"/>
        </w:pBdr>
        <w:spacing w:after="200" w:line="240" w:lineRule="auto"/>
        <w:ind w:left="1080" w:hanging="360"/>
        <w:jc w:val="both"/>
        <w:rPr>
          <w:sz w:val="20"/>
          <w:szCs w:val="20"/>
        </w:rPr>
      </w:pPr>
      <w:r>
        <w:rPr>
          <w:sz w:val="20"/>
          <w:szCs w:val="20"/>
        </w:rPr>
        <w:t>g)</w:t>
      </w:r>
      <w:r>
        <w:rPr>
          <w:sz w:val="20"/>
          <w:szCs w:val="20"/>
        </w:rPr>
        <w:tab/>
        <w:t>benzinske postaje s pratećim sadržajima.</w:t>
      </w:r>
    </w:p>
    <w:p w14:paraId="34011C1C" w14:textId="77777777" w:rsidR="001C5D75" w:rsidRDefault="00443D25">
      <w:pPr>
        <w:numPr>
          <w:ilvl w:val="0"/>
          <w:numId w:val="16"/>
        </w:numPr>
        <w:pBdr>
          <w:top w:val="nil"/>
          <w:left w:val="nil"/>
          <w:bottom w:val="nil"/>
          <w:right w:val="nil"/>
          <w:between w:val="nil"/>
        </w:pBdr>
        <w:spacing w:after="160" w:line="240" w:lineRule="auto"/>
        <w:ind w:left="-30" w:right="11"/>
        <w:jc w:val="both"/>
        <w:rPr>
          <w:sz w:val="20"/>
          <w:szCs w:val="20"/>
        </w:rPr>
      </w:pPr>
      <w:r>
        <w:rPr>
          <w:sz w:val="20"/>
          <w:szCs w:val="20"/>
        </w:rPr>
        <w:t>Izgradnja građevina navedenih u točkama b, c, d i e st</w:t>
      </w:r>
      <w:r>
        <w:rPr>
          <w:sz w:val="20"/>
          <w:szCs w:val="20"/>
        </w:rPr>
        <w:t>avka 1. ovog članka moguća je samo izvan prostora ograničenja.</w:t>
      </w:r>
    </w:p>
    <w:p w14:paraId="29A02C2D" w14:textId="77777777" w:rsidR="001C5D75" w:rsidRDefault="00443D25">
      <w:pPr>
        <w:numPr>
          <w:ilvl w:val="0"/>
          <w:numId w:val="16"/>
        </w:numPr>
        <w:pBdr>
          <w:top w:val="nil"/>
          <w:left w:val="nil"/>
          <w:bottom w:val="nil"/>
          <w:right w:val="nil"/>
          <w:between w:val="nil"/>
        </w:pBdr>
        <w:spacing w:after="160" w:line="240" w:lineRule="auto"/>
        <w:ind w:left="-30" w:right="11"/>
        <w:jc w:val="both"/>
        <w:rPr>
          <w:sz w:val="20"/>
          <w:szCs w:val="20"/>
        </w:rPr>
      </w:pPr>
      <w:r>
        <w:rPr>
          <w:sz w:val="20"/>
          <w:szCs w:val="20"/>
        </w:rPr>
        <w:t>Za gradnju na poljoprivrednom zemljištu najviše (P1) bonitetne kategorije izvan granica građevinskih područja u skladu s ovim odredbama, potrebno je prethodno ishoditi suglasnost županijskog ti</w:t>
      </w:r>
      <w:r>
        <w:rPr>
          <w:sz w:val="20"/>
          <w:szCs w:val="20"/>
        </w:rPr>
        <w:t>jela nadležnog za poljoprivredu i županijskog tijela nadležnog za poslove prostornog uređenja, te drugih tijela u skladu s važećim propisima, ovisno o vrsti i značenju namjene građevine.</w:t>
      </w:r>
    </w:p>
    <w:p w14:paraId="00CB7133" w14:textId="77777777" w:rsidR="001C5D75" w:rsidRDefault="00443D25">
      <w:pPr>
        <w:numPr>
          <w:ilvl w:val="0"/>
          <w:numId w:val="16"/>
        </w:numPr>
        <w:pBdr>
          <w:top w:val="nil"/>
          <w:left w:val="nil"/>
          <w:bottom w:val="nil"/>
          <w:right w:val="nil"/>
          <w:between w:val="nil"/>
        </w:pBdr>
        <w:spacing w:after="160" w:line="240" w:lineRule="auto"/>
        <w:ind w:left="-30" w:right="11"/>
        <w:jc w:val="both"/>
        <w:rPr>
          <w:sz w:val="20"/>
          <w:szCs w:val="20"/>
        </w:rPr>
      </w:pPr>
      <w:r>
        <w:rPr>
          <w:sz w:val="20"/>
          <w:szCs w:val="20"/>
        </w:rPr>
        <w:t>Objekti koji se grade izvan građevinskih područja, a posebno iz stavk</w:t>
      </w:r>
      <w:r>
        <w:rPr>
          <w:sz w:val="20"/>
          <w:szCs w:val="20"/>
        </w:rPr>
        <w:t>a 1 točke c, d, e, f članka 48. moraju imati minimalnu komunalnu opremljenost koja se sastoji od direktnog kolnog pristupa sa prometne površine, te osiguranju vodoopskrbe i elektroopskrbe iz javne mreže ili lokalnih izvora (bunari, agregati). Unutar parcel</w:t>
      </w:r>
      <w:r>
        <w:rPr>
          <w:sz w:val="20"/>
          <w:szCs w:val="20"/>
        </w:rPr>
        <w:t>e treba biti riješeno zbrinjavanje otpadnih voda bez negativnog utjecaja na okoliš, uz ostvarenje zaštite od požara i eksplozije.</w:t>
      </w:r>
    </w:p>
    <w:p w14:paraId="17C26382" w14:textId="77777777" w:rsidR="001C5D75" w:rsidRDefault="00443D25">
      <w:pPr>
        <w:numPr>
          <w:ilvl w:val="0"/>
          <w:numId w:val="16"/>
        </w:numPr>
        <w:pBdr>
          <w:top w:val="nil"/>
          <w:left w:val="nil"/>
          <w:bottom w:val="nil"/>
          <w:right w:val="nil"/>
          <w:between w:val="nil"/>
        </w:pBdr>
        <w:spacing w:after="160" w:line="240" w:lineRule="auto"/>
        <w:ind w:left="-30" w:right="11"/>
        <w:jc w:val="both"/>
        <w:rPr>
          <w:sz w:val="20"/>
          <w:szCs w:val="20"/>
        </w:rPr>
      </w:pPr>
      <w:r>
        <w:rPr>
          <w:sz w:val="20"/>
          <w:szCs w:val="20"/>
        </w:rPr>
        <w:t>Izgradnja objekata opisanih u članku 48. stavak 1 točke b, c, d, f izvan građevinskog područja i prostora ograničenja na poljo</w:t>
      </w:r>
      <w:r>
        <w:rPr>
          <w:sz w:val="20"/>
          <w:szCs w:val="20"/>
        </w:rPr>
        <w:t>privrednom zemljištu moguća je samo u slučaju ako podnositelj zahtjeva za gradnju takove građevine dokaže da mu je poljoprivreda glavno ili sporedno zanimanje, te da ovu djelatnost obavlja na predmetnom zemljištu koje na takav način mora biti i uređeno - o</w:t>
      </w:r>
      <w:r>
        <w:rPr>
          <w:sz w:val="20"/>
          <w:szCs w:val="20"/>
        </w:rPr>
        <w:t>brađeno.</w:t>
      </w:r>
    </w:p>
    <w:p w14:paraId="17702BA0" w14:textId="77777777" w:rsidR="001C5D75" w:rsidRDefault="00443D25">
      <w:pPr>
        <w:pBdr>
          <w:top w:val="nil"/>
          <w:left w:val="nil"/>
          <w:bottom w:val="nil"/>
          <w:right w:val="nil"/>
          <w:between w:val="nil"/>
        </w:pBdr>
        <w:shd w:val="clear" w:color="auto" w:fill="FFFFFF"/>
        <w:spacing w:before="240" w:after="240"/>
        <w:ind w:left="708" w:hanging="708"/>
        <w:rPr>
          <w:b/>
        </w:rPr>
      </w:pPr>
      <w:r>
        <w:rPr>
          <w:b/>
        </w:rPr>
        <w:t>2.3.2.2. Spremište voća - povrća</w:t>
      </w:r>
    </w:p>
    <w:p w14:paraId="45465D59"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3777F4B7" w14:textId="77777777" w:rsidR="001C5D75" w:rsidRDefault="00443D25">
      <w:pPr>
        <w:numPr>
          <w:ilvl w:val="0"/>
          <w:numId w:val="67"/>
        </w:numPr>
        <w:pBdr>
          <w:top w:val="nil"/>
          <w:left w:val="nil"/>
          <w:bottom w:val="nil"/>
          <w:right w:val="nil"/>
          <w:between w:val="nil"/>
        </w:pBdr>
        <w:spacing w:after="160" w:line="240" w:lineRule="auto"/>
        <w:ind w:left="-30" w:right="11"/>
        <w:jc w:val="both"/>
        <w:rPr>
          <w:sz w:val="20"/>
          <w:szCs w:val="20"/>
        </w:rPr>
      </w:pPr>
      <w:r>
        <w:rPr>
          <w:sz w:val="20"/>
          <w:szCs w:val="20"/>
        </w:rPr>
        <w:t>Ako voćnjak ima najmanje 2.000 m</w:t>
      </w:r>
      <w:r>
        <w:rPr>
          <w:sz w:val="20"/>
          <w:szCs w:val="20"/>
          <w:vertAlign w:val="superscript"/>
        </w:rPr>
        <w:t>2</w:t>
      </w:r>
      <w:r>
        <w:rPr>
          <w:sz w:val="20"/>
          <w:szCs w:val="20"/>
        </w:rPr>
        <w:t xml:space="preserve"> a povrtnjak ima najmanje 1000 m</w:t>
      </w:r>
      <w:r>
        <w:rPr>
          <w:sz w:val="20"/>
          <w:szCs w:val="20"/>
          <w:vertAlign w:val="superscript"/>
        </w:rPr>
        <w:t>2</w:t>
      </w:r>
      <w:r>
        <w:rPr>
          <w:sz w:val="20"/>
          <w:szCs w:val="20"/>
        </w:rPr>
        <w:t xml:space="preserve"> može se graditi spremište voća-povrća.</w:t>
      </w:r>
    </w:p>
    <w:p w14:paraId="0FF3D651" w14:textId="77777777" w:rsidR="001C5D75" w:rsidRDefault="00443D25">
      <w:pPr>
        <w:numPr>
          <w:ilvl w:val="0"/>
          <w:numId w:val="67"/>
        </w:numPr>
        <w:pBdr>
          <w:top w:val="nil"/>
          <w:left w:val="nil"/>
          <w:bottom w:val="nil"/>
          <w:right w:val="nil"/>
          <w:between w:val="nil"/>
        </w:pBdr>
        <w:spacing w:after="160" w:line="240" w:lineRule="auto"/>
        <w:ind w:left="-30" w:right="11"/>
        <w:jc w:val="both"/>
        <w:rPr>
          <w:sz w:val="20"/>
          <w:szCs w:val="20"/>
        </w:rPr>
      </w:pPr>
      <w:r>
        <w:rPr>
          <w:sz w:val="20"/>
          <w:szCs w:val="20"/>
        </w:rPr>
        <w:t>Spremište voća-povrća može se graditi kao prizemna građevina, tako da ukupna bruto razvijena površina iznosi najviše 60,0 m</w:t>
      </w:r>
      <w:r>
        <w:rPr>
          <w:sz w:val="20"/>
          <w:szCs w:val="20"/>
          <w:vertAlign w:val="superscript"/>
        </w:rPr>
        <w:t>2</w:t>
      </w:r>
      <w:r>
        <w:rPr>
          <w:sz w:val="20"/>
          <w:szCs w:val="20"/>
        </w:rPr>
        <w:t>, pri čemu prostor za boravak ljudi iznosi najviše 30 m</w:t>
      </w:r>
      <w:r>
        <w:rPr>
          <w:sz w:val="20"/>
          <w:szCs w:val="20"/>
          <w:vertAlign w:val="superscript"/>
        </w:rPr>
        <w:t>2</w:t>
      </w:r>
      <w:r>
        <w:rPr>
          <w:sz w:val="20"/>
          <w:szCs w:val="20"/>
        </w:rPr>
        <w:t xml:space="preserve"> a preostali prostor koristi se isključivo kao spremište.</w:t>
      </w:r>
    </w:p>
    <w:p w14:paraId="18719FFE" w14:textId="77777777" w:rsidR="001C5D75" w:rsidRDefault="00443D25">
      <w:pPr>
        <w:numPr>
          <w:ilvl w:val="0"/>
          <w:numId w:val="67"/>
        </w:numPr>
        <w:pBdr>
          <w:top w:val="nil"/>
          <w:left w:val="nil"/>
          <w:bottom w:val="nil"/>
          <w:right w:val="nil"/>
          <w:between w:val="nil"/>
        </w:pBdr>
        <w:spacing w:after="160" w:line="240" w:lineRule="auto"/>
        <w:ind w:left="-30" w:right="11"/>
        <w:jc w:val="both"/>
        <w:rPr>
          <w:sz w:val="20"/>
          <w:szCs w:val="20"/>
        </w:rPr>
      </w:pPr>
      <w:r>
        <w:rPr>
          <w:sz w:val="20"/>
          <w:szCs w:val="20"/>
        </w:rPr>
        <w:t>Svako daljnje pove</w:t>
      </w:r>
      <w:r>
        <w:rPr>
          <w:sz w:val="20"/>
          <w:szCs w:val="20"/>
        </w:rPr>
        <w:t>ćanje površine voćnjaka ili povrtnjaka za najmanje 1000 m</w:t>
      </w:r>
      <w:r>
        <w:rPr>
          <w:sz w:val="20"/>
          <w:szCs w:val="20"/>
          <w:vertAlign w:val="superscript"/>
        </w:rPr>
        <w:t>2</w:t>
      </w:r>
      <w:r>
        <w:rPr>
          <w:sz w:val="20"/>
          <w:szCs w:val="20"/>
        </w:rPr>
        <w:t xml:space="preserve"> omogućava povećanje bruto razvijene površine objekta za 10,0 m</w:t>
      </w:r>
      <w:r>
        <w:rPr>
          <w:sz w:val="20"/>
          <w:szCs w:val="20"/>
          <w:vertAlign w:val="superscript"/>
        </w:rPr>
        <w:t>2</w:t>
      </w:r>
      <w:r>
        <w:rPr>
          <w:sz w:val="20"/>
          <w:szCs w:val="20"/>
        </w:rPr>
        <w:t>, ali ne više od 80 m</w:t>
      </w:r>
      <w:r>
        <w:rPr>
          <w:sz w:val="20"/>
          <w:szCs w:val="20"/>
          <w:vertAlign w:val="superscript"/>
        </w:rPr>
        <w:t>2</w:t>
      </w:r>
      <w:r>
        <w:rPr>
          <w:sz w:val="20"/>
          <w:szCs w:val="20"/>
        </w:rPr>
        <w:t xml:space="preserve"> ukupne bruto razvijene površine spremišta - klijeti.</w:t>
      </w:r>
    </w:p>
    <w:p w14:paraId="5A13A073" w14:textId="77777777" w:rsidR="001C5D75" w:rsidRDefault="00443D25">
      <w:pPr>
        <w:numPr>
          <w:ilvl w:val="0"/>
          <w:numId w:val="67"/>
        </w:numPr>
        <w:pBdr>
          <w:top w:val="nil"/>
          <w:left w:val="nil"/>
          <w:bottom w:val="nil"/>
          <w:right w:val="nil"/>
          <w:between w:val="nil"/>
        </w:pBdr>
        <w:spacing w:after="160" w:line="240" w:lineRule="auto"/>
        <w:ind w:left="-30" w:right="11"/>
        <w:jc w:val="both"/>
        <w:rPr>
          <w:sz w:val="20"/>
          <w:szCs w:val="20"/>
        </w:rPr>
      </w:pPr>
      <w:r>
        <w:rPr>
          <w:sz w:val="20"/>
          <w:szCs w:val="20"/>
        </w:rPr>
        <w:t>Objekti iz stavka (1) ovog članka mogu se graditi samo izv</w:t>
      </w:r>
      <w:r>
        <w:rPr>
          <w:sz w:val="20"/>
          <w:szCs w:val="20"/>
        </w:rPr>
        <w:t>an prostora ograničenja na parceli koja ima direktan pristup s prometne površine.</w:t>
      </w:r>
    </w:p>
    <w:p w14:paraId="3DFF3910"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033CFA20" w14:textId="77777777" w:rsidR="001C5D75" w:rsidRDefault="00443D25">
      <w:pPr>
        <w:numPr>
          <w:ilvl w:val="0"/>
          <w:numId w:val="137"/>
        </w:numPr>
        <w:pBdr>
          <w:top w:val="nil"/>
          <w:left w:val="nil"/>
          <w:bottom w:val="nil"/>
          <w:right w:val="nil"/>
          <w:between w:val="nil"/>
        </w:pBdr>
        <w:spacing w:after="60" w:line="240" w:lineRule="auto"/>
        <w:ind w:left="-30" w:right="11"/>
        <w:jc w:val="both"/>
        <w:rPr>
          <w:sz w:val="20"/>
          <w:szCs w:val="20"/>
        </w:rPr>
      </w:pPr>
      <w:r>
        <w:rPr>
          <w:sz w:val="20"/>
          <w:szCs w:val="20"/>
        </w:rPr>
        <w:t>Spremište mora biti građeno u skladu s lokalnim običajima i to:</w:t>
      </w:r>
    </w:p>
    <w:p w14:paraId="555452E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maksimalni broj etaža iznosi prizemlje i potkrovlje,</w:t>
      </w:r>
    </w:p>
    <w:p w14:paraId="1EFD210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kota poda prizemne etaže ne smije biti viša od 50 cm od konačne kote zaravnatog i uređenog terena na njegovom višem </w:t>
      </w:r>
      <w:proofErr w:type="gramStart"/>
      <w:r>
        <w:rPr>
          <w:sz w:val="20"/>
          <w:szCs w:val="20"/>
        </w:rPr>
        <w:t>dijelu;</w:t>
      </w:r>
      <w:proofErr w:type="gramEnd"/>
    </w:p>
    <w:p w14:paraId="6FE870AA"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svijetla visina prizemlja ne može biti viša od 2,60 m.</w:t>
      </w:r>
    </w:p>
    <w:p w14:paraId="43371E45" w14:textId="77777777" w:rsidR="001C5D75" w:rsidRDefault="00443D25">
      <w:pPr>
        <w:numPr>
          <w:ilvl w:val="0"/>
          <w:numId w:val="137"/>
        </w:numPr>
        <w:pBdr>
          <w:top w:val="nil"/>
          <w:left w:val="nil"/>
          <w:bottom w:val="nil"/>
          <w:right w:val="nil"/>
          <w:between w:val="nil"/>
        </w:pBdr>
        <w:spacing w:after="160" w:line="240" w:lineRule="auto"/>
        <w:ind w:left="-30" w:right="11"/>
        <w:jc w:val="both"/>
        <w:rPr>
          <w:sz w:val="20"/>
          <w:szCs w:val="20"/>
        </w:rPr>
      </w:pPr>
      <w:r>
        <w:rPr>
          <w:sz w:val="20"/>
          <w:szCs w:val="20"/>
        </w:rPr>
        <w:t>Spremište mora biti udaljeno od granice susjedne poljodjelske parcele najmanje 3,0 m.</w:t>
      </w:r>
    </w:p>
    <w:p w14:paraId="3491284A" w14:textId="77777777" w:rsidR="001C5D75" w:rsidRDefault="00443D25">
      <w:pPr>
        <w:pBdr>
          <w:top w:val="nil"/>
          <w:left w:val="nil"/>
          <w:bottom w:val="nil"/>
          <w:right w:val="nil"/>
          <w:between w:val="nil"/>
        </w:pBdr>
        <w:shd w:val="clear" w:color="auto" w:fill="FFFFFF"/>
        <w:spacing w:before="240" w:after="240"/>
        <w:ind w:left="708" w:hanging="708"/>
        <w:rPr>
          <w:b/>
        </w:rPr>
      </w:pPr>
      <w:r>
        <w:rPr>
          <w:b/>
        </w:rPr>
        <w:t>2.3.2.3. Gospodarske građevine (farme, tovilišta, staje, peradarnici, pčelinjaci)</w:t>
      </w:r>
    </w:p>
    <w:p w14:paraId="3FC375F3"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4890C7AA" w14:textId="77777777" w:rsidR="001C5D75" w:rsidRDefault="00443D25">
      <w:pPr>
        <w:numPr>
          <w:ilvl w:val="0"/>
          <w:numId w:val="107"/>
        </w:numPr>
        <w:pBdr>
          <w:top w:val="nil"/>
          <w:left w:val="nil"/>
          <w:bottom w:val="nil"/>
          <w:right w:val="nil"/>
          <w:between w:val="nil"/>
        </w:pBdr>
        <w:spacing w:after="160" w:line="240" w:lineRule="auto"/>
        <w:ind w:left="-30" w:right="11"/>
        <w:jc w:val="both"/>
        <w:rPr>
          <w:sz w:val="20"/>
          <w:szCs w:val="20"/>
        </w:rPr>
      </w:pPr>
      <w:r>
        <w:rPr>
          <w:sz w:val="20"/>
          <w:szCs w:val="20"/>
        </w:rPr>
        <w:t>Izvan građevinskog područja, prema članku 48. stavak c. može se odobriti gradnja gospodarskih građevina (farme i tovilišta, staje, peradarnici, pčelinjaci), samo izvan prostora ograničenja.</w:t>
      </w:r>
    </w:p>
    <w:p w14:paraId="75489D2C" w14:textId="77777777" w:rsidR="001C5D75" w:rsidRDefault="00443D25">
      <w:pPr>
        <w:numPr>
          <w:ilvl w:val="0"/>
          <w:numId w:val="107"/>
        </w:numPr>
        <w:pBdr>
          <w:top w:val="nil"/>
          <w:left w:val="nil"/>
          <w:bottom w:val="nil"/>
          <w:right w:val="nil"/>
          <w:between w:val="nil"/>
        </w:pBdr>
        <w:spacing w:after="160" w:line="240" w:lineRule="auto"/>
        <w:ind w:left="-30" w:right="11"/>
        <w:jc w:val="both"/>
        <w:rPr>
          <w:sz w:val="20"/>
          <w:szCs w:val="20"/>
        </w:rPr>
      </w:pPr>
      <w:r>
        <w:rPr>
          <w:sz w:val="20"/>
          <w:szCs w:val="20"/>
        </w:rPr>
        <w:t>Površina parcele za gradnju građevine iz stavka (1) ovog članka ne</w:t>
      </w:r>
      <w:r>
        <w:rPr>
          <w:sz w:val="20"/>
          <w:szCs w:val="20"/>
        </w:rPr>
        <w:t xml:space="preserve"> može biti manja od 2.000 m</w:t>
      </w:r>
      <w:r>
        <w:rPr>
          <w:sz w:val="20"/>
          <w:szCs w:val="20"/>
          <w:vertAlign w:val="superscript"/>
        </w:rPr>
        <w:t>2</w:t>
      </w:r>
      <w:r>
        <w:rPr>
          <w:sz w:val="20"/>
          <w:szCs w:val="20"/>
        </w:rPr>
        <w:t>, a najveći koeficijent izgrađenosti parcele ne može biti veći od 0,40 (40% površine parcele). U slučaju većih parcela izgradnja sa ograničava sa maksimalnom površinom ispod svih objekata koja iznosi 800 m</w:t>
      </w:r>
      <w:r>
        <w:rPr>
          <w:sz w:val="20"/>
          <w:szCs w:val="20"/>
          <w:vertAlign w:val="superscript"/>
        </w:rPr>
        <w:t>2</w:t>
      </w:r>
      <w:r>
        <w:rPr>
          <w:sz w:val="20"/>
          <w:szCs w:val="20"/>
        </w:rPr>
        <w:t>.</w:t>
      </w:r>
    </w:p>
    <w:p w14:paraId="7DC287B5" w14:textId="77777777" w:rsidR="001C5D75" w:rsidRDefault="00443D25">
      <w:pPr>
        <w:numPr>
          <w:ilvl w:val="0"/>
          <w:numId w:val="107"/>
        </w:numPr>
        <w:pBdr>
          <w:top w:val="nil"/>
          <w:left w:val="nil"/>
          <w:bottom w:val="nil"/>
          <w:right w:val="nil"/>
          <w:between w:val="nil"/>
        </w:pBdr>
        <w:spacing w:after="160" w:line="240" w:lineRule="auto"/>
        <w:ind w:left="-30" w:right="11"/>
        <w:jc w:val="both"/>
        <w:rPr>
          <w:sz w:val="20"/>
          <w:szCs w:val="20"/>
        </w:rPr>
      </w:pPr>
      <w:r>
        <w:rPr>
          <w:sz w:val="20"/>
          <w:szCs w:val="20"/>
        </w:rPr>
        <w:t>Gospodarske građevin</w:t>
      </w:r>
      <w:r>
        <w:rPr>
          <w:sz w:val="20"/>
          <w:szCs w:val="20"/>
        </w:rPr>
        <w:t>e za uzgoj stoke – farme mogu se graditi na sljedećim udaljenostima od građevinskog područja naselja, te državnih, županijskih i lokalnih cesta:</w:t>
      </w:r>
    </w:p>
    <w:tbl>
      <w:tblPr>
        <w:tblStyle w:val="a"/>
        <w:tblW w:w="9025"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7"/>
        <w:gridCol w:w="1543"/>
        <w:gridCol w:w="1543"/>
        <w:gridCol w:w="1603"/>
        <w:gridCol w:w="1543"/>
        <w:gridCol w:w="1336"/>
      </w:tblGrid>
      <w:tr w:rsidR="001C5D75" w14:paraId="4C735550" w14:textId="77777777">
        <w:tc>
          <w:tcPr>
            <w:tcW w:w="1456"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ADD2C28" w14:textId="77777777" w:rsidR="001C5D75" w:rsidRDefault="00443D25">
            <w:pPr>
              <w:spacing w:after="240" w:line="240" w:lineRule="auto"/>
              <w:jc w:val="center"/>
              <w:rPr>
                <w:sz w:val="20"/>
                <w:szCs w:val="20"/>
              </w:rPr>
            </w:pPr>
            <w:r>
              <w:rPr>
                <w:sz w:val="20"/>
                <w:szCs w:val="20"/>
              </w:rPr>
              <w:t>Stoka krupnog zuba</w:t>
            </w:r>
          </w:p>
          <w:p w14:paraId="01F3C8B0" w14:textId="77777777" w:rsidR="001C5D75" w:rsidRDefault="00443D25">
            <w:pPr>
              <w:spacing w:before="240" w:line="240" w:lineRule="auto"/>
              <w:jc w:val="center"/>
              <w:rPr>
                <w:sz w:val="20"/>
                <w:szCs w:val="20"/>
              </w:rPr>
            </w:pPr>
            <w:r>
              <w:rPr>
                <w:sz w:val="20"/>
                <w:szCs w:val="20"/>
              </w:rPr>
              <w:t>komada</w:t>
            </w:r>
          </w:p>
        </w:tc>
        <w:tc>
          <w:tcPr>
            <w:tcW w:w="1543" w:type="dxa"/>
            <w:vMerge w:val="restart"/>
            <w:tcBorders>
              <w:top w:val="single" w:sz="8" w:space="0" w:color="000000"/>
              <w:bottom w:val="single" w:sz="8" w:space="0" w:color="000000"/>
              <w:right w:val="single" w:sz="8" w:space="0" w:color="000000"/>
            </w:tcBorders>
            <w:tcMar>
              <w:top w:w="28" w:type="dxa"/>
              <w:left w:w="28" w:type="dxa"/>
              <w:bottom w:w="28" w:type="dxa"/>
              <w:right w:w="28" w:type="dxa"/>
            </w:tcMar>
          </w:tcPr>
          <w:p w14:paraId="0066A65D" w14:textId="77777777" w:rsidR="001C5D75" w:rsidRDefault="00443D25">
            <w:pPr>
              <w:spacing w:after="240" w:line="240" w:lineRule="auto"/>
              <w:jc w:val="center"/>
              <w:rPr>
                <w:sz w:val="20"/>
                <w:szCs w:val="20"/>
              </w:rPr>
            </w:pPr>
            <w:r>
              <w:rPr>
                <w:sz w:val="20"/>
                <w:szCs w:val="20"/>
              </w:rPr>
              <w:t>Stoka sitnog zuba</w:t>
            </w:r>
          </w:p>
          <w:p w14:paraId="7D08E785" w14:textId="77777777" w:rsidR="001C5D75" w:rsidRDefault="00443D25">
            <w:pPr>
              <w:spacing w:before="240" w:line="240" w:lineRule="auto"/>
              <w:jc w:val="center"/>
              <w:rPr>
                <w:sz w:val="20"/>
                <w:szCs w:val="20"/>
              </w:rPr>
            </w:pPr>
            <w:r>
              <w:rPr>
                <w:sz w:val="20"/>
                <w:szCs w:val="20"/>
              </w:rPr>
              <w:t>komada</w:t>
            </w:r>
          </w:p>
        </w:tc>
        <w:tc>
          <w:tcPr>
            <w:tcW w:w="1543" w:type="dxa"/>
            <w:vMerge w:val="restart"/>
            <w:tcBorders>
              <w:top w:val="single" w:sz="8" w:space="0" w:color="000000"/>
              <w:bottom w:val="single" w:sz="8" w:space="0" w:color="000000"/>
              <w:right w:val="single" w:sz="8" w:space="0" w:color="000000"/>
            </w:tcBorders>
            <w:tcMar>
              <w:top w:w="28" w:type="dxa"/>
              <w:left w:w="28" w:type="dxa"/>
              <w:bottom w:w="28" w:type="dxa"/>
              <w:right w:w="28" w:type="dxa"/>
            </w:tcMar>
          </w:tcPr>
          <w:p w14:paraId="59A6D0D2" w14:textId="77777777" w:rsidR="001C5D75" w:rsidRDefault="00443D25">
            <w:pPr>
              <w:spacing w:after="240" w:line="240" w:lineRule="auto"/>
              <w:jc w:val="center"/>
              <w:rPr>
                <w:sz w:val="20"/>
                <w:szCs w:val="20"/>
              </w:rPr>
            </w:pPr>
            <w:r>
              <w:rPr>
                <w:sz w:val="20"/>
                <w:szCs w:val="20"/>
              </w:rPr>
              <w:t>Perad</w:t>
            </w:r>
          </w:p>
          <w:p w14:paraId="6FA5ED84" w14:textId="77777777" w:rsidR="001C5D75" w:rsidRDefault="00443D25">
            <w:pPr>
              <w:spacing w:before="240" w:line="240" w:lineRule="auto"/>
              <w:jc w:val="center"/>
              <w:rPr>
                <w:sz w:val="20"/>
                <w:szCs w:val="20"/>
              </w:rPr>
            </w:pPr>
            <w:r>
              <w:rPr>
                <w:sz w:val="20"/>
                <w:szCs w:val="20"/>
              </w:rPr>
              <w:t>komada</w:t>
            </w:r>
          </w:p>
        </w:tc>
        <w:tc>
          <w:tcPr>
            <w:tcW w:w="4482" w:type="dxa"/>
            <w:gridSpan w:val="3"/>
            <w:tcBorders>
              <w:top w:val="single" w:sz="8" w:space="0" w:color="000000"/>
              <w:bottom w:val="single" w:sz="8" w:space="0" w:color="000000"/>
              <w:right w:val="single" w:sz="8" w:space="0" w:color="000000"/>
            </w:tcBorders>
            <w:tcMar>
              <w:top w:w="28" w:type="dxa"/>
              <w:left w:w="28" w:type="dxa"/>
              <w:bottom w:w="28" w:type="dxa"/>
              <w:right w:w="28" w:type="dxa"/>
            </w:tcMar>
          </w:tcPr>
          <w:p w14:paraId="4B95CA01" w14:textId="77777777" w:rsidR="001C5D75" w:rsidRDefault="00443D25">
            <w:pPr>
              <w:spacing w:line="240" w:lineRule="auto"/>
              <w:jc w:val="center"/>
              <w:rPr>
                <w:sz w:val="20"/>
                <w:szCs w:val="20"/>
              </w:rPr>
            </w:pPr>
            <w:r>
              <w:rPr>
                <w:sz w:val="20"/>
                <w:szCs w:val="20"/>
              </w:rPr>
              <w:t>Udaljenost u metrima</w:t>
            </w:r>
          </w:p>
        </w:tc>
      </w:tr>
      <w:tr w:rsidR="001C5D75" w14:paraId="40CDF044" w14:textId="77777777">
        <w:tc>
          <w:tcPr>
            <w:tcW w:w="1456" w:type="dxa"/>
            <w:vMerge/>
            <w:tcBorders>
              <w:bottom w:val="single" w:sz="8" w:space="0" w:color="000000"/>
              <w:right w:val="single" w:sz="8" w:space="0" w:color="000000"/>
            </w:tcBorders>
            <w:shd w:val="clear" w:color="auto" w:fill="auto"/>
            <w:tcMar>
              <w:top w:w="28" w:type="dxa"/>
              <w:left w:w="28" w:type="dxa"/>
              <w:bottom w:w="28" w:type="dxa"/>
              <w:right w:w="28" w:type="dxa"/>
            </w:tcMar>
          </w:tcPr>
          <w:p w14:paraId="7F9CCCCE" w14:textId="77777777" w:rsidR="001C5D75" w:rsidRDefault="001C5D75">
            <w:pPr>
              <w:widowControl w:val="0"/>
              <w:pBdr>
                <w:top w:val="nil"/>
                <w:left w:val="nil"/>
                <w:bottom w:val="nil"/>
                <w:right w:val="nil"/>
                <w:between w:val="nil"/>
              </w:pBdr>
              <w:rPr>
                <w:sz w:val="20"/>
                <w:szCs w:val="20"/>
              </w:rPr>
            </w:pPr>
          </w:p>
        </w:tc>
        <w:tc>
          <w:tcPr>
            <w:tcW w:w="1543" w:type="dxa"/>
            <w:vMerge/>
            <w:tcBorders>
              <w:bottom w:val="single" w:sz="8" w:space="0" w:color="000000"/>
              <w:right w:val="single" w:sz="8" w:space="0" w:color="000000"/>
            </w:tcBorders>
            <w:shd w:val="clear" w:color="auto" w:fill="auto"/>
            <w:tcMar>
              <w:top w:w="28" w:type="dxa"/>
              <w:left w:w="28" w:type="dxa"/>
              <w:bottom w:w="28" w:type="dxa"/>
              <w:right w:w="28" w:type="dxa"/>
            </w:tcMar>
          </w:tcPr>
          <w:p w14:paraId="3D69E682" w14:textId="77777777" w:rsidR="001C5D75" w:rsidRDefault="001C5D75">
            <w:pPr>
              <w:widowControl w:val="0"/>
              <w:pBdr>
                <w:top w:val="nil"/>
                <w:left w:val="nil"/>
                <w:bottom w:val="nil"/>
                <w:right w:val="nil"/>
                <w:between w:val="nil"/>
              </w:pBdr>
              <w:rPr>
                <w:sz w:val="20"/>
                <w:szCs w:val="20"/>
              </w:rPr>
            </w:pPr>
          </w:p>
        </w:tc>
        <w:tc>
          <w:tcPr>
            <w:tcW w:w="1543" w:type="dxa"/>
            <w:vMerge/>
            <w:tcBorders>
              <w:bottom w:val="single" w:sz="8" w:space="0" w:color="000000"/>
              <w:right w:val="single" w:sz="8" w:space="0" w:color="000000"/>
            </w:tcBorders>
            <w:shd w:val="clear" w:color="auto" w:fill="auto"/>
            <w:tcMar>
              <w:top w:w="28" w:type="dxa"/>
              <w:left w:w="28" w:type="dxa"/>
              <w:bottom w:w="28" w:type="dxa"/>
              <w:right w:w="28" w:type="dxa"/>
            </w:tcMar>
          </w:tcPr>
          <w:p w14:paraId="22BCE3D1" w14:textId="77777777" w:rsidR="001C5D75" w:rsidRDefault="001C5D75">
            <w:pPr>
              <w:widowControl w:val="0"/>
              <w:pBdr>
                <w:top w:val="nil"/>
                <w:left w:val="nil"/>
                <w:bottom w:val="nil"/>
                <w:right w:val="nil"/>
                <w:between w:val="nil"/>
              </w:pBdr>
              <w:rPr>
                <w:sz w:val="20"/>
                <w:szCs w:val="20"/>
              </w:rPr>
            </w:pPr>
          </w:p>
        </w:tc>
        <w:tc>
          <w:tcPr>
            <w:tcW w:w="1603" w:type="dxa"/>
            <w:tcBorders>
              <w:bottom w:val="single" w:sz="8" w:space="0" w:color="000000"/>
              <w:right w:val="single" w:sz="8" w:space="0" w:color="000000"/>
            </w:tcBorders>
            <w:shd w:val="clear" w:color="auto" w:fill="auto"/>
            <w:tcMar>
              <w:top w:w="28" w:type="dxa"/>
              <w:left w:w="28" w:type="dxa"/>
              <w:bottom w:w="28" w:type="dxa"/>
              <w:right w:w="28" w:type="dxa"/>
            </w:tcMar>
          </w:tcPr>
          <w:p w14:paraId="437C938E" w14:textId="77777777" w:rsidR="001C5D75" w:rsidRDefault="00443D25">
            <w:pPr>
              <w:spacing w:line="240" w:lineRule="auto"/>
              <w:jc w:val="center"/>
              <w:rPr>
                <w:sz w:val="20"/>
                <w:szCs w:val="20"/>
              </w:rPr>
            </w:pPr>
            <w:r>
              <w:rPr>
                <w:sz w:val="20"/>
                <w:szCs w:val="20"/>
              </w:rPr>
              <w:t>od građevinskog područja (m)</w:t>
            </w:r>
          </w:p>
        </w:tc>
        <w:tc>
          <w:tcPr>
            <w:tcW w:w="1543" w:type="dxa"/>
            <w:tcBorders>
              <w:bottom w:val="single" w:sz="8" w:space="0" w:color="000000"/>
              <w:right w:val="single" w:sz="8" w:space="0" w:color="000000"/>
            </w:tcBorders>
            <w:shd w:val="clear" w:color="auto" w:fill="auto"/>
            <w:tcMar>
              <w:top w:w="28" w:type="dxa"/>
              <w:left w:w="28" w:type="dxa"/>
              <w:bottom w:w="28" w:type="dxa"/>
              <w:right w:w="28" w:type="dxa"/>
            </w:tcMar>
          </w:tcPr>
          <w:p w14:paraId="1D358521" w14:textId="77777777" w:rsidR="001C5D75" w:rsidRDefault="00443D25">
            <w:pPr>
              <w:spacing w:line="240" w:lineRule="auto"/>
              <w:jc w:val="center"/>
              <w:rPr>
                <w:sz w:val="20"/>
                <w:szCs w:val="20"/>
              </w:rPr>
            </w:pPr>
            <w:r>
              <w:rPr>
                <w:sz w:val="20"/>
                <w:szCs w:val="20"/>
              </w:rPr>
              <w:t>od državne i županijske ceste (m)</w:t>
            </w:r>
          </w:p>
        </w:tc>
        <w:tc>
          <w:tcPr>
            <w:tcW w:w="1336" w:type="dxa"/>
            <w:tcBorders>
              <w:bottom w:val="single" w:sz="8" w:space="0" w:color="000000"/>
              <w:right w:val="single" w:sz="8" w:space="0" w:color="000000"/>
            </w:tcBorders>
            <w:shd w:val="clear" w:color="auto" w:fill="auto"/>
            <w:tcMar>
              <w:top w:w="28" w:type="dxa"/>
              <w:left w:w="28" w:type="dxa"/>
              <w:bottom w:w="28" w:type="dxa"/>
              <w:right w:w="28" w:type="dxa"/>
            </w:tcMar>
          </w:tcPr>
          <w:p w14:paraId="294114F6" w14:textId="77777777" w:rsidR="001C5D75" w:rsidRDefault="00443D25">
            <w:pPr>
              <w:spacing w:line="240" w:lineRule="auto"/>
              <w:jc w:val="center"/>
              <w:rPr>
                <w:sz w:val="20"/>
                <w:szCs w:val="20"/>
              </w:rPr>
            </w:pPr>
            <w:r>
              <w:rPr>
                <w:sz w:val="20"/>
                <w:szCs w:val="20"/>
              </w:rPr>
              <w:t>od lokalne ceste (m)</w:t>
            </w:r>
          </w:p>
        </w:tc>
      </w:tr>
      <w:tr w:rsidR="001C5D75" w14:paraId="03EA84FC" w14:textId="77777777">
        <w:tc>
          <w:tcPr>
            <w:tcW w:w="1456"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378744CF" w14:textId="77777777" w:rsidR="001C5D75" w:rsidRDefault="00443D25">
            <w:pPr>
              <w:spacing w:line="240" w:lineRule="auto"/>
              <w:jc w:val="center"/>
              <w:rPr>
                <w:sz w:val="20"/>
                <w:szCs w:val="20"/>
              </w:rPr>
            </w:pPr>
            <w:r>
              <w:rPr>
                <w:sz w:val="20"/>
                <w:szCs w:val="20"/>
              </w:rPr>
              <w:t>do 100</w:t>
            </w:r>
          </w:p>
        </w:tc>
        <w:tc>
          <w:tcPr>
            <w:tcW w:w="1543" w:type="dxa"/>
            <w:tcBorders>
              <w:bottom w:val="single" w:sz="8" w:space="0" w:color="000000"/>
              <w:right w:val="single" w:sz="8" w:space="0" w:color="000000"/>
            </w:tcBorders>
            <w:shd w:val="clear" w:color="auto" w:fill="auto"/>
            <w:tcMar>
              <w:top w:w="28" w:type="dxa"/>
              <w:left w:w="28" w:type="dxa"/>
              <w:bottom w:w="28" w:type="dxa"/>
              <w:right w:w="28" w:type="dxa"/>
            </w:tcMar>
          </w:tcPr>
          <w:p w14:paraId="5B678673" w14:textId="77777777" w:rsidR="001C5D75" w:rsidRDefault="00443D25">
            <w:pPr>
              <w:spacing w:line="240" w:lineRule="auto"/>
              <w:jc w:val="center"/>
              <w:rPr>
                <w:sz w:val="20"/>
                <w:szCs w:val="20"/>
              </w:rPr>
            </w:pPr>
            <w:r>
              <w:rPr>
                <w:sz w:val="20"/>
                <w:szCs w:val="20"/>
              </w:rPr>
              <w:t>do 200</w:t>
            </w:r>
          </w:p>
        </w:tc>
        <w:tc>
          <w:tcPr>
            <w:tcW w:w="1543" w:type="dxa"/>
            <w:tcBorders>
              <w:bottom w:val="single" w:sz="8" w:space="0" w:color="000000"/>
              <w:right w:val="single" w:sz="8" w:space="0" w:color="000000"/>
            </w:tcBorders>
            <w:shd w:val="clear" w:color="auto" w:fill="auto"/>
            <w:tcMar>
              <w:top w:w="28" w:type="dxa"/>
              <w:left w:w="28" w:type="dxa"/>
              <w:bottom w:w="28" w:type="dxa"/>
              <w:right w:w="28" w:type="dxa"/>
            </w:tcMar>
          </w:tcPr>
          <w:p w14:paraId="2D9DCE08" w14:textId="77777777" w:rsidR="001C5D75" w:rsidRDefault="00443D25">
            <w:pPr>
              <w:spacing w:line="240" w:lineRule="auto"/>
              <w:jc w:val="center"/>
              <w:rPr>
                <w:sz w:val="20"/>
                <w:szCs w:val="20"/>
              </w:rPr>
            </w:pPr>
            <w:r>
              <w:rPr>
                <w:sz w:val="20"/>
                <w:szCs w:val="20"/>
              </w:rPr>
              <w:t>do 5000</w:t>
            </w:r>
          </w:p>
        </w:tc>
        <w:tc>
          <w:tcPr>
            <w:tcW w:w="1603" w:type="dxa"/>
            <w:tcBorders>
              <w:bottom w:val="single" w:sz="8" w:space="0" w:color="000000"/>
              <w:right w:val="single" w:sz="8" w:space="0" w:color="000000"/>
            </w:tcBorders>
            <w:shd w:val="clear" w:color="auto" w:fill="auto"/>
            <w:tcMar>
              <w:top w:w="28" w:type="dxa"/>
              <w:left w:w="28" w:type="dxa"/>
              <w:bottom w:w="28" w:type="dxa"/>
              <w:right w:w="28" w:type="dxa"/>
            </w:tcMar>
          </w:tcPr>
          <w:p w14:paraId="19F5E419" w14:textId="77777777" w:rsidR="001C5D75" w:rsidRDefault="00443D25">
            <w:pPr>
              <w:spacing w:line="240" w:lineRule="auto"/>
              <w:jc w:val="center"/>
              <w:rPr>
                <w:sz w:val="20"/>
                <w:szCs w:val="20"/>
              </w:rPr>
            </w:pPr>
            <w:r>
              <w:rPr>
                <w:sz w:val="20"/>
                <w:szCs w:val="20"/>
              </w:rPr>
              <w:t>50</w:t>
            </w:r>
          </w:p>
        </w:tc>
        <w:tc>
          <w:tcPr>
            <w:tcW w:w="1543" w:type="dxa"/>
            <w:tcBorders>
              <w:bottom w:val="single" w:sz="8" w:space="0" w:color="000000"/>
              <w:right w:val="single" w:sz="8" w:space="0" w:color="000000"/>
            </w:tcBorders>
            <w:shd w:val="clear" w:color="auto" w:fill="auto"/>
            <w:tcMar>
              <w:top w:w="28" w:type="dxa"/>
              <w:left w:w="28" w:type="dxa"/>
              <w:bottom w:w="28" w:type="dxa"/>
              <w:right w:w="28" w:type="dxa"/>
            </w:tcMar>
          </w:tcPr>
          <w:p w14:paraId="093C48BC" w14:textId="77777777" w:rsidR="001C5D75" w:rsidRDefault="00443D25">
            <w:pPr>
              <w:spacing w:line="240" w:lineRule="auto"/>
              <w:jc w:val="center"/>
              <w:rPr>
                <w:sz w:val="20"/>
                <w:szCs w:val="20"/>
              </w:rPr>
            </w:pPr>
            <w:r>
              <w:rPr>
                <w:sz w:val="20"/>
                <w:szCs w:val="20"/>
              </w:rPr>
              <w:t>100</w:t>
            </w:r>
          </w:p>
        </w:tc>
        <w:tc>
          <w:tcPr>
            <w:tcW w:w="1336" w:type="dxa"/>
            <w:tcBorders>
              <w:bottom w:val="single" w:sz="8" w:space="0" w:color="000000"/>
              <w:right w:val="single" w:sz="8" w:space="0" w:color="000000"/>
            </w:tcBorders>
            <w:shd w:val="clear" w:color="auto" w:fill="auto"/>
            <w:tcMar>
              <w:top w:w="28" w:type="dxa"/>
              <w:left w:w="28" w:type="dxa"/>
              <w:bottom w:w="28" w:type="dxa"/>
              <w:right w:w="28" w:type="dxa"/>
            </w:tcMar>
          </w:tcPr>
          <w:p w14:paraId="68BF09DE" w14:textId="77777777" w:rsidR="001C5D75" w:rsidRDefault="00443D25">
            <w:pPr>
              <w:spacing w:line="240" w:lineRule="auto"/>
              <w:jc w:val="center"/>
              <w:rPr>
                <w:sz w:val="20"/>
                <w:szCs w:val="20"/>
              </w:rPr>
            </w:pPr>
            <w:r>
              <w:rPr>
                <w:sz w:val="20"/>
                <w:szCs w:val="20"/>
              </w:rPr>
              <w:t>50</w:t>
            </w:r>
          </w:p>
        </w:tc>
      </w:tr>
      <w:tr w:rsidR="001C5D75" w14:paraId="54BCDA49" w14:textId="77777777">
        <w:tc>
          <w:tcPr>
            <w:tcW w:w="1456"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56FC6A46" w14:textId="77777777" w:rsidR="001C5D75" w:rsidRDefault="00443D25">
            <w:pPr>
              <w:spacing w:line="240" w:lineRule="auto"/>
              <w:jc w:val="center"/>
              <w:rPr>
                <w:sz w:val="20"/>
                <w:szCs w:val="20"/>
              </w:rPr>
            </w:pPr>
            <w:r>
              <w:rPr>
                <w:sz w:val="20"/>
                <w:szCs w:val="20"/>
              </w:rPr>
              <w:t>100-300</w:t>
            </w:r>
          </w:p>
        </w:tc>
        <w:tc>
          <w:tcPr>
            <w:tcW w:w="1543" w:type="dxa"/>
            <w:tcBorders>
              <w:bottom w:val="single" w:sz="8" w:space="0" w:color="000000"/>
              <w:right w:val="single" w:sz="8" w:space="0" w:color="000000"/>
            </w:tcBorders>
            <w:shd w:val="clear" w:color="auto" w:fill="auto"/>
            <w:tcMar>
              <w:top w:w="28" w:type="dxa"/>
              <w:left w:w="28" w:type="dxa"/>
              <w:bottom w:w="28" w:type="dxa"/>
              <w:right w:w="28" w:type="dxa"/>
            </w:tcMar>
          </w:tcPr>
          <w:p w14:paraId="2C85D825" w14:textId="77777777" w:rsidR="001C5D75" w:rsidRDefault="00443D25">
            <w:pPr>
              <w:spacing w:line="240" w:lineRule="auto"/>
              <w:jc w:val="center"/>
              <w:rPr>
                <w:sz w:val="20"/>
                <w:szCs w:val="20"/>
              </w:rPr>
            </w:pPr>
            <w:r>
              <w:rPr>
                <w:sz w:val="20"/>
                <w:szCs w:val="20"/>
              </w:rPr>
              <w:t>200-500</w:t>
            </w:r>
          </w:p>
        </w:tc>
        <w:tc>
          <w:tcPr>
            <w:tcW w:w="1543" w:type="dxa"/>
            <w:tcBorders>
              <w:bottom w:val="single" w:sz="8" w:space="0" w:color="000000"/>
              <w:right w:val="single" w:sz="8" w:space="0" w:color="000000"/>
            </w:tcBorders>
            <w:shd w:val="clear" w:color="auto" w:fill="auto"/>
            <w:tcMar>
              <w:top w:w="28" w:type="dxa"/>
              <w:left w:w="28" w:type="dxa"/>
              <w:bottom w:w="28" w:type="dxa"/>
              <w:right w:w="28" w:type="dxa"/>
            </w:tcMar>
          </w:tcPr>
          <w:p w14:paraId="25C1DFAE" w14:textId="77777777" w:rsidR="001C5D75" w:rsidRDefault="00443D25">
            <w:pPr>
              <w:spacing w:line="240" w:lineRule="auto"/>
              <w:jc w:val="center"/>
              <w:rPr>
                <w:sz w:val="20"/>
                <w:szCs w:val="20"/>
              </w:rPr>
            </w:pPr>
            <w:r>
              <w:rPr>
                <w:sz w:val="20"/>
                <w:szCs w:val="20"/>
              </w:rPr>
              <w:t>5000-10000</w:t>
            </w:r>
          </w:p>
        </w:tc>
        <w:tc>
          <w:tcPr>
            <w:tcW w:w="1603" w:type="dxa"/>
            <w:tcBorders>
              <w:bottom w:val="single" w:sz="8" w:space="0" w:color="000000"/>
              <w:right w:val="single" w:sz="8" w:space="0" w:color="000000"/>
            </w:tcBorders>
            <w:shd w:val="clear" w:color="auto" w:fill="auto"/>
            <w:tcMar>
              <w:top w:w="28" w:type="dxa"/>
              <w:left w:w="28" w:type="dxa"/>
              <w:bottom w:w="28" w:type="dxa"/>
              <w:right w:w="28" w:type="dxa"/>
            </w:tcMar>
          </w:tcPr>
          <w:p w14:paraId="19AEE0B1" w14:textId="77777777" w:rsidR="001C5D75" w:rsidRDefault="00443D25">
            <w:pPr>
              <w:spacing w:line="240" w:lineRule="auto"/>
              <w:jc w:val="center"/>
              <w:rPr>
                <w:sz w:val="20"/>
                <w:szCs w:val="20"/>
              </w:rPr>
            </w:pPr>
            <w:r>
              <w:rPr>
                <w:sz w:val="20"/>
                <w:szCs w:val="20"/>
              </w:rPr>
              <w:t>100</w:t>
            </w:r>
          </w:p>
        </w:tc>
        <w:tc>
          <w:tcPr>
            <w:tcW w:w="1543" w:type="dxa"/>
            <w:tcBorders>
              <w:bottom w:val="single" w:sz="8" w:space="0" w:color="000000"/>
              <w:right w:val="single" w:sz="8" w:space="0" w:color="000000"/>
            </w:tcBorders>
            <w:shd w:val="clear" w:color="auto" w:fill="auto"/>
            <w:tcMar>
              <w:top w:w="28" w:type="dxa"/>
              <w:left w:w="28" w:type="dxa"/>
              <w:bottom w:w="28" w:type="dxa"/>
              <w:right w:w="28" w:type="dxa"/>
            </w:tcMar>
          </w:tcPr>
          <w:p w14:paraId="64EEAEE8" w14:textId="77777777" w:rsidR="001C5D75" w:rsidRDefault="00443D25">
            <w:pPr>
              <w:spacing w:line="240" w:lineRule="auto"/>
              <w:jc w:val="center"/>
              <w:rPr>
                <w:sz w:val="20"/>
                <w:szCs w:val="20"/>
              </w:rPr>
            </w:pPr>
            <w:r>
              <w:rPr>
                <w:sz w:val="20"/>
                <w:szCs w:val="20"/>
              </w:rPr>
              <w:t>150</w:t>
            </w:r>
          </w:p>
        </w:tc>
        <w:tc>
          <w:tcPr>
            <w:tcW w:w="1336" w:type="dxa"/>
            <w:tcBorders>
              <w:bottom w:val="single" w:sz="8" w:space="0" w:color="000000"/>
              <w:right w:val="single" w:sz="8" w:space="0" w:color="000000"/>
            </w:tcBorders>
            <w:shd w:val="clear" w:color="auto" w:fill="auto"/>
            <w:tcMar>
              <w:top w:w="28" w:type="dxa"/>
              <w:left w:w="28" w:type="dxa"/>
              <w:bottom w:w="28" w:type="dxa"/>
              <w:right w:w="28" w:type="dxa"/>
            </w:tcMar>
          </w:tcPr>
          <w:p w14:paraId="33B8D47F" w14:textId="77777777" w:rsidR="001C5D75" w:rsidRDefault="00443D25">
            <w:pPr>
              <w:spacing w:line="240" w:lineRule="auto"/>
              <w:jc w:val="center"/>
              <w:rPr>
                <w:sz w:val="20"/>
                <w:szCs w:val="20"/>
              </w:rPr>
            </w:pPr>
            <w:r>
              <w:rPr>
                <w:sz w:val="20"/>
                <w:szCs w:val="20"/>
              </w:rPr>
              <w:t>100</w:t>
            </w:r>
          </w:p>
        </w:tc>
      </w:tr>
      <w:tr w:rsidR="001C5D75" w14:paraId="687D8826" w14:textId="77777777">
        <w:tc>
          <w:tcPr>
            <w:tcW w:w="1456"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6C0F0DAA" w14:textId="77777777" w:rsidR="001C5D75" w:rsidRDefault="00443D25">
            <w:pPr>
              <w:spacing w:line="240" w:lineRule="auto"/>
              <w:jc w:val="center"/>
              <w:rPr>
                <w:sz w:val="20"/>
                <w:szCs w:val="20"/>
              </w:rPr>
            </w:pPr>
            <w:r>
              <w:rPr>
                <w:sz w:val="20"/>
                <w:szCs w:val="20"/>
              </w:rPr>
              <w:t>300-500</w:t>
            </w:r>
          </w:p>
        </w:tc>
        <w:tc>
          <w:tcPr>
            <w:tcW w:w="1543" w:type="dxa"/>
            <w:tcBorders>
              <w:bottom w:val="single" w:sz="8" w:space="0" w:color="000000"/>
              <w:right w:val="single" w:sz="8" w:space="0" w:color="000000"/>
            </w:tcBorders>
            <w:shd w:val="clear" w:color="auto" w:fill="auto"/>
            <w:tcMar>
              <w:top w:w="28" w:type="dxa"/>
              <w:left w:w="28" w:type="dxa"/>
              <w:bottom w:w="28" w:type="dxa"/>
              <w:right w:w="28" w:type="dxa"/>
            </w:tcMar>
          </w:tcPr>
          <w:p w14:paraId="188C2939" w14:textId="77777777" w:rsidR="001C5D75" w:rsidRDefault="00443D25">
            <w:pPr>
              <w:spacing w:line="240" w:lineRule="auto"/>
              <w:jc w:val="center"/>
              <w:rPr>
                <w:sz w:val="20"/>
                <w:szCs w:val="20"/>
              </w:rPr>
            </w:pPr>
            <w:r>
              <w:rPr>
                <w:sz w:val="20"/>
                <w:szCs w:val="20"/>
              </w:rPr>
              <w:t>500-1000</w:t>
            </w:r>
          </w:p>
        </w:tc>
        <w:tc>
          <w:tcPr>
            <w:tcW w:w="1543" w:type="dxa"/>
            <w:tcBorders>
              <w:bottom w:val="single" w:sz="8" w:space="0" w:color="000000"/>
              <w:right w:val="single" w:sz="8" w:space="0" w:color="000000"/>
            </w:tcBorders>
            <w:shd w:val="clear" w:color="auto" w:fill="auto"/>
            <w:tcMar>
              <w:top w:w="28" w:type="dxa"/>
              <w:left w:w="28" w:type="dxa"/>
              <w:bottom w:w="28" w:type="dxa"/>
              <w:right w:w="28" w:type="dxa"/>
            </w:tcMar>
          </w:tcPr>
          <w:p w14:paraId="541629ED" w14:textId="77777777" w:rsidR="001C5D75" w:rsidRDefault="00443D25">
            <w:pPr>
              <w:spacing w:line="240" w:lineRule="auto"/>
              <w:jc w:val="center"/>
              <w:rPr>
                <w:sz w:val="20"/>
                <w:szCs w:val="20"/>
              </w:rPr>
            </w:pPr>
            <w:r>
              <w:rPr>
                <w:sz w:val="20"/>
                <w:szCs w:val="20"/>
              </w:rPr>
              <w:t>10000-15000</w:t>
            </w:r>
          </w:p>
        </w:tc>
        <w:tc>
          <w:tcPr>
            <w:tcW w:w="1603" w:type="dxa"/>
            <w:tcBorders>
              <w:bottom w:val="single" w:sz="8" w:space="0" w:color="000000"/>
              <w:right w:val="single" w:sz="8" w:space="0" w:color="000000"/>
            </w:tcBorders>
            <w:shd w:val="clear" w:color="auto" w:fill="auto"/>
            <w:tcMar>
              <w:top w:w="28" w:type="dxa"/>
              <w:left w:w="28" w:type="dxa"/>
              <w:bottom w:w="28" w:type="dxa"/>
              <w:right w:w="28" w:type="dxa"/>
            </w:tcMar>
          </w:tcPr>
          <w:p w14:paraId="7153481B" w14:textId="77777777" w:rsidR="001C5D75" w:rsidRDefault="00443D25">
            <w:pPr>
              <w:spacing w:line="240" w:lineRule="auto"/>
              <w:jc w:val="center"/>
              <w:rPr>
                <w:sz w:val="20"/>
                <w:szCs w:val="20"/>
              </w:rPr>
            </w:pPr>
            <w:r>
              <w:rPr>
                <w:sz w:val="20"/>
                <w:szCs w:val="20"/>
              </w:rPr>
              <w:t>250</w:t>
            </w:r>
          </w:p>
        </w:tc>
        <w:tc>
          <w:tcPr>
            <w:tcW w:w="1543" w:type="dxa"/>
            <w:tcBorders>
              <w:bottom w:val="single" w:sz="8" w:space="0" w:color="000000"/>
              <w:right w:val="single" w:sz="8" w:space="0" w:color="000000"/>
            </w:tcBorders>
            <w:shd w:val="clear" w:color="auto" w:fill="auto"/>
            <w:tcMar>
              <w:top w:w="28" w:type="dxa"/>
              <w:left w:w="28" w:type="dxa"/>
              <w:bottom w:w="28" w:type="dxa"/>
              <w:right w:w="28" w:type="dxa"/>
            </w:tcMar>
          </w:tcPr>
          <w:p w14:paraId="230219F0" w14:textId="77777777" w:rsidR="001C5D75" w:rsidRDefault="00443D25">
            <w:pPr>
              <w:spacing w:line="240" w:lineRule="auto"/>
              <w:jc w:val="center"/>
              <w:rPr>
                <w:sz w:val="20"/>
                <w:szCs w:val="20"/>
              </w:rPr>
            </w:pPr>
            <w:r>
              <w:rPr>
                <w:sz w:val="20"/>
                <w:szCs w:val="20"/>
              </w:rPr>
              <w:t>300</w:t>
            </w:r>
          </w:p>
        </w:tc>
        <w:tc>
          <w:tcPr>
            <w:tcW w:w="1336" w:type="dxa"/>
            <w:tcBorders>
              <w:bottom w:val="single" w:sz="8" w:space="0" w:color="000000"/>
              <w:right w:val="single" w:sz="8" w:space="0" w:color="000000"/>
            </w:tcBorders>
            <w:shd w:val="clear" w:color="auto" w:fill="auto"/>
            <w:tcMar>
              <w:top w:w="28" w:type="dxa"/>
              <w:left w:w="28" w:type="dxa"/>
              <w:bottom w:w="28" w:type="dxa"/>
              <w:right w:w="28" w:type="dxa"/>
            </w:tcMar>
          </w:tcPr>
          <w:p w14:paraId="22A9D5D8" w14:textId="77777777" w:rsidR="001C5D75" w:rsidRDefault="00443D25">
            <w:pPr>
              <w:spacing w:line="240" w:lineRule="auto"/>
              <w:jc w:val="center"/>
              <w:rPr>
                <w:sz w:val="20"/>
                <w:szCs w:val="20"/>
              </w:rPr>
            </w:pPr>
            <w:r>
              <w:rPr>
                <w:sz w:val="20"/>
                <w:szCs w:val="20"/>
              </w:rPr>
              <w:t>250</w:t>
            </w:r>
          </w:p>
        </w:tc>
      </w:tr>
      <w:tr w:rsidR="001C5D75" w14:paraId="5807727F" w14:textId="77777777">
        <w:tc>
          <w:tcPr>
            <w:tcW w:w="1456"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32DCFAFD" w14:textId="77777777" w:rsidR="001C5D75" w:rsidRDefault="00443D25">
            <w:pPr>
              <w:spacing w:line="240" w:lineRule="auto"/>
              <w:jc w:val="center"/>
              <w:rPr>
                <w:sz w:val="20"/>
                <w:szCs w:val="20"/>
              </w:rPr>
            </w:pPr>
            <w:r>
              <w:rPr>
                <w:sz w:val="20"/>
                <w:szCs w:val="20"/>
              </w:rPr>
              <w:t>preko 500</w:t>
            </w:r>
          </w:p>
        </w:tc>
        <w:tc>
          <w:tcPr>
            <w:tcW w:w="1543" w:type="dxa"/>
            <w:tcBorders>
              <w:bottom w:val="single" w:sz="8" w:space="0" w:color="000000"/>
              <w:right w:val="single" w:sz="8" w:space="0" w:color="000000"/>
            </w:tcBorders>
            <w:shd w:val="clear" w:color="auto" w:fill="auto"/>
            <w:tcMar>
              <w:top w:w="28" w:type="dxa"/>
              <w:left w:w="28" w:type="dxa"/>
              <w:bottom w:w="28" w:type="dxa"/>
              <w:right w:w="28" w:type="dxa"/>
            </w:tcMar>
          </w:tcPr>
          <w:p w14:paraId="629585F0" w14:textId="77777777" w:rsidR="001C5D75" w:rsidRDefault="00443D25">
            <w:pPr>
              <w:spacing w:line="240" w:lineRule="auto"/>
              <w:jc w:val="center"/>
              <w:rPr>
                <w:sz w:val="20"/>
                <w:szCs w:val="20"/>
              </w:rPr>
            </w:pPr>
            <w:r>
              <w:rPr>
                <w:sz w:val="20"/>
                <w:szCs w:val="20"/>
              </w:rPr>
              <w:t>preko 1000</w:t>
            </w:r>
          </w:p>
        </w:tc>
        <w:tc>
          <w:tcPr>
            <w:tcW w:w="1543" w:type="dxa"/>
            <w:tcBorders>
              <w:bottom w:val="single" w:sz="8" w:space="0" w:color="000000"/>
              <w:right w:val="single" w:sz="8" w:space="0" w:color="000000"/>
            </w:tcBorders>
            <w:shd w:val="clear" w:color="auto" w:fill="auto"/>
            <w:tcMar>
              <w:top w:w="28" w:type="dxa"/>
              <w:left w:w="28" w:type="dxa"/>
              <w:bottom w:w="28" w:type="dxa"/>
              <w:right w:w="28" w:type="dxa"/>
            </w:tcMar>
          </w:tcPr>
          <w:p w14:paraId="1D4033B6" w14:textId="77777777" w:rsidR="001C5D75" w:rsidRDefault="00443D25">
            <w:pPr>
              <w:spacing w:line="240" w:lineRule="auto"/>
              <w:jc w:val="center"/>
              <w:rPr>
                <w:sz w:val="20"/>
                <w:szCs w:val="20"/>
              </w:rPr>
            </w:pPr>
            <w:r>
              <w:rPr>
                <w:sz w:val="20"/>
                <w:szCs w:val="20"/>
              </w:rPr>
              <w:t>preko 15000</w:t>
            </w:r>
          </w:p>
        </w:tc>
        <w:tc>
          <w:tcPr>
            <w:tcW w:w="1603" w:type="dxa"/>
            <w:tcBorders>
              <w:bottom w:val="single" w:sz="8" w:space="0" w:color="000000"/>
              <w:right w:val="single" w:sz="8" w:space="0" w:color="000000"/>
            </w:tcBorders>
            <w:shd w:val="clear" w:color="auto" w:fill="auto"/>
            <w:tcMar>
              <w:top w:w="28" w:type="dxa"/>
              <w:left w:w="28" w:type="dxa"/>
              <w:bottom w:w="28" w:type="dxa"/>
              <w:right w:w="28" w:type="dxa"/>
            </w:tcMar>
          </w:tcPr>
          <w:p w14:paraId="430C99B2" w14:textId="77777777" w:rsidR="001C5D75" w:rsidRDefault="00443D25">
            <w:pPr>
              <w:spacing w:line="240" w:lineRule="auto"/>
              <w:jc w:val="center"/>
              <w:rPr>
                <w:sz w:val="20"/>
                <w:szCs w:val="20"/>
              </w:rPr>
            </w:pPr>
            <w:r>
              <w:rPr>
                <w:sz w:val="20"/>
                <w:szCs w:val="20"/>
              </w:rPr>
              <w:t>500</w:t>
            </w:r>
          </w:p>
        </w:tc>
        <w:tc>
          <w:tcPr>
            <w:tcW w:w="1543" w:type="dxa"/>
            <w:tcBorders>
              <w:bottom w:val="single" w:sz="8" w:space="0" w:color="000000"/>
              <w:right w:val="single" w:sz="8" w:space="0" w:color="000000"/>
            </w:tcBorders>
            <w:shd w:val="clear" w:color="auto" w:fill="auto"/>
            <w:tcMar>
              <w:top w:w="28" w:type="dxa"/>
              <w:left w:w="28" w:type="dxa"/>
              <w:bottom w:w="28" w:type="dxa"/>
              <w:right w:w="28" w:type="dxa"/>
            </w:tcMar>
          </w:tcPr>
          <w:p w14:paraId="55710D91" w14:textId="77777777" w:rsidR="001C5D75" w:rsidRDefault="00443D25">
            <w:pPr>
              <w:spacing w:line="240" w:lineRule="auto"/>
              <w:jc w:val="center"/>
              <w:rPr>
                <w:sz w:val="20"/>
                <w:szCs w:val="20"/>
              </w:rPr>
            </w:pPr>
            <w:r>
              <w:rPr>
                <w:sz w:val="20"/>
                <w:szCs w:val="20"/>
              </w:rPr>
              <w:t>500</w:t>
            </w:r>
          </w:p>
        </w:tc>
        <w:tc>
          <w:tcPr>
            <w:tcW w:w="1336" w:type="dxa"/>
            <w:tcBorders>
              <w:bottom w:val="single" w:sz="8" w:space="0" w:color="000000"/>
              <w:right w:val="single" w:sz="8" w:space="0" w:color="000000"/>
            </w:tcBorders>
            <w:shd w:val="clear" w:color="auto" w:fill="auto"/>
            <w:tcMar>
              <w:top w:w="28" w:type="dxa"/>
              <w:left w:w="28" w:type="dxa"/>
              <w:bottom w:w="28" w:type="dxa"/>
              <w:right w:w="28" w:type="dxa"/>
            </w:tcMar>
          </w:tcPr>
          <w:p w14:paraId="6D224D96" w14:textId="77777777" w:rsidR="001C5D75" w:rsidRDefault="00443D25">
            <w:pPr>
              <w:spacing w:line="240" w:lineRule="auto"/>
              <w:jc w:val="center"/>
              <w:rPr>
                <w:sz w:val="20"/>
                <w:szCs w:val="20"/>
              </w:rPr>
            </w:pPr>
            <w:r>
              <w:rPr>
                <w:sz w:val="20"/>
                <w:szCs w:val="20"/>
              </w:rPr>
              <w:t>500</w:t>
            </w:r>
          </w:p>
        </w:tc>
      </w:tr>
    </w:tbl>
    <w:p w14:paraId="30C0477B" w14:textId="77777777" w:rsidR="001C5D75" w:rsidRDefault="00443D25">
      <w:pPr>
        <w:spacing w:line="273" w:lineRule="auto"/>
        <w:ind w:right="120"/>
        <w:jc w:val="both"/>
        <w:rPr>
          <w:sz w:val="23"/>
          <w:szCs w:val="23"/>
        </w:rPr>
      </w:pPr>
      <w:r>
        <w:rPr>
          <w:sz w:val="23"/>
          <w:szCs w:val="23"/>
        </w:rPr>
        <w:t xml:space="preserve"> </w:t>
      </w:r>
    </w:p>
    <w:p w14:paraId="5B830F40" w14:textId="77777777" w:rsidR="001C5D75" w:rsidRDefault="00443D25">
      <w:pPr>
        <w:numPr>
          <w:ilvl w:val="0"/>
          <w:numId w:val="107"/>
        </w:numPr>
        <w:pBdr>
          <w:top w:val="nil"/>
          <w:left w:val="nil"/>
          <w:bottom w:val="nil"/>
          <w:right w:val="nil"/>
          <w:between w:val="nil"/>
        </w:pBdr>
        <w:spacing w:after="160" w:line="240" w:lineRule="auto"/>
        <w:ind w:left="-30" w:right="11"/>
        <w:jc w:val="both"/>
        <w:rPr>
          <w:sz w:val="20"/>
          <w:szCs w:val="20"/>
        </w:rPr>
      </w:pPr>
      <w:r>
        <w:rPr>
          <w:sz w:val="20"/>
          <w:szCs w:val="20"/>
        </w:rPr>
        <w:t>Za gospodarske građevine za uzgoj stoke (farme), što će se graditi na parceli zatečenog gospodarstva, udaljenost od stambene zgrade tog gospodarstva, odnosno od zdenca ne smije biti manja od 30 m, uz uvjet da su propisno udaljene od ostalih građevinskih po</w:t>
      </w:r>
      <w:r>
        <w:rPr>
          <w:sz w:val="20"/>
          <w:szCs w:val="20"/>
        </w:rPr>
        <w:t>dručja i građevina prema tablici iz stavka (3) ovog članka.</w:t>
      </w:r>
    </w:p>
    <w:p w14:paraId="4DECF4B9" w14:textId="77777777" w:rsidR="001C5D75" w:rsidRDefault="00443D25">
      <w:pPr>
        <w:numPr>
          <w:ilvl w:val="0"/>
          <w:numId w:val="107"/>
        </w:numPr>
        <w:pBdr>
          <w:top w:val="nil"/>
          <w:left w:val="nil"/>
          <w:bottom w:val="nil"/>
          <w:right w:val="nil"/>
          <w:between w:val="nil"/>
        </w:pBdr>
        <w:spacing w:after="160" w:line="240" w:lineRule="auto"/>
        <w:ind w:left="-30" w:right="11"/>
        <w:jc w:val="both"/>
        <w:rPr>
          <w:sz w:val="20"/>
          <w:szCs w:val="20"/>
        </w:rPr>
      </w:pPr>
      <w:r>
        <w:rPr>
          <w:sz w:val="20"/>
          <w:szCs w:val="20"/>
        </w:rPr>
        <w:t xml:space="preserve">Udaljenosti veće od 250 m iz stavka (3) ovog članka mogu se smanjiti za 30%, </w:t>
      </w:r>
      <w:proofErr w:type="gramStart"/>
      <w:r>
        <w:rPr>
          <w:sz w:val="20"/>
          <w:szCs w:val="20"/>
        </w:rPr>
        <w:t>ako  to</w:t>
      </w:r>
      <w:proofErr w:type="gramEnd"/>
      <w:r>
        <w:rPr>
          <w:sz w:val="20"/>
          <w:szCs w:val="20"/>
        </w:rPr>
        <w:t xml:space="preserve">  omogućavaju  mjesne  prilike  (topografija  terena,  smjer  dominantnih vjetrova, jaka pošumljenost i sl.), uz</w:t>
      </w:r>
      <w:r>
        <w:rPr>
          <w:sz w:val="20"/>
          <w:szCs w:val="20"/>
        </w:rPr>
        <w:t xml:space="preserve"> prethodnu suglasnost mjesnog odbora predmetnog naselja.</w:t>
      </w:r>
    </w:p>
    <w:p w14:paraId="16753B52"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2A7171A9" w14:textId="77777777" w:rsidR="001C5D75" w:rsidRDefault="00443D25">
      <w:pPr>
        <w:numPr>
          <w:ilvl w:val="0"/>
          <w:numId w:val="41"/>
        </w:numPr>
        <w:pBdr>
          <w:top w:val="nil"/>
          <w:left w:val="nil"/>
          <w:bottom w:val="nil"/>
          <w:right w:val="nil"/>
          <w:between w:val="nil"/>
        </w:pBdr>
        <w:spacing w:after="60" w:line="240" w:lineRule="auto"/>
        <w:ind w:left="-30" w:right="11"/>
        <w:jc w:val="both"/>
        <w:rPr>
          <w:sz w:val="20"/>
          <w:szCs w:val="20"/>
        </w:rPr>
      </w:pPr>
      <w:r>
        <w:rPr>
          <w:sz w:val="20"/>
          <w:szCs w:val="20"/>
        </w:rPr>
        <w:t>Lokacijskom dozvolom gospodarskih građevina iz stavka (1) i (3) članka 51. odredit će se uvjeti i mjere za:</w:t>
      </w:r>
    </w:p>
    <w:p w14:paraId="5D22351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prometni pristup i priključak na osnovnu komunalnu infrastrukturu,</w:t>
      </w:r>
    </w:p>
    <w:p w14:paraId="045A8A6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zaštitu okoliša temeljem odredbi ovog Plana ili druge dokumentacije (PUO, SUO), kada je to uvjetovano drugim propisima,</w:t>
      </w:r>
    </w:p>
    <w:p w14:paraId="207C078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zaštitu od požara i elementarnih </w:t>
      </w:r>
      <w:proofErr w:type="gramStart"/>
      <w:r>
        <w:rPr>
          <w:sz w:val="20"/>
          <w:szCs w:val="20"/>
        </w:rPr>
        <w:t>opasnosti;</w:t>
      </w:r>
      <w:proofErr w:type="gramEnd"/>
    </w:p>
    <w:p w14:paraId="5139A0C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djelotvorno sabiranje, od</w:t>
      </w:r>
      <w:r>
        <w:rPr>
          <w:sz w:val="20"/>
          <w:szCs w:val="20"/>
        </w:rPr>
        <w:t xml:space="preserve">vodnju i pročišćavanje otpadnih </w:t>
      </w:r>
      <w:proofErr w:type="gramStart"/>
      <w:r>
        <w:rPr>
          <w:sz w:val="20"/>
          <w:szCs w:val="20"/>
        </w:rPr>
        <w:t>voda;</w:t>
      </w:r>
      <w:proofErr w:type="gramEnd"/>
    </w:p>
    <w:p w14:paraId="2AD9F13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opskrbu vodom i energijom,</w:t>
      </w:r>
    </w:p>
    <w:p w14:paraId="0607E60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postupanje s </w:t>
      </w:r>
      <w:proofErr w:type="gramStart"/>
      <w:r>
        <w:rPr>
          <w:sz w:val="20"/>
          <w:szCs w:val="20"/>
        </w:rPr>
        <w:t>otpadom;</w:t>
      </w:r>
      <w:proofErr w:type="gramEnd"/>
    </w:p>
    <w:p w14:paraId="780FAD72"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sadnju zaštitnog zelenila.</w:t>
      </w:r>
    </w:p>
    <w:p w14:paraId="0C7DDCA3" w14:textId="77777777" w:rsidR="001C5D75" w:rsidRDefault="00443D25">
      <w:pPr>
        <w:pBdr>
          <w:top w:val="nil"/>
          <w:left w:val="nil"/>
          <w:bottom w:val="nil"/>
          <w:right w:val="nil"/>
          <w:between w:val="nil"/>
        </w:pBdr>
        <w:shd w:val="clear" w:color="auto" w:fill="FFFFFF"/>
        <w:spacing w:before="240" w:after="240"/>
        <w:ind w:left="708" w:hanging="708"/>
        <w:jc w:val="both"/>
        <w:rPr>
          <w:b/>
        </w:rPr>
      </w:pPr>
      <w:r>
        <w:rPr>
          <w:b/>
        </w:rPr>
        <w:t>2.3.2.4. Gospodarske građevine za primarnu proizvodnju, obradu i konfekcioniranje proizvoda, staklenici, plastenici i ribogojilišta</w:t>
      </w:r>
    </w:p>
    <w:p w14:paraId="5386142F"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59C1270A" w14:textId="77777777" w:rsidR="001C5D75" w:rsidRDefault="00443D25">
      <w:pPr>
        <w:numPr>
          <w:ilvl w:val="0"/>
          <w:numId w:val="97"/>
        </w:numPr>
        <w:pBdr>
          <w:top w:val="nil"/>
          <w:left w:val="nil"/>
          <w:bottom w:val="nil"/>
          <w:right w:val="nil"/>
          <w:between w:val="nil"/>
        </w:pBdr>
        <w:spacing w:after="160" w:line="240" w:lineRule="auto"/>
        <w:ind w:left="-30" w:right="11"/>
        <w:jc w:val="both"/>
        <w:rPr>
          <w:sz w:val="20"/>
          <w:szCs w:val="20"/>
        </w:rPr>
      </w:pPr>
      <w:r>
        <w:rPr>
          <w:sz w:val="20"/>
          <w:szCs w:val="20"/>
        </w:rPr>
        <w:t xml:space="preserve">Gospodarske i poljoprivredne građevine za primarnu proizvodnju (plastenici, staklenici za uzgoj povrća, voća, cvijeća, </w:t>
      </w:r>
      <w:r>
        <w:rPr>
          <w:sz w:val="20"/>
          <w:szCs w:val="20"/>
        </w:rPr>
        <w:t>te ribogojilišta) iz članka 48. točka d) mogu se graditi samo izvan prostora ograničenja.</w:t>
      </w:r>
    </w:p>
    <w:p w14:paraId="62038DE9" w14:textId="77777777" w:rsidR="001C5D75" w:rsidRDefault="00443D25">
      <w:pPr>
        <w:numPr>
          <w:ilvl w:val="0"/>
          <w:numId w:val="97"/>
        </w:numPr>
        <w:pBdr>
          <w:top w:val="nil"/>
          <w:left w:val="nil"/>
          <w:bottom w:val="nil"/>
          <w:right w:val="nil"/>
          <w:between w:val="nil"/>
        </w:pBdr>
        <w:spacing w:after="160" w:line="240" w:lineRule="auto"/>
        <w:ind w:left="-30" w:right="11"/>
        <w:jc w:val="both"/>
        <w:rPr>
          <w:sz w:val="20"/>
          <w:szCs w:val="20"/>
        </w:rPr>
      </w:pPr>
      <w:r>
        <w:rPr>
          <w:sz w:val="20"/>
          <w:szCs w:val="20"/>
        </w:rPr>
        <w:t>Plastenicima i staklenicima se smatraju montažne građevine od plastične folije (PVC ili stakla) koja je postavljena na montažnoj konstrukciji od plastike, drva ili me</w:t>
      </w:r>
      <w:r>
        <w:rPr>
          <w:sz w:val="20"/>
          <w:szCs w:val="20"/>
        </w:rPr>
        <w:t>tala.</w:t>
      </w:r>
    </w:p>
    <w:p w14:paraId="3D681756" w14:textId="77777777" w:rsidR="001C5D75" w:rsidRDefault="00443D25">
      <w:pPr>
        <w:numPr>
          <w:ilvl w:val="0"/>
          <w:numId w:val="97"/>
        </w:numPr>
        <w:pBdr>
          <w:top w:val="nil"/>
          <w:left w:val="nil"/>
          <w:bottom w:val="nil"/>
          <w:right w:val="nil"/>
          <w:between w:val="nil"/>
        </w:pBdr>
        <w:spacing w:after="60" w:line="240" w:lineRule="auto"/>
        <w:ind w:left="-30" w:right="11"/>
        <w:jc w:val="both"/>
        <w:rPr>
          <w:sz w:val="20"/>
          <w:szCs w:val="20"/>
        </w:rPr>
      </w:pPr>
      <w:r>
        <w:rPr>
          <w:sz w:val="20"/>
          <w:szCs w:val="20"/>
        </w:rPr>
        <w:t>Izgradnja staklenika i plastenika unutar ili izvan građevinskih područja podliježe sljedećim uvjetima:</w:t>
      </w:r>
    </w:p>
    <w:p w14:paraId="5D54031A"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Minimalna veličina parcele</w:t>
      </w:r>
    </w:p>
    <w:p w14:paraId="7B07D38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unutar naselja 1000 m</w:t>
      </w:r>
      <w:r>
        <w:rPr>
          <w:sz w:val="20"/>
          <w:szCs w:val="20"/>
          <w:vertAlign w:val="superscript"/>
        </w:rPr>
        <w:t>2</w:t>
      </w:r>
    </w:p>
    <w:p w14:paraId="764A24F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izvan naselja 2000 m</w:t>
      </w:r>
      <w:r>
        <w:rPr>
          <w:sz w:val="20"/>
          <w:szCs w:val="20"/>
          <w:vertAlign w:val="superscript"/>
        </w:rPr>
        <w:t>2</w:t>
      </w:r>
    </w:p>
    <w:p w14:paraId="15796350"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Dopustiva izgrađenost parcele:</w:t>
      </w:r>
    </w:p>
    <w:p w14:paraId="6CE3BB7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unutar naselja (uključivo ostale objekte na parceli – stambeni, radno-poslovni, pomoćni i dr.) 40 %</w:t>
      </w:r>
    </w:p>
    <w:p w14:paraId="779BC86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izvan naselja 50 %</w:t>
      </w:r>
    </w:p>
    <w:p w14:paraId="2E640125"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Udaljenost od rubova parcele</w:t>
      </w:r>
    </w:p>
    <w:p w14:paraId="4D8CA74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unutar naselja – 1,0 m</w:t>
      </w:r>
    </w:p>
    <w:p w14:paraId="27FB446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izvan naselja – 3,0 m</w:t>
      </w:r>
    </w:p>
    <w:p w14:paraId="6D7B56C4"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Minimalna komunalna opremljenost parcele (u naselju i izvan naselja) sastoji se od:</w:t>
      </w:r>
    </w:p>
    <w:p w14:paraId="2FBC7E0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prometni pristup (direktan ili indirektan)</w:t>
      </w:r>
    </w:p>
    <w:p w14:paraId="6D3B06A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opskrba vodom iz javne mreže ili lokalnih izvora</w:t>
      </w:r>
    </w:p>
    <w:p w14:paraId="0C7A9B5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priključak na elektroenergetsku mrežu ili iz lokalnih izvora</w:t>
      </w:r>
    </w:p>
    <w:p w14:paraId="56A649D2"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javni ili individua</w:t>
      </w:r>
      <w:r>
        <w:rPr>
          <w:sz w:val="20"/>
          <w:szCs w:val="20"/>
        </w:rPr>
        <w:t>lni sustav za evakuaciju otpadnih i oborinskih voda.</w:t>
      </w:r>
    </w:p>
    <w:p w14:paraId="446AE8BC" w14:textId="77777777" w:rsidR="001C5D75" w:rsidRDefault="00443D25">
      <w:pPr>
        <w:numPr>
          <w:ilvl w:val="0"/>
          <w:numId w:val="97"/>
        </w:numPr>
        <w:pBdr>
          <w:top w:val="nil"/>
          <w:left w:val="nil"/>
          <w:bottom w:val="nil"/>
          <w:right w:val="nil"/>
          <w:between w:val="nil"/>
        </w:pBdr>
        <w:spacing w:after="160" w:line="240" w:lineRule="auto"/>
        <w:ind w:left="-30" w:right="11"/>
        <w:jc w:val="both"/>
        <w:rPr>
          <w:sz w:val="20"/>
          <w:szCs w:val="20"/>
        </w:rPr>
      </w:pPr>
      <w:r>
        <w:rPr>
          <w:sz w:val="20"/>
          <w:szCs w:val="20"/>
        </w:rPr>
        <w:t>Osim staklenika i plastenika na poljoprivrednom zemljištu mogu se postavljati pčelinjaci, gljivarnici i druge građevine u funkciji obavljanja poljodjelskih djelatnosti.</w:t>
      </w:r>
    </w:p>
    <w:p w14:paraId="546F6045" w14:textId="77777777" w:rsidR="001C5D75" w:rsidRDefault="00443D25">
      <w:pPr>
        <w:numPr>
          <w:ilvl w:val="0"/>
          <w:numId w:val="97"/>
        </w:numPr>
        <w:pBdr>
          <w:top w:val="nil"/>
          <w:left w:val="nil"/>
          <w:bottom w:val="nil"/>
          <w:right w:val="nil"/>
          <w:between w:val="nil"/>
        </w:pBdr>
        <w:spacing w:after="160" w:line="240" w:lineRule="auto"/>
        <w:ind w:left="-30" w:right="11"/>
        <w:jc w:val="both"/>
        <w:rPr>
          <w:sz w:val="20"/>
          <w:szCs w:val="20"/>
        </w:rPr>
      </w:pPr>
      <w:r>
        <w:rPr>
          <w:sz w:val="20"/>
          <w:szCs w:val="20"/>
        </w:rPr>
        <w:t>Prostori ribogojilišta mogu se izgraditi samo izvan vodotoka, lateralnih i melioracijsk</w:t>
      </w:r>
      <w:r>
        <w:rPr>
          <w:sz w:val="20"/>
          <w:szCs w:val="20"/>
        </w:rPr>
        <w:t>ih kanala na posebno formiranim (ili postojećim) vodenim površinama najmanje površine 2000 m</w:t>
      </w:r>
      <w:r>
        <w:rPr>
          <w:sz w:val="20"/>
          <w:szCs w:val="20"/>
          <w:vertAlign w:val="superscript"/>
        </w:rPr>
        <w:t>2</w:t>
      </w:r>
      <w:r>
        <w:rPr>
          <w:sz w:val="20"/>
          <w:szCs w:val="20"/>
        </w:rPr>
        <w:t>, te pripadajuće parcele površine najmanje 1000 m</w:t>
      </w:r>
      <w:r>
        <w:rPr>
          <w:sz w:val="20"/>
          <w:szCs w:val="20"/>
          <w:vertAlign w:val="superscript"/>
        </w:rPr>
        <w:t>2</w:t>
      </w:r>
      <w:r>
        <w:rPr>
          <w:sz w:val="20"/>
          <w:szCs w:val="20"/>
        </w:rPr>
        <w:t xml:space="preserve"> sa mogućom izgradnjom građevine veličine građevinske bruto površine do 30 m</w:t>
      </w:r>
      <w:r>
        <w:rPr>
          <w:sz w:val="20"/>
          <w:szCs w:val="20"/>
          <w:vertAlign w:val="superscript"/>
        </w:rPr>
        <w:t>2</w:t>
      </w:r>
      <w:r>
        <w:rPr>
          <w:sz w:val="20"/>
          <w:szCs w:val="20"/>
        </w:rPr>
        <w:t xml:space="preserve"> i visine (P) ili 4,0 m od terena do</w:t>
      </w:r>
      <w:r>
        <w:rPr>
          <w:sz w:val="20"/>
          <w:szCs w:val="20"/>
        </w:rPr>
        <w:t xml:space="preserve"> vijenca građevine. Područje ribogojilišta mora imati osiguran prometni pristup širine najmanje 3,5 m.</w:t>
      </w:r>
    </w:p>
    <w:p w14:paraId="4FCD0717" w14:textId="77777777" w:rsidR="001C5D75" w:rsidRDefault="00443D25">
      <w:pPr>
        <w:pBdr>
          <w:top w:val="nil"/>
          <w:left w:val="nil"/>
          <w:bottom w:val="nil"/>
          <w:right w:val="nil"/>
          <w:between w:val="nil"/>
        </w:pBdr>
        <w:shd w:val="clear" w:color="auto" w:fill="FFFFFF"/>
        <w:spacing w:before="240" w:after="240"/>
        <w:ind w:left="708" w:hanging="708"/>
        <w:rPr>
          <w:b/>
        </w:rPr>
      </w:pPr>
      <w:r>
        <w:rPr>
          <w:b/>
        </w:rPr>
        <w:t>2.3.2.5. Rekreacijske, izletničke i slične građevine</w:t>
      </w:r>
    </w:p>
    <w:p w14:paraId="0795D6E6"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1A61EB5B" w14:textId="77777777" w:rsidR="001C5D75" w:rsidRDefault="00443D25">
      <w:pPr>
        <w:numPr>
          <w:ilvl w:val="0"/>
          <w:numId w:val="45"/>
        </w:numPr>
        <w:pBdr>
          <w:top w:val="nil"/>
          <w:left w:val="nil"/>
          <w:bottom w:val="nil"/>
          <w:right w:val="nil"/>
          <w:between w:val="nil"/>
        </w:pBdr>
        <w:spacing w:after="160" w:line="240" w:lineRule="auto"/>
        <w:ind w:left="-30" w:right="11"/>
        <w:jc w:val="both"/>
        <w:rPr>
          <w:sz w:val="20"/>
          <w:szCs w:val="20"/>
        </w:rPr>
      </w:pPr>
      <w:r>
        <w:rPr>
          <w:sz w:val="20"/>
          <w:szCs w:val="20"/>
        </w:rPr>
        <w:t>Izvan građevinskog područja, a u okviru atraktivnih krajobraznih - prirodnih područja dopuštena je izgradnja građevina iz članka 48. stavak 1e. Izgradnja rekreacijskih, izletničkih i sličnih građevina nije dopuštena unutar prostora ograničenja, dok se iste</w:t>
      </w:r>
      <w:r>
        <w:rPr>
          <w:sz w:val="20"/>
          <w:szCs w:val="20"/>
        </w:rPr>
        <w:t xml:space="preserve"> građevine mogu graditi na preostalom dijelu teritorija Grada Opuzena.</w:t>
      </w:r>
    </w:p>
    <w:p w14:paraId="398EC592" w14:textId="77777777" w:rsidR="001C5D75" w:rsidRDefault="00443D25">
      <w:pPr>
        <w:numPr>
          <w:ilvl w:val="0"/>
          <w:numId w:val="45"/>
        </w:numPr>
        <w:pBdr>
          <w:top w:val="nil"/>
          <w:left w:val="nil"/>
          <w:bottom w:val="nil"/>
          <w:right w:val="nil"/>
          <w:between w:val="nil"/>
        </w:pBdr>
        <w:spacing w:after="160" w:line="240" w:lineRule="auto"/>
        <w:ind w:left="-30" w:right="11"/>
        <w:jc w:val="both"/>
        <w:rPr>
          <w:sz w:val="20"/>
          <w:szCs w:val="20"/>
        </w:rPr>
      </w:pPr>
      <w:r>
        <w:rPr>
          <w:sz w:val="20"/>
          <w:szCs w:val="20"/>
        </w:rPr>
        <w:t>Realizacija predmetnih rekreacijskih, izletničkih i sličnih objekata moguća je na parceli minimalne površine 5000 m</w:t>
      </w:r>
      <w:r>
        <w:rPr>
          <w:sz w:val="20"/>
          <w:szCs w:val="20"/>
          <w:vertAlign w:val="superscript"/>
        </w:rPr>
        <w:t>2</w:t>
      </w:r>
      <w:r>
        <w:rPr>
          <w:sz w:val="20"/>
          <w:szCs w:val="20"/>
        </w:rPr>
        <w:t>.</w:t>
      </w:r>
    </w:p>
    <w:p w14:paraId="353E3EC4" w14:textId="77777777" w:rsidR="001C5D75" w:rsidRDefault="00443D25">
      <w:pPr>
        <w:numPr>
          <w:ilvl w:val="0"/>
          <w:numId w:val="45"/>
        </w:numPr>
        <w:pBdr>
          <w:top w:val="nil"/>
          <w:left w:val="nil"/>
          <w:bottom w:val="nil"/>
          <w:right w:val="nil"/>
          <w:between w:val="nil"/>
        </w:pBdr>
        <w:spacing w:after="160" w:line="240" w:lineRule="auto"/>
        <w:ind w:left="-30" w:right="11"/>
        <w:jc w:val="both"/>
        <w:rPr>
          <w:sz w:val="20"/>
          <w:szCs w:val="20"/>
        </w:rPr>
      </w:pPr>
      <w:r>
        <w:rPr>
          <w:sz w:val="20"/>
          <w:szCs w:val="20"/>
        </w:rPr>
        <w:t>Udaljenost građevine od rubova parcele iznosi minimalno 20 m.</w:t>
      </w:r>
    </w:p>
    <w:p w14:paraId="2FFABF0B" w14:textId="77777777" w:rsidR="001C5D75" w:rsidRDefault="00443D25">
      <w:pPr>
        <w:numPr>
          <w:ilvl w:val="0"/>
          <w:numId w:val="45"/>
        </w:numPr>
        <w:pBdr>
          <w:top w:val="nil"/>
          <w:left w:val="nil"/>
          <w:bottom w:val="nil"/>
          <w:right w:val="nil"/>
          <w:between w:val="nil"/>
        </w:pBdr>
        <w:spacing w:after="60" w:line="240" w:lineRule="auto"/>
        <w:ind w:left="-30" w:right="11"/>
        <w:jc w:val="both"/>
        <w:rPr>
          <w:sz w:val="20"/>
          <w:szCs w:val="20"/>
        </w:rPr>
      </w:pPr>
      <w:r>
        <w:rPr>
          <w:sz w:val="20"/>
          <w:szCs w:val="20"/>
        </w:rPr>
        <w:t>Unuta</w:t>
      </w:r>
      <w:r>
        <w:rPr>
          <w:sz w:val="20"/>
          <w:szCs w:val="20"/>
        </w:rPr>
        <w:t>r objekata iz stavka (2) ovog članka dopušta se za određene vrste i namjene objekata sljedeća maksimalno ukupno izgrađena (razvijena) bruto površina:</w:t>
      </w:r>
    </w:p>
    <w:p w14:paraId="417FDAAB"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rekreacijske građevine i izletišta sa ugostiteljsko-turističkim sadržajima, maksimalno 500 m</w:t>
      </w:r>
      <w:r>
        <w:rPr>
          <w:sz w:val="20"/>
          <w:szCs w:val="20"/>
          <w:vertAlign w:val="superscript"/>
        </w:rPr>
        <w:t>2</w:t>
      </w:r>
      <w:r>
        <w:rPr>
          <w:sz w:val="20"/>
          <w:szCs w:val="20"/>
        </w:rPr>
        <w:t xml:space="preserve"> ukupne bruto</w:t>
      </w:r>
      <w:r>
        <w:rPr>
          <w:sz w:val="20"/>
          <w:szCs w:val="20"/>
        </w:rPr>
        <w:t xml:space="preserve"> izgrađene površine u objektima (visina izgradnje P, P+1 ili 6-8,5 m),</w:t>
      </w:r>
    </w:p>
    <w:p w14:paraId="60F4AB82" w14:textId="77777777" w:rsidR="001C5D75" w:rsidRDefault="00443D25">
      <w:pPr>
        <w:numPr>
          <w:ilvl w:val="0"/>
          <w:numId w:val="45"/>
        </w:numPr>
        <w:pBdr>
          <w:top w:val="nil"/>
          <w:left w:val="nil"/>
          <w:bottom w:val="nil"/>
          <w:right w:val="nil"/>
          <w:between w:val="nil"/>
        </w:pBdr>
        <w:spacing w:after="160" w:line="240" w:lineRule="auto"/>
        <w:ind w:left="-30" w:right="11"/>
        <w:jc w:val="both"/>
        <w:rPr>
          <w:sz w:val="20"/>
          <w:szCs w:val="20"/>
        </w:rPr>
      </w:pPr>
      <w:r>
        <w:rPr>
          <w:sz w:val="20"/>
          <w:szCs w:val="20"/>
        </w:rPr>
        <w:t>Oblikovanje ovih objekata mora biti u potpunosti podređeno tradicionalnim - autohtonim načinom građenja i oblikovanja objekata uz potpuno korištenje lokalnih materijala i oblika (kamen,</w:t>
      </w:r>
      <w:r>
        <w:rPr>
          <w:sz w:val="20"/>
          <w:szCs w:val="20"/>
        </w:rPr>
        <w:t xml:space="preserve"> kosi krov, kupa kanalica i sl.), sa uklapanjem u krajobrazne specifičnosti predmetnog područja.</w:t>
      </w:r>
    </w:p>
    <w:p w14:paraId="25648ED1" w14:textId="77777777" w:rsidR="001C5D75" w:rsidRDefault="00443D25">
      <w:pPr>
        <w:numPr>
          <w:ilvl w:val="0"/>
          <w:numId w:val="45"/>
        </w:numPr>
        <w:pBdr>
          <w:top w:val="nil"/>
          <w:left w:val="nil"/>
          <w:bottom w:val="nil"/>
          <w:right w:val="nil"/>
          <w:between w:val="nil"/>
        </w:pBdr>
        <w:spacing w:after="60" w:line="240" w:lineRule="auto"/>
        <w:ind w:left="-30" w:right="11"/>
        <w:jc w:val="both"/>
        <w:rPr>
          <w:sz w:val="20"/>
          <w:szCs w:val="20"/>
        </w:rPr>
      </w:pPr>
      <w:r>
        <w:rPr>
          <w:sz w:val="20"/>
          <w:szCs w:val="20"/>
        </w:rPr>
        <w:t>Obavezna minimalna komunalna opremljenost prostora za izgradnju predmetnih objekata određenog sadržaja obuhvaća:</w:t>
      </w:r>
    </w:p>
    <w:p w14:paraId="1DC7B3A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rekreacijske građevine i izletišta sa ugostiteljsko-turističkim sadržajima:</w:t>
      </w:r>
    </w:p>
    <w:p w14:paraId="1144E63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prometni pristup preko lokalne javne ceste 5,0 m širine ili odvojka širine 3,5 m sa proširenjima za mimoilaženje svakih 100 m, na ukupnoj dužini pristupne ceste do 500 m, sa suvrem</w:t>
      </w:r>
      <w:r>
        <w:rPr>
          <w:sz w:val="20"/>
          <w:szCs w:val="20"/>
        </w:rPr>
        <w:t>eno obrađenim kolnikom,</w:t>
      </w:r>
    </w:p>
    <w:p w14:paraId="1B3FA05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vodoopskrba iz javne mreže ili lokalnih izvora</w:t>
      </w:r>
    </w:p>
    <w:p w14:paraId="72F63E4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odvodnja otpadnih voda putem lokalnog uređaja.</w:t>
      </w:r>
    </w:p>
    <w:p w14:paraId="6BC13257"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priključak na energetsku i elektroničku komunikacijsku infrastrukturu.</w:t>
      </w:r>
    </w:p>
    <w:p w14:paraId="6DB5251F" w14:textId="77777777" w:rsidR="001C5D75" w:rsidRDefault="00443D25">
      <w:pPr>
        <w:pBdr>
          <w:top w:val="nil"/>
          <w:left w:val="nil"/>
          <w:bottom w:val="nil"/>
          <w:right w:val="nil"/>
          <w:between w:val="nil"/>
        </w:pBdr>
        <w:shd w:val="clear" w:color="auto" w:fill="FFFFFF"/>
        <w:spacing w:before="240" w:after="240"/>
        <w:ind w:left="708" w:hanging="708"/>
        <w:jc w:val="both"/>
        <w:rPr>
          <w:b/>
        </w:rPr>
      </w:pPr>
      <w:r>
        <w:rPr>
          <w:b/>
        </w:rPr>
        <w:t>2.3.2.6. Obiteljska poljoprivredna gospodarstva</w:t>
      </w:r>
    </w:p>
    <w:p w14:paraId="595DF74B"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04E4DAC8" w14:textId="77777777" w:rsidR="001C5D75" w:rsidRDefault="00443D25">
      <w:pPr>
        <w:numPr>
          <w:ilvl w:val="0"/>
          <w:numId w:val="26"/>
        </w:numPr>
        <w:pBdr>
          <w:top w:val="nil"/>
          <w:left w:val="nil"/>
          <w:bottom w:val="nil"/>
          <w:right w:val="nil"/>
          <w:between w:val="nil"/>
        </w:pBdr>
        <w:spacing w:after="60" w:line="240" w:lineRule="auto"/>
        <w:ind w:left="-30" w:right="11"/>
        <w:jc w:val="both"/>
        <w:rPr>
          <w:sz w:val="20"/>
          <w:szCs w:val="20"/>
        </w:rPr>
      </w:pPr>
      <w:r>
        <w:rPr>
          <w:sz w:val="20"/>
          <w:szCs w:val="20"/>
        </w:rPr>
        <w:t>U prostoru ograničenja izvan građevinskog područja može se planirati gradnja i rekonstrukcija za potrebe prijavljenog obiteljskog poljoprivrednog gospodarstva i pružanje ugostiteljskih i turističkih usluga u seljačkom domaćinstvu, obrta registriranog za ob</w:t>
      </w:r>
      <w:r>
        <w:rPr>
          <w:sz w:val="20"/>
          <w:szCs w:val="20"/>
        </w:rPr>
        <w:t>avljanje poljoprivrede ili pravne osobe registrirane za obavljanje poljoprivrede, uz sljedeće uvjete:</w:t>
      </w:r>
    </w:p>
    <w:p w14:paraId="5AA9D8A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veličina pripadajućeg poljoprivrednog zemljišta iznosi 3,0 ha, s time što građevna čestica na kojoj se planira gradnja, odnosno rekonstrukcija z</w:t>
      </w:r>
      <w:r>
        <w:rPr>
          <w:sz w:val="20"/>
          <w:szCs w:val="20"/>
        </w:rPr>
        <w:t>grade i/ili potpuno ukopanog podruma mora imati površinu od najmanje 1 ha,</w:t>
      </w:r>
    </w:p>
    <w:p w14:paraId="40E9B97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u slučaju da je građevna čestica iz prethodnog stavka manja od 3 ha, moguće je imati više katastarskih čestica koje zajedno s osnovnom građevnom česticom imaju površinu od najmanje </w:t>
      </w:r>
      <w:r>
        <w:rPr>
          <w:sz w:val="20"/>
          <w:szCs w:val="20"/>
        </w:rPr>
        <w:t>3 ha i koje predstavljaju gospodarsku i pravnu cjelinu te se ne mogu otuđivati pojedinačno već samo sve zajedno</w:t>
      </w:r>
    </w:p>
    <w:p w14:paraId="617CDD8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zahvati u prostoru u svrhu obavljanja poljoprivrednih djelatnosti nisu dozvoljeni na vizualno istaknutim pozicijama, na istaknutim reljefnim uzv</w:t>
      </w:r>
      <w:r>
        <w:rPr>
          <w:sz w:val="20"/>
          <w:szCs w:val="20"/>
        </w:rPr>
        <w:t>isinama, obrisima, uzvišenjima i vrhovima</w:t>
      </w:r>
    </w:p>
    <w:p w14:paraId="0E4C437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maksimalni GBP nadzemnog dijela građevine iznosi 400 m</w:t>
      </w:r>
      <w:r>
        <w:rPr>
          <w:sz w:val="20"/>
          <w:szCs w:val="20"/>
          <w:vertAlign w:val="superscript"/>
        </w:rPr>
        <w:t>2</w:t>
      </w:r>
    </w:p>
    <w:p w14:paraId="1EC4EC8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maksimalni GBP podzemnog potpuno ukopanog dijela građevine iznosi 1000 m</w:t>
      </w:r>
      <w:r>
        <w:rPr>
          <w:sz w:val="20"/>
          <w:szCs w:val="20"/>
          <w:vertAlign w:val="superscript"/>
        </w:rPr>
        <w:t>2</w:t>
      </w:r>
    </w:p>
    <w:p w14:paraId="03B27E5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visina građevine iznosi najviše 5,0 m od najniže kote uređenog terena uz građevinu d</w:t>
      </w:r>
      <w:r>
        <w:rPr>
          <w:sz w:val="20"/>
          <w:szCs w:val="20"/>
        </w:rPr>
        <w:t>o njezinog krovnog vijenca, a najveći broj etaža je P (prizemlje)</w:t>
      </w:r>
    </w:p>
    <w:p w14:paraId="71A48E4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najmanja udaljenost građevine od obalne crte iznosi 100 m</w:t>
      </w:r>
    </w:p>
    <w:p w14:paraId="50F394C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predmetna čestica na kojoj se predviđa izgradnja treba imati prilazni put minimalne širine 3,0 m, </w:t>
      </w:r>
      <w:proofErr w:type="gramStart"/>
      <w:r>
        <w:rPr>
          <w:sz w:val="20"/>
          <w:szCs w:val="20"/>
        </w:rPr>
        <w:t>a</w:t>
      </w:r>
      <w:proofErr w:type="gramEnd"/>
      <w:r>
        <w:rPr>
          <w:sz w:val="20"/>
          <w:szCs w:val="20"/>
        </w:rPr>
        <w:t xml:space="preserve"> opskrba vodom i električnom energijom osigurava se iz javne mreže ili lokalnih izvora (cisterna, agregat), dok se zbrinjavanje otpadnih voda rješava putem</w:t>
      </w:r>
      <w:r>
        <w:rPr>
          <w:strike/>
          <w:sz w:val="20"/>
          <w:szCs w:val="20"/>
        </w:rPr>
        <w:t xml:space="preserve"> </w:t>
      </w:r>
      <w:r>
        <w:rPr>
          <w:sz w:val="20"/>
          <w:szCs w:val="20"/>
        </w:rPr>
        <w:t>s</w:t>
      </w:r>
      <w:r>
        <w:rPr>
          <w:sz w:val="20"/>
          <w:szCs w:val="20"/>
        </w:rPr>
        <w:t>abirne jame ili uređaja za pročišćavanje, a sve sukladno posebnim uvjetima Hrvatskih voda</w:t>
      </w:r>
    </w:p>
    <w:p w14:paraId="2BA0A0A4"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oblikovanje građevina mora biti prilagođeno tradicionalnom načinu gradnje, koje poštuje ili je inspirirano graditeljskom tradicijom uz očuvanje izvornih elemenata kra</w:t>
      </w:r>
      <w:r>
        <w:rPr>
          <w:sz w:val="20"/>
          <w:szCs w:val="20"/>
        </w:rPr>
        <w:t>jobraza.</w:t>
      </w:r>
    </w:p>
    <w:p w14:paraId="4C3F8C71"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3CFBB53A" w14:textId="77777777" w:rsidR="001C5D75" w:rsidRDefault="00443D25">
      <w:pPr>
        <w:numPr>
          <w:ilvl w:val="0"/>
          <w:numId w:val="46"/>
        </w:numPr>
        <w:pBdr>
          <w:top w:val="nil"/>
          <w:left w:val="nil"/>
          <w:bottom w:val="nil"/>
          <w:right w:val="nil"/>
          <w:between w:val="nil"/>
        </w:pBdr>
        <w:spacing w:after="160" w:line="240" w:lineRule="auto"/>
        <w:ind w:left="-30" w:right="11"/>
        <w:jc w:val="both"/>
        <w:rPr>
          <w:sz w:val="20"/>
          <w:szCs w:val="20"/>
        </w:rPr>
      </w:pPr>
      <w:r>
        <w:rPr>
          <w:sz w:val="20"/>
          <w:szCs w:val="20"/>
        </w:rPr>
        <w:t>Za gradnju građevina iz prethodnog članka izvan područja ograničenja ZOP-a vrijede isti urbanistički parametri na površini od najmanje 2 ha.</w:t>
      </w:r>
    </w:p>
    <w:p w14:paraId="1F64344F" w14:textId="77777777" w:rsidR="001C5D75" w:rsidRDefault="00443D25">
      <w:pPr>
        <w:pBdr>
          <w:top w:val="nil"/>
          <w:left w:val="nil"/>
          <w:bottom w:val="nil"/>
          <w:right w:val="nil"/>
          <w:between w:val="nil"/>
        </w:pBdr>
        <w:shd w:val="clear" w:color="auto" w:fill="FFFFFF"/>
        <w:spacing w:before="240" w:after="240"/>
        <w:ind w:left="708" w:hanging="708"/>
        <w:rPr>
          <w:b/>
        </w:rPr>
      </w:pPr>
      <w:r>
        <w:rPr>
          <w:b/>
        </w:rPr>
        <w:t>2.3.2.7. Benzinske postaje s pratećim sadržajima</w:t>
      </w:r>
    </w:p>
    <w:p w14:paraId="6237840D"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06D1E043" w14:textId="77777777" w:rsidR="001C5D75" w:rsidRDefault="00443D25">
      <w:pPr>
        <w:numPr>
          <w:ilvl w:val="0"/>
          <w:numId w:val="138"/>
        </w:numPr>
        <w:pBdr>
          <w:top w:val="nil"/>
          <w:left w:val="nil"/>
          <w:bottom w:val="nil"/>
          <w:right w:val="nil"/>
          <w:between w:val="nil"/>
        </w:pBdr>
        <w:spacing w:after="60" w:line="240" w:lineRule="auto"/>
        <w:ind w:left="-30" w:right="11"/>
        <w:jc w:val="both"/>
        <w:rPr>
          <w:sz w:val="20"/>
          <w:szCs w:val="20"/>
        </w:rPr>
      </w:pPr>
      <w:r>
        <w:rPr>
          <w:sz w:val="20"/>
          <w:szCs w:val="20"/>
        </w:rPr>
        <w:t>U skladu sa člankom 71, stavak 4, ovih Odredbi predmetni objekti mogu se graditi uz osiguranje sljedećih minimalnih uvjeta:</w:t>
      </w:r>
    </w:p>
    <w:p w14:paraId="3C950F4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površina građevne čestice 1500 m</w:t>
      </w:r>
      <w:r>
        <w:rPr>
          <w:sz w:val="20"/>
          <w:szCs w:val="20"/>
          <w:vertAlign w:val="superscript"/>
        </w:rPr>
        <w:t>2</w:t>
      </w:r>
    </w:p>
    <w:p w14:paraId="3D7805B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maksimalna izgrađenost iznosi 10% parcele, ali ne više od 200 m</w:t>
      </w:r>
      <w:r>
        <w:rPr>
          <w:sz w:val="20"/>
          <w:szCs w:val="20"/>
          <w:vertAlign w:val="superscript"/>
        </w:rPr>
        <w:t>2</w:t>
      </w:r>
      <w:r>
        <w:rPr>
          <w:sz w:val="20"/>
          <w:szCs w:val="20"/>
        </w:rPr>
        <w:t xml:space="preserve"> ukupne bruto razvijene površine u</w:t>
      </w:r>
      <w:r>
        <w:rPr>
          <w:sz w:val="20"/>
          <w:szCs w:val="20"/>
        </w:rPr>
        <w:t xml:space="preserve"> objektima bez obzira na veličinu parcele, osim za prometno-uslužne objekte uz ceste D-8 i D-9 kada može iznositi 20% površine parcele odnosno do 500 m</w:t>
      </w:r>
      <w:r>
        <w:rPr>
          <w:sz w:val="20"/>
          <w:szCs w:val="20"/>
          <w:vertAlign w:val="superscript"/>
        </w:rPr>
        <w:t>2</w:t>
      </w:r>
    </w:p>
    <w:p w14:paraId="407F042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maksimalna visina objekata iznosi 4,0 m od terena do vijenca, dok se nadstrešnica iznad otvorenog prost</w:t>
      </w:r>
      <w:r>
        <w:rPr>
          <w:sz w:val="20"/>
          <w:szCs w:val="20"/>
        </w:rPr>
        <w:t>ora može izvesti do visine 6,0 m (visina od terena do gornje rubne plohe)</w:t>
      </w:r>
    </w:p>
    <w:p w14:paraId="63D05158"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minimalna udaljenost objekta nadstrešnice, pumpi i rezervoara od ruba parcele iznosi 3,0 m.</w:t>
      </w:r>
    </w:p>
    <w:p w14:paraId="49CD87BE"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6CDD57A4" w14:textId="77777777" w:rsidR="001C5D75" w:rsidRDefault="00443D25">
      <w:pPr>
        <w:numPr>
          <w:ilvl w:val="0"/>
          <w:numId w:val="69"/>
        </w:numPr>
        <w:pBdr>
          <w:top w:val="nil"/>
          <w:left w:val="nil"/>
          <w:bottom w:val="nil"/>
          <w:right w:val="nil"/>
          <w:between w:val="nil"/>
        </w:pBdr>
        <w:spacing w:after="160" w:line="240" w:lineRule="auto"/>
        <w:ind w:left="-30" w:right="11"/>
        <w:jc w:val="both"/>
        <w:rPr>
          <w:sz w:val="20"/>
          <w:szCs w:val="20"/>
        </w:rPr>
      </w:pPr>
      <w:r>
        <w:rPr>
          <w:sz w:val="20"/>
          <w:szCs w:val="20"/>
        </w:rPr>
        <w:t xml:space="preserve">Prometna se površina na prostoru benzinske postaje izvodi sa suvremenim kolnikom uz minimalno osiguranje priključka na mrežu elektroopskrbe, vodoopskrbe iz javne mreže ili lokalnih izvora te odvodnje otpadnih voda putem posebnog objekta – sabirne jame bez </w:t>
      </w:r>
      <w:r>
        <w:rPr>
          <w:sz w:val="20"/>
          <w:szCs w:val="20"/>
        </w:rPr>
        <w:t xml:space="preserve">mogućnosti upuštanja u teren, </w:t>
      </w:r>
      <w:proofErr w:type="gramStart"/>
      <w:r>
        <w:rPr>
          <w:sz w:val="20"/>
          <w:szCs w:val="20"/>
        </w:rPr>
        <w:t>a</w:t>
      </w:r>
      <w:proofErr w:type="gramEnd"/>
      <w:r>
        <w:rPr>
          <w:sz w:val="20"/>
          <w:szCs w:val="20"/>
        </w:rPr>
        <w:t xml:space="preserve"> oborinske vode treba prije upuštanja u cestovne jarke provesti kroz pjeskolov i separator ulja – masti.</w:t>
      </w:r>
    </w:p>
    <w:p w14:paraId="027823B2" w14:textId="77777777" w:rsidR="001C5D75" w:rsidRDefault="00443D25">
      <w:pPr>
        <w:numPr>
          <w:ilvl w:val="0"/>
          <w:numId w:val="69"/>
        </w:numPr>
        <w:pBdr>
          <w:top w:val="nil"/>
          <w:left w:val="nil"/>
          <w:bottom w:val="nil"/>
          <w:right w:val="nil"/>
          <w:between w:val="nil"/>
        </w:pBdr>
        <w:spacing w:after="160" w:line="240" w:lineRule="auto"/>
        <w:ind w:left="-30" w:right="11"/>
        <w:jc w:val="both"/>
        <w:rPr>
          <w:sz w:val="20"/>
          <w:szCs w:val="20"/>
        </w:rPr>
      </w:pPr>
      <w:r>
        <w:rPr>
          <w:sz w:val="20"/>
          <w:szCs w:val="20"/>
        </w:rPr>
        <w:t>Otvoreni prostor benzinske postaje treba vrtno-tehnički urediti i ozeleniti na način da se ne smanjuju prometno-tehnički</w:t>
      </w:r>
      <w:r>
        <w:rPr>
          <w:sz w:val="20"/>
          <w:szCs w:val="20"/>
        </w:rPr>
        <w:t xml:space="preserve"> i sigurnosni uvjeti (vidljivost – preglednost).</w:t>
      </w:r>
    </w:p>
    <w:p w14:paraId="55FE138B" w14:textId="77777777" w:rsidR="001C5D75" w:rsidRDefault="00443D25">
      <w:pPr>
        <w:pBdr>
          <w:top w:val="nil"/>
          <w:left w:val="nil"/>
          <w:bottom w:val="nil"/>
          <w:right w:val="nil"/>
          <w:between w:val="nil"/>
        </w:pBdr>
        <w:spacing w:before="240" w:after="240"/>
        <w:ind w:left="708" w:hanging="708"/>
        <w:rPr>
          <w:b/>
          <w:sz w:val="46"/>
          <w:szCs w:val="46"/>
        </w:rPr>
      </w:pPr>
      <w:r>
        <w:rPr>
          <w:b/>
          <w:sz w:val="24"/>
          <w:szCs w:val="24"/>
        </w:rPr>
        <w:t xml:space="preserve">3. </w:t>
      </w:r>
      <w:r>
        <w:rPr>
          <w:b/>
          <w:sz w:val="24"/>
          <w:szCs w:val="24"/>
        </w:rPr>
        <w:tab/>
        <w:t>UVJETI SMJEŠTAJA GOSPODARSKIH DJELATNOSTI</w:t>
      </w:r>
    </w:p>
    <w:p w14:paraId="0F4097F7" w14:textId="77777777" w:rsidR="001C5D75" w:rsidRDefault="00443D25">
      <w:pPr>
        <w:pBdr>
          <w:top w:val="nil"/>
          <w:left w:val="nil"/>
          <w:bottom w:val="nil"/>
          <w:right w:val="nil"/>
          <w:between w:val="nil"/>
        </w:pBdr>
        <w:shd w:val="clear" w:color="auto" w:fill="FFFFFF"/>
        <w:spacing w:before="240" w:after="240"/>
        <w:ind w:left="708" w:hanging="708"/>
        <w:rPr>
          <w:b/>
          <w:sz w:val="34"/>
          <w:szCs w:val="34"/>
        </w:rPr>
      </w:pPr>
      <w:r>
        <w:rPr>
          <w:b/>
        </w:rPr>
        <w:t xml:space="preserve">3.1. </w:t>
      </w:r>
      <w:r>
        <w:rPr>
          <w:b/>
        </w:rPr>
        <w:tab/>
        <w:t>Gospodarske djelatnosti unutar područja naselja</w:t>
      </w:r>
    </w:p>
    <w:p w14:paraId="3C128864"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2E073DDE" w14:textId="77777777" w:rsidR="001C5D75" w:rsidRDefault="00443D25">
      <w:pPr>
        <w:numPr>
          <w:ilvl w:val="0"/>
          <w:numId w:val="40"/>
        </w:numPr>
        <w:pBdr>
          <w:top w:val="nil"/>
          <w:left w:val="nil"/>
          <w:bottom w:val="nil"/>
          <w:right w:val="nil"/>
          <w:between w:val="nil"/>
        </w:pBdr>
        <w:spacing w:after="160" w:line="240" w:lineRule="auto"/>
        <w:ind w:left="-30" w:right="11"/>
        <w:jc w:val="both"/>
        <w:rPr>
          <w:sz w:val="20"/>
          <w:szCs w:val="20"/>
        </w:rPr>
      </w:pPr>
      <w:r>
        <w:rPr>
          <w:sz w:val="20"/>
          <w:szCs w:val="20"/>
        </w:rPr>
        <w:t>Lokacijski uvjeti za gradnju građevina gospodarskih djelatnosti unutar građevinskog područja naselja utvrđeni su u poglavlju 2.2. "Građevinska područja naselja" ovih Odredbi.</w:t>
      </w:r>
    </w:p>
    <w:p w14:paraId="66DD49CF" w14:textId="77777777" w:rsidR="001C5D75" w:rsidRDefault="00443D25">
      <w:pPr>
        <w:pBdr>
          <w:top w:val="nil"/>
          <w:left w:val="nil"/>
          <w:bottom w:val="nil"/>
          <w:right w:val="nil"/>
          <w:between w:val="nil"/>
        </w:pBdr>
        <w:shd w:val="clear" w:color="auto" w:fill="FFFFFF"/>
        <w:spacing w:before="240" w:after="240"/>
        <w:ind w:left="708" w:hanging="708"/>
        <w:rPr>
          <w:b/>
        </w:rPr>
      </w:pPr>
      <w:r>
        <w:rPr>
          <w:b/>
        </w:rPr>
        <w:t>3.2.</w:t>
      </w:r>
      <w:r>
        <w:rPr>
          <w:b/>
        </w:rPr>
        <w:t xml:space="preserve"> </w:t>
      </w:r>
      <w:r>
        <w:rPr>
          <w:b/>
        </w:rPr>
        <w:tab/>
      </w:r>
      <w:r>
        <w:rPr>
          <w:b/>
        </w:rPr>
        <w:t>Gospodarske djelatnosti izvan naselja</w:t>
      </w:r>
    </w:p>
    <w:p w14:paraId="52657412" w14:textId="77777777" w:rsidR="001C5D75" w:rsidRDefault="00443D25">
      <w:pPr>
        <w:pBdr>
          <w:top w:val="nil"/>
          <w:left w:val="nil"/>
          <w:bottom w:val="nil"/>
          <w:right w:val="nil"/>
          <w:between w:val="nil"/>
        </w:pBdr>
        <w:shd w:val="clear" w:color="auto" w:fill="FFFFFF"/>
        <w:spacing w:before="240" w:after="240"/>
        <w:ind w:left="708" w:hanging="708"/>
        <w:rPr>
          <w:b/>
          <w:sz w:val="26"/>
          <w:szCs w:val="26"/>
        </w:rPr>
      </w:pPr>
      <w:r>
        <w:rPr>
          <w:b/>
        </w:rPr>
        <w:t xml:space="preserve">3.2.1. </w:t>
      </w:r>
      <w:r>
        <w:rPr>
          <w:b/>
        </w:rPr>
        <w:tab/>
        <w:t>Općenito</w:t>
      </w:r>
    </w:p>
    <w:p w14:paraId="1922C9A2"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669DFF53" w14:textId="77777777" w:rsidR="001C5D75" w:rsidRDefault="00443D25">
      <w:pPr>
        <w:numPr>
          <w:ilvl w:val="0"/>
          <w:numId w:val="131"/>
        </w:numPr>
        <w:pBdr>
          <w:top w:val="nil"/>
          <w:left w:val="nil"/>
          <w:bottom w:val="nil"/>
          <w:right w:val="nil"/>
          <w:between w:val="nil"/>
        </w:pBdr>
        <w:spacing w:after="160" w:line="240" w:lineRule="auto"/>
        <w:ind w:left="-30" w:right="11"/>
        <w:jc w:val="both"/>
        <w:rPr>
          <w:sz w:val="20"/>
          <w:szCs w:val="20"/>
        </w:rPr>
      </w:pPr>
      <w:r>
        <w:rPr>
          <w:sz w:val="20"/>
          <w:szCs w:val="20"/>
        </w:rPr>
        <w:t>Prostornim planom utvrđene su površine za razvoj i uređenje (građevinska područja) izvan naselja za izgradnju gospodarskih namjena:</w:t>
      </w:r>
    </w:p>
    <w:p w14:paraId="56590B30" w14:textId="77777777" w:rsidR="001C5D75" w:rsidRDefault="00443D25">
      <w:pPr>
        <w:spacing w:line="240" w:lineRule="auto"/>
        <w:ind w:left="566" w:hanging="283"/>
        <w:jc w:val="both"/>
        <w:rPr>
          <w:sz w:val="20"/>
          <w:szCs w:val="20"/>
        </w:rPr>
      </w:pPr>
      <w:r>
        <w:rPr>
          <w:sz w:val="20"/>
          <w:szCs w:val="20"/>
        </w:rPr>
        <w:t>a)</w:t>
      </w:r>
      <w:r>
        <w:rPr>
          <w:sz w:val="20"/>
          <w:szCs w:val="20"/>
        </w:rPr>
        <w:tab/>
        <w:t xml:space="preserve">površine proizvodno-poslovnih, uslužnih, skladišnih i sličnih (I2-K1-K2-K3) </w:t>
      </w:r>
      <w:proofErr w:type="gramStart"/>
      <w:r>
        <w:rPr>
          <w:sz w:val="20"/>
          <w:szCs w:val="20"/>
        </w:rPr>
        <w:t>namjena;</w:t>
      </w:r>
      <w:proofErr w:type="gramEnd"/>
    </w:p>
    <w:p w14:paraId="310F09D4" w14:textId="77777777" w:rsidR="001C5D75" w:rsidRDefault="00443D25">
      <w:pPr>
        <w:spacing w:line="240" w:lineRule="auto"/>
        <w:ind w:left="566" w:hanging="283"/>
        <w:jc w:val="both"/>
        <w:rPr>
          <w:sz w:val="20"/>
          <w:szCs w:val="20"/>
        </w:rPr>
      </w:pPr>
      <w:r>
        <w:rPr>
          <w:sz w:val="20"/>
          <w:szCs w:val="20"/>
        </w:rPr>
        <w:t>b)</w:t>
      </w:r>
      <w:r>
        <w:rPr>
          <w:sz w:val="20"/>
          <w:szCs w:val="20"/>
        </w:rPr>
        <w:tab/>
        <w:t>površina za ugostiteljsko-turisti</w:t>
      </w:r>
      <w:r>
        <w:rPr>
          <w:sz w:val="20"/>
          <w:szCs w:val="20"/>
        </w:rPr>
        <w:t>čku namjenu (T3).</w:t>
      </w:r>
    </w:p>
    <w:p w14:paraId="28F8D83E" w14:textId="77777777" w:rsidR="001C5D75" w:rsidRDefault="00443D25">
      <w:pPr>
        <w:pBdr>
          <w:top w:val="nil"/>
          <w:left w:val="nil"/>
          <w:bottom w:val="nil"/>
          <w:right w:val="nil"/>
          <w:between w:val="nil"/>
        </w:pBdr>
        <w:shd w:val="clear" w:color="auto" w:fill="FFFFFF"/>
        <w:spacing w:before="240" w:after="240"/>
        <w:ind w:left="708" w:hanging="708"/>
        <w:rPr>
          <w:b/>
          <w:sz w:val="26"/>
          <w:szCs w:val="26"/>
        </w:rPr>
      </w:pPr>
      <w:r>
        <w:rPr>
          <w:b/>
        </w:rPr>
        <w:t xml:space="preserve">3.2.2. </w:t>
      </w:r>
      <w:r>
        <w:rPr>
          <w:b/>
        </w:rPr>
        <w:tab/>
        <w:t>Gospodarske djelatnosti</w:t>
      </w:r>
    </w:p>
    <w:p w14:paraId="6D8C8E46" w14:textId="77777777" w:rsidR="001C5D75" w:rsidRDefault="00443D25">
      <w:pPr>
        <w:pBdr>
          <w:top w:val="nil"/>
          <w:left w:val="nil"/>
          <w:bottom w:val="nil"/>
          <w:right w:val="nil"/>
          <w:between w:val="nil"/>
        </w:pBdr>
        <w:shd w:val="clear" w:color="auto" w:fill="FFFFFF"/>
        <w:spacing w:before="240" w:after="240"/>
        <w:ind w:left="708" w:hanging="708"/>
        <w:rPr>
          <w:b/>
        </w:rPr>
      </w:pPr>
      <w:r>
        <w:rPr>
          <w:b/>
        </w:rPr>
        <w:t>3.2.2.1. Površine proizvodnih i poslovnih namjena</w:t>
      </w:r>
    </w:p>
    <w:p w14:paraId="443B05C5" w14:textId="77777777" w:rsidR="001C5D75" w:rsidRDefault="00443D25">
      <w:pPr>
        <w:pBdr>
          <w:top w:val="nil"/>
          <w:left w:val="nil"/>
          <w:bottom w:val="nil"/>
          <w:right w:val="nil"/>
          <w:between w:val="nil"/>
        </w:pBdr>
        <w:spacing w:before="60" w:after="120" w:line="240" w:lineRule="auto"/>
        <w:ind w:left="708" w:hanging="283"/>
        <w:jc w:val="center"/>
        <w:rPr>
          <w:b/>
        </w:rPr>
      </w:pPr>
      <w:r>
        <w:rPr>
          <w:b/>
          <w:sz w:val="20"/>
          <w:szCs w:val="20"/>
        </w:rPr>
        <w:t>Članak 60.a</w:t>
      </w:r>
    </w:p>
    <w:p w14:paraId="2759379A" w14:textId="77777777" w:rsidR="001C5D75" w:rsidRDefault="00443D25">
      <w:pPr>
        <w:numPr>
          <w:ilvl w:val="0"/>
          <w:numId w:val="88"/>
        </w:numPr>
        <w:pBdr>
          <w:top w:val="nil"/>
          <w:left w:val="nil"/>
          <w:bottom w:val="nil"/>
          <w:right w:val="nil"/>
          <w:between w:val="nil"/>
        </w:pBdr>
        <w:spacing w:after="60" w:line="240" w:lineRule="auto"/>
        <w:ind w:left="-30" w:right="11"/>
        <w:jc w:val="both"/>
        <w:rPr>
          <w:sz w:val="20"/>
          <w:szCs w:val="20"/>
        </w:rPr>
      </w:pPr>
      <w:r>
        <w:rPr>
          <w:sz w:val="20"/>
          <w:szCs w:val="20"/>
        </w:rPr>
        <w:t>Planom su određena sljedeća izdvojena građevinska područja izvan naselja proizvodne odnosno poslovne namjene u Gradu Opuzenu:</w:t>
      </w:r>
    </w:p>
    <w:p w14:paraId="24B6CB0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Gospodarska zona "Palinića torovi" poslovne namjene (K1/K2/K3)</w:t>
      </w:r>
    </w:p>
    <w:p w14:paraId="13980C0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Gospodarska zona "Tvornica" poslovne namjene (K1/K2/K3)</w:t>
      </w:r>
    </w:p>
    <w:p w14:paraId="4B12811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Gospodarska zona "Jesenska" poslovne namjene (I/K1)</w:t>
      </w:r>
    </w:p>
    <w:p w14:paraId="1FEF6F0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Poslovna zona "Zona Opuzen" proizvodno-poslovne namjene (I2/K1/K2/K3)</w:t>
      </w:r>
    </w:p>
    <w:p w14:paraId="3F833C4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Poslovna zona "Zona Opuzen 2" poslovne namjene (I/K1/K2)</w:t>
      </w:r>
    </w:p>
    <w:p w14:paraId="28AD513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Gospodarska zona "Žel</w:t>
      </w:r>
      <w:r>
        <w:rPr>
          <w:sz w:val="20"/>
          <w:szCs w:val="20"/>
        </w:rPr>
        <w:t>jeznička stanica" poslovne namjene (K1)</w:t>
      </w:r>
    </w:p>
    <w:p w14:paraId="1C12168F"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Gospodarska zona "Tisno" poslovne namjene (K2).</w:t>
      </w:r>
    </w:p>
    <w:tbl>
      <w:tblPr>
        <w:tblStyle w:val="a0"/>
        <w:tblW w:w="9019"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79"/>
        <w:gridCol w:w="960"/>
        <w:gridCol w:w="780"/>
        <w:gridCol w:w="1065"/>
        <w:gridCol w:w="1165"/>
        <w:gridCol w:w="1102"/>
        <w:gridCol w:w="968"/>
      </w:tblGrid>
      <w:tr w:rsidR="001C5D75" w14:paraId="564D6518" w14:textId="77777777">
        <w:tc>
          <w:tcPr>
            <w:tcW w:w="9017" w:type="dxa"/>
            <w:gridSpan w:val="7"/>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7CF8226B" w14:textId="77777777" w:rsidR="001C5D75" w:rsidRDefault="00443D25">
            <w:pPr>
              <w:spacing w:line="240" w:lineRule="auto"/>
              <w:rPr>
                <w:b/>
                <w:sz w:val="20"/>
                <w:szCs w:val="20"/>
              </w:rPr>
            </w:pPr>
            <w:r>
              <w:rPr>
                <w:b/>
                <w:sz w:val="20"/>
                <w:szCs w:val="20"/>
              </w:rPr>
              <w:t xml:space="preserve">             </w:t>
            </w:r>
            <w:r>
              <w:rPr>
                <w:b/>
                <w:sz w:val="20"/>
                <w:szCs w:val="20"/>
              </w:rPr>
              <w:tab/>
              <w:t>Poslovne i gospodarske zone na području Grada Opuzena</w:t>
            </w:r>
          </w:p>
        </w:tc>
      </w:tr>
      <w:tr w:rsidR="001C5D75" w14:paraId="77A13792" w14:textId="77777777">
        <w:tc>
          <w:tcPr>
            <w:tcW w:w="2977" w:type="dxa"/>
            <w:tcBorders>
              <w:left w:val="single" w:sz="8" w:space="0" w:color="000000"/>
              <w:right w:val="single" w:sz="8" w:space="0" w:color="000000"/>
            </w:tcBorders>
            <w:shd w:val="clear" w:color="auto" w:fill="auto"/>
            <w:tcMar>
              <w:top w:w="39" w:type="dxa"/>
              <w:left w:w="39" w:type="dxa"/>
              <w:bottom w:w="39" w:type="dxa"/>
              <w:right w:w="39" w:type="dxa"/>
            </w:tcMar>
          </w:tcPr>
          <w:p w14:paraId="722C3E3B" w14:textId="77777777" w:rsidR="001C5D75" w:rsidRDefault="00443D25">
            <w:pPr>
              <w:spacing w:line="240" w:lineRule="auto"/>
              <w:rPr>
                <w:sz w:val="20"/>
                <w:szCs w:val="20"/>
              </w:rPr>
            </w:pPr>
            <w:r>
              <w:rPr>
                <w:sz w:val="20"/>
                <w:szCs w:val="20"/>
              </w:rPr>
              <w:t>Naziv</w:t>
            </w:r>
          </w:p>
        </w:tc>
        <w:tc>
          <w:tcPr>
            <w:tcW w:w="960" w:type="dxa"/>
            <w:tcBorders>
              <w:right w:val="single" w:sz="8" w:space="0" w:color="000000"/>
            </w:tcBorders>
            <w:shd w:val="clear" w:color="auto" w:fill="auto"/>
            <w:tcMar>
              <w:top w:w="39" w:type="dxa"/>
              <w:left w:w="39" w:type="dxa"/>
              <w:bottom w:w="39" w:type="dxa"/>
              <w:right w:w="39" w:type="dxa"/>
            </w:tcMar>
          </w:tcPr>
          <w:p w14:paraId="265C4895" w14:textId="77777777" w:rsidR="001C5D75" w:rsidRDefault="00443D25">
            <w:pPr>
              <w:spacing w:line="240" w:lineRule="auto"/>
              <w:rPr>
                <w:sz w:val="20"/>
                <w:szCs w:val="20"/>
              </w:rPr>
            </w:pPr>
            <w:r>
              <w:rPr>
                <w:sz w:val="20"/>
                <w:szCs w:val="20"/>
              </w:rPr>
              <w:t>Namjena</w:t>
            </w:r>
          </w:p>
        </w:tc>
        <w:tc>
          <w:tcPr>
            <w:tcW w:w="780" w:type="dxa"/>
            <w:tcBorders>
              <w:right w:val="single" w:sz="8" w:space="0" w:color="000000"/>
            </w:tcBorders>
            <w:shd w:val="clear" w:color="auto" w:fill="auto"/>
            <w:tcMar>
              <w:top w:w="39" w:type="dxa"/>
              <w:left w:w="39" w:type="dxa"/>
              <w:bottom w:w="39" w:type="dxa"/>
              <w:right w:w="39" w:type="dxa"/>
            </w:tcMar>
          </w:tcPr>
          <w:p w14:paraId="3D594C61" w14:textId="77777777" w:rsidR="001C5D75" w:rsidRDefault="00443D25">
            <w:pPr>
              <w:spacing w:line="240" w:lineRule="auto"/>
              <w:rPr>
                <w:sz w:val="20"/>
                <w:szCs w:val="20"/>
              </w:rPr>
            </w:pPr>
            <w:r>
              <w:rPr>
                <w:sz w:val="20"/>
                <w:szCs w:val="20"/>
              </w:rPr>
              <w:t>Ukupno</w:t>
            </w:r>
          </w:p>
        </w:tc>
        <w:tc>
          <w:tcPr>
            <w:tcW w:w="1065" w:type="dxa"/>
            <w:tcBorders>
              <w:right w:val="single" w:sz="8" w:space="0" w:color="000000"/>
            </w:tcBorders>
            <w:shd w:val="clear" w:color="auto" w:fill="auto"/>
            <w:tcMar>
              <w:top w:w="39" w:type="dxa"/>
              <w:left w:w="39" w:type="dxa"/>
              <w:bottom w:w="39" w:type="dxa"/>
              <w:right w:w="39" w:type="dxa"/>
            </w:tcMar>
          </w:tcPr>
          <w:p w14:paraId="25D3ED52" w14:textId="77777777" w:rsidR="001C5D75" w:rsidRDefault="00443D25">
            <w:pPr>
              <w:spacing w:line="240" w:lineRule="auto"/>
              <w:rPr>
                <w:sz w:val="20"/>
                <w:szCs w:val="20"/>
              </w:rPr>
            </w:pPr>
            <w:r>
              <w:rPr>
                <w:sz w:val="20"/>
                <w:szCs w:val="20"/>
              </w:rPr>
              <w:t>Izgrađeno</w:t>
            </w:r>
          </w:p>
        </w:tc>
        <w:tc>
          <w:tcPr>
            <w:tcW w:w="1165" w:type="dxa"/>
            <w:tcBorders>
              <w:right w:val="single" w:sz="8" w:space="0" w:color="000000"/>
            </w:tcBorders>
            <w:shd w:val="clear" w:color="auto" w:fill="auto"/>
            <w:tcMar>
              <w:top w:w="39" w:type="dxa"/>
              <w:left w:w="39" w:type="dxa"/>
              <w:bottom w:w="39" w:type="dxa"/>
              <w:right w:w="39" w:type="dxa"/>
            </w:tcMar>
          </w:tcPr>
          <w:p w14:paraId="4E443296" w14:textId="77777777" w:rsidR="001C5D75" w:rsidRDefault="00443D25">
            <w:pPr>
              <w:spacing w:line="240" w:lineRule="auto"/>
              <w:rPr>
                <w:sz w:val="20"/>
                <w:szCs w:val="20"/>
              </w:rPr>
            </w:pPr>
            <w:r>
              <w:rPr>
                <w:sz w:val="20"/>
                <w:szCs w:val="20"/>
              </w:rPr>
              <w:t>Neizgrađeno</w:t>
            </w:r>
          </w:p>
        </w:tc>
        <w:tc>
          <w:tcPr>
            <w:tcW w:w="1102" w:type="dxa"/>
            <w:tcBorders>
              <w:right w:val="single" w:sz="8" w:space="0" w:color="000000"/>
            </w:tcBorders>
            <w:shd w:val="clear" w:color="auto" w:fill="auto"/>
            <w:tcMar>
              <w:top w:w="39" w:type="dxa"/>
              <w:left w:w="39" w:type="dxa"/>
              <w:bottom w:w="39" w:type="dxa"/>
              <w:right w:w="39" w:type="dxa"/>
            </w:tcMar>
          </w:tcPr>
          <w:p w14:paraId="29558F7E" w14:textId="77777777" w:rsidR="001C5D75" w:rsidRDefault="00443D25">
            <w:pPr>
              <w:spacing w:line="240" w:lineRule="auto"/>
              <w:rPr>
                <w:sz w:val="20"/>
                <w:szCs w:val="20"/>
              </w:rPr>
            </w:pPr>
            <w:r>
              <w:rPr>
                <w:sz w:val="20"/>
                <w:szCs w:val="20"/>
              </w:rPr>
              <w:t>Izgrađenost</w:t>
            </w:r>
          </w:p>
        </w:tc>
        <w:tc>
          <w:tcPr>
            <w:tcW w:w="968" w:type="dxa"/>
            <w:tcBorders>
              <w:right w:val="single" w:sz="8" w:space="0" w:color="000000"/>
            </w:tcBorders>
            <w:shd w:val="clear" w:color="auto" w:fill="auto"/>
            <w:tcMar>
              <w:top w:w="39" w:type="dxa"/>
              <w:left w:w="39" w:type="dxa"/>
              <w:bottom w:w="39" w:type="dxa"/>
              <w:right w:w="39" w:type="dxa"/>
            </w:tcMar>
          </w:tcPr>
          <w:p w14:paraId="526E96EF" w14:textId="77777777" w:rsidR="001C5D75" w:rsidRDefault="00443D25">
            <w:pPr>
              <w:spacing w:line="240" w:lineRule="auto"/>
              <w:rPr>
                <w:sz w:val="20"/>
                <w:szCs w:val="20"/>
              </w:rPr>
            </w:pPr>
            <w:r>
              <w:rPr>
                <w:sz w:val="20"/>
                <w:szCs w:val="20"/>
              </w:rPr>
              <w:t>Post/plan</w:t>
            </w:r>
          </w:p>
        </w:tc>
      </w:tr>
      <w:tr w:rsidR="001C5D75" w14:paraId="11862BE9" w14:textId="77777777">
        <w:tc>
          <w:tcPr>
            <w:tcW w:w="2977" w:type="dxa"/>
            <w:tcBorders>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7EDDD9B1" w14:textId="77777777" w:rsidR="001C5D75" w:rsidRDefault="00443D25">
            <w:pPr>
              <w:spacing w:line="240" w:lineRule="auto"/>
              <w:jc w:val="both"/>
              <w:rPr>
                <w:sz w:val="20"/>
                <w:szCs w:val="20"/>
              </w:rPr>
            </w:pPr>
            <w:r>
              <w:rPr>
                <w:sz w:val="20"/>
                <w:szCs w:val="20"/>
              </w:rPr>
              <w:t xml:space="preserve"> </w:t>
            </w:r>
          </w:p>
        </w:tc>
        <w:tc>
          <w:tcPr>
            <w:tcW w:w="960" w:type="dxa"/>
            <w:tcBorders>
              <w:bottom w:val="single" w:sz="8" w:space="0" w:color="000000"/>
              <w:right w:val="single" w:sz="8" w:space="0" w:color="000000"/>
            </w:tcBorders>
            <w:shd w:val="clear" w:color="auto" w:fill="auto"/>
            <w:tcMar>
              <w:top w:w="39" w:type="dxa"/>
              <w:left w:w="39" w:type="dxa"/>
              <w:bottom w:w="39" w:type="dxa"/>
              <w:right w:w="39" w:type="dxa"/>
            </w:tcMar>
          </w:tcPr>
          <w:p w14:paraId="1FF54CAB" w14:textId="77777777" w:rsidR="001C5D75" w:rsidRDefault="00443D25">
            <w:pPr>
              <w:spacing w:line="240" w:lineRule="auto"/>
              <w:jc w:val="center"/>
              <w:rPr>
                <w:sz w:val="20"/>
                <w:szCs w:val="20"/>
              </w:rPr>
            </w:pPr>
            <w:r>
              <w:rPr>
                <w:sz w:val="20"/>
                <w:szCs w:val="20"/>
              </w:rPr>
              <w:t xml:space="preserve"> </w:t>
            </w:r>
          </w:p>
        </w:tc>
        <w:tc>
          <w:tcPr>
            <w:tcW w:w="780" w:type="dxa"/>
            <w:tcBorders>
              <w:bottom w:val="single" w:sz="8" w:space="0" w:color="000000"/>
              <w:right w:val="single" w:sz="8" w:space="0" w:color="000000"/>
            </w:tcBorders>
            <w:shd w:val="clear" w:color="auto" w:fill="auto"/>
            <w:tcMar>
              <w:top w:w="39" w:type="dxa"/>
              <w:left w:w="39" w:type="dxa"/>
              <w:bottom w:w="39" w:type="dxa"/>
              <w:right w:w="39" w:type="dxa"/>
            </w:tcMar>
          </w:tcPr>
          <w:p w14:paraId="208B0F38" w14:textId="77777777" w:rsidR="001C5D75" w:rsidRDefault="00443D25">
            <w:pPr>
              <w:spacing w:line="240" w:lineRule="auto"/>
              <w:jc w:val="center"/>
              <w:rPr>
                <w:sz w:val="20"/>
                <w:szCs w:val="20"/>
              </w:rPr>
            </w:pPr>
            <w:r>
              <w:rPr>
                <w:sz w:val="20"/>
                <w:szCs w:val="20"/>
              </w:rPr>
              <w:t>(ha)</w:t>
            </w:r>
          </w:p>
        </w:tc>
        <w:tc>
          <w:tcPr>
            <w:tcW w:w="1065" w:type="dxa"/>
            <w:tcBorders>
              <w:bottom w:val="single" w:sz="8" w:space="0" w:color="000000"/>
              <w:right w:val="single" w:sz="8" w:space="0" w:color="000000"/>
            </w:tcBorders>
            <w:shd w:val="clear" w:color="auto" w:fill="auto"/>
            <w:tcMar>
              <w:top w:w="39" w:type="dxa"/>
              <w:left w:w="39" w:type="dxa"/>
              <w:bottom w:w="39" w:type="dxa"/>
              <w:right w:w="39" w:type="dxa"/>
            </w:tcMar>
          </w:tcPr>
          <w:p w14:paraId="11D39BAE" w14:textId="77777777" w:rsidR="001C5D75" w:rsidRDefault="00443D25">
            <w:pPr>
              <w:spacing w:line="240" w:lineRule="auto"/>
              <w:jc w:val="center"/>
              <w:rPr>
                <w:sz w:val="20"/>
                <w:szCs w:val="20"/>
              </w:rPr>
            </w:pPr>
            <w:r>
              <w:rPr>
                <w:sz w:val="20"/>
                <w:szCs w:val="20"/>
              </w:rPr>
              <w:t>(ha)</w:t>
            </w:r>
          </w:p>
        </w:tc>
        <w:tc>
          <w:tcPr>
            <w:tcW w:w="1165" w:type="dxa"/>
            <w:tcBorders>
              <w:bottom w:val="single" w:sz="8" w:space="0" w:color="000000"/>
              <w:right w:val="single" w:sz="8" w:space="0" w:color="000000"/>
            </w:tcBorders>
            <w:shd w:val="clear" w:color="auto" w:fill="auto"/>
            <w:tcMar>
              <w:top w:w="39" w:type="dxa"/>
              <w:left w:w="39" w:type="dxa"/>
              <w:bottom w:w="39" w:type="dxa"/>
              <w:right w:w="39" w:type="dxa"/>
            </w:tcMar>
          </w:tcPr>
          <w:p w14:paraId="7E082EDC" w14:textId="77777777" w:rsidR="001C5D75" w:rsidRDefault="00443D25">
            <w:pPr>
              <w:spacing w:line="240" w:lineRule="auto"/>
              <w:jc w:val="center"/>
              <w:rPr>
                <w:sz w:val="20"/>
                <w:szCs w:val="20"/>
              </w:rPr>
            </w:pPr>
            <w:r>
              <w:rPr>
                <w:sz w:val="20"/>
                <w:szCs w:val="20"/>
              </w:rPr>
              <w:t>(ha)</w:t>
            </w:r>
          </w:p>
        </w:tc>
        <w:tc>
          <w:tcPr>
            <w:tcW w:w="1102" w:type="dxa"/>
            <w:tcBorders>
              <w:bottom w:val="single" w:sz="8" w:space="0" w:color="000000"/>
              <w:right w:val="single" w:sz="8" w:space="0" w:color="000000"/>
            </w:tcBorders>
            <w:shd w:val="clear" w:color="auto" w:fill="auto"/>
            <w:tcMar>
              <w:top w:w="39" w:type="dxa"/>
              <w:left w:w="39" w:type="dxa"/>
              <w:bottom w:w="39" w:type="dxa"/>
              <w:right w:w="39" w:type="dxa"/>
            </w:tcMar>
          </w:tcPr>
          <w:p w14:paraId="1AFAA729" w14:textId="77777777" w:rsidR="001C5D75" w:rsidRDefault="00443D25">
            <w:pPr>
              <w:spacing w:line="240" w:lineRule="auto"/>
              <w:jc w:val="center"/>
              <w:rPr>
                <w:sz w:val="20"/>
                <w:szCs w:val="20"/>
              </w:rPr>
            </w:pPr>
            <w:r>
              <w:rPr>
                <w:sz w:val="20"/>
                <w:szCs w:val="20"/>
              </w:rPr>
              <w:t>(%)</w:t>
            </w:r>
          </w:p>
        </w:tc>
        <w:tc>
          <w:tcPr>
            <w:tcW w:w="968" w:type="dxa"/>
            <w:tcBorders>
              <w:bottom w:val="single" w:sz="8" w:space="0" w:color="000000"/>
              <w:right w:val="single" w:sz="8" w:space="0" w:color="000000"/>
            </w:tcBorders>
            <w:shd w:val="clear" w:color="auto" w:fill="auto"/>
            <w:tcMar>
              <w:top w:w="39" w:type="dxa"/>
              <w:left w:w="39" w:type="dxa"/>
              <w:bottom w:w="39" w:type="dxa"/>
              <w:right w:w="39" w:type="dxa"/>
            </w:tcMar>
          </w:tcPr>
          <w:p w14:paraId="1CEB7F7A" w14:textId="77777777" w:rsidR="001C5D75" w:rsidRDefault="00443D25">
            <w:pPr>
              <w:spacing w:line="240" w:lineRule="auto"/>
              <w:jc w:val="center"/>
              <w:rPr>
                <w:sz w:val="20"/>
                <w:szCs w:val="20"/>
              </w:rPr>
            </w:pPr>
            <w:r>
              <w:rPr>
                <w:sz w:val="20"/>
                <w:szCs w:val="20"/>
              </w:rPr>
              <w:t xml:space="preserve"> </w:t>
            </w:r>
          </w:p>
        </w:tc>
      </w:tr>
      <w:tr w:rsidR="001C5D75" w14:paraId="346E30B6" w14:textId="77777777">
        <w:tc>
          <w:tcPr>
            <w:tcW w:w="2977" w:type="dxa"/>
            <w:tcBorders>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634F5326" w14:textId="77777777" w:rsidR="001C5D75" w:rsidRDefault="00443D25">
            <w:pPr>
              <w:spacing w:line="240" w:lineRule="auto"/>
              <w:rPr>
                <w:sz w:val="20"/>
                <w:szCs w:val="20"/>
              </w:rPr>
            </w:pPr>
            <w:r>
              <w:rPr>
                <w:sz w:val="20"/>
                <w:szCs w:val="20"/>
              </w:rPr>
              <w:t>Gospodarska zona "Palinića torovi"</w:t>
            </w:r>
          </w:p>
        </w:tc>
        <w:tc>
          <w:tcPr>
            <w:tcW w:w="960" w:type="dxa"/>
            <w:tcBorders>
              <w:bottom w:val="single" w:sz="8" w:space="0" w:color="000000"/>
              <w:right w:val="single" w:sz="8" w:space="0" w:color="000000"/>
            </w:tcBorders>
            <w:shd w:val="clear" w:color="auto" w:fill="auto"/>
            <w:tcMar>
              <w:top w:w="39" w:type="dxa"/>
              <w:left w:w="39" w:type="dxa"/>
              <w:bottom w:w="39" w:type="dxa"/>
              <w:right w:w="39" w:type="dxa"/>
            </w:tcMar>
          </w:tcPr>
          <w:p w14:paraId="7535B9E9" w14:textId="77777777" w:rsidR="001C5D75" w:rsidRDefault="00443D25">
            <w:pPr>
              <w:spacing w:line="240" w:lineRule="auto"/>
              <w:jc w:val="center"/>
              <w:rPr>
                <w:sz w:val="20"/>
                <w:szCs w:val="20"/>
              </w:rPr>
            </w:pPr>
            <w:r>
              <w:rPr>
                <w:sz w:val="20"/>
                <w:szCs w:val="20"/>
              </w:rPr>
              <w:t>(K1) (K2) (K3)</w:t>
            </w:r>
          </w:p>
        </w:tc>
        <w:tc>
          <w:tcPr>
            <w:tcW w:w="780" w:type="dxa"/>
            <w:tcBorders>
              <w:bottom w:val="single" w:sz="8" w:space="0" w:color="000000"/>
              <w:right w:val="single" w:sz="8" w:space="0" w:color="000000"/>
            </w:tcBorders>
            <w:shd w:val="clear" w:color="auto" w:fill="auto"/>
            <w:tcMar>
              <w:top w:w="39" w:type="dxa"/>
              <w:left w:w="39" w:type="dxa"/>
              <w:bottom w:w="39" w:type="dxa"/>
              <w:right w:w="39" w:type="dxa"/>
            </w:tcMar>
          </w:tcPr>
          <w:p w14:paraId="292A0912" w14:textId="77777777" w:rsidR="001C5D75" w:rsidRDefault="00443D25">
            <w:pPr>
              <w:spacing w:line="240" w:lineRule="auto"/>
              <w:jc w:val="right"/>
              <w:rPr>
                <w:sz w:val="20"/>
                <w:szCs w:val="20"/>
              </w:rPr>
            </w:pPr>
            <w:r>
              <w:rPr>
                <w:sz w:val="20"/>
                <w:szCs w:val="20"/>
              </w:rPr>
              <w:t>4,69</w:t>
            </w:r>
          </w:p>
        </w:tc>
        <w:tc>
          <w:tcPr>
            <w:tcW w:w="1065" w:type="dxa"/>
            <w:tcBorders>
              <w:bottom w:val="single" w:sz="8" w:space="0" w:color="000000"/>
              <w:right w:val="single" w:sz="8" w:space="0" w:color="000000"/>
            </w:tcBorders>
            <w:shd w:val="clear" w:color="auto" w:fill="auto"/>
            <w:tcMar>
              <w:top w:w="39" w:type="dxa"/>
              <w:left w:w="39" w:type="dxa"/>
              <w:bottom w:w="39" w:type="dxa"/>
              <w:right w:w="39" w:type="dxa"/>
            </w:tcMar>
          </w:tcPr>
          <w:p w14:paraId="4CAAC0E5" w14:textId="77777777" w:rsidR="001C5D75" w:rsidRDefault="00443D25">
            <w:pPr>
              <w:spacing w:line="240" w:lineRule="auto"/>
              <w:jc w:val="right"/>
              <w:rPr>
                <w:sz w:val="20"/>
                <w:szCs w:val="20"/>
              </w:rPr>
            </w:pPr>
            <w:r>
              <w:rPr>
                <w:sz w:val="20"/>
                <w:szCs w:val="20"/>
              </w:rPr>
              <w:t>4,69</w:t>
            </w:r>
          </w:p>
        </w:tc>
        <w:tc>
          <w:tcPr>
            <w:tcW w:w="1165" w:type="dxa"/>
            <w:tcBorders>
              <w:bottom w:val="single" w:sz="8" w:space="0" w:color="000000"/>
              <w:right w:val="single" w:sz="8" w:space="0" w:color="000000"/>
            </w:tcBorders>
            <w:shd w:val="clear" w:color="auto" w:fill="auto"/>
            <w:tcMar>
              <w:top w:w="39" w:type="dxa"/>
              <w:left w:w="39" w:type="dxa"/>
              <w:bottom w:w="39" w:type="dxa"/>
              <w:right w:w="39" w:type="dxa"/>
            </w:tcMar>
          </w:tcPr>
          <w:p w14:paraId="4DB6E45C" w14:textId="77777777" w:rsidR="001C5D75" w:rsidRDefault="00443D25">
            <w:pPr>
              <w:spacing w:line="240" w:lineRule="auto"/>
              <w:jc w:val="center"/>
              <w:rPr>
                <w:sz w:val="20"/>
                <w:szCs w:val="20"/>
              </w:rPr>
            </w:pPr>
            <w:r>
              <w:rPr>
                <w:sz w:val="20"/>
                <w:szCs w:val="20"/>
              </w:rPr>
              <w:t>-</w:t>
            </w:r>
          </w:p>
        </w:tc>
        <w:tc>
          <w:tcPr>
            <w:tcW w:w="1102" w:type="dxa"/>
            <w:tcBorders>
              <w:bottom w:val="single" w:sz="8" w:space="0" w:color="000000"/>
              <w:right w:val="single" w:sz="8" w:space="0" w:color="000000"/>
            </w:tcBorders>
            <w:shd w:val="clear" w:color="auto" w:fill="auto"/>
            <w:tcMar>
              <w:top w:w="39" w:type="dxa"/>
              <w:left w:w="39" w:type="dxa"/>
              <w:bottom w:w="39" w:type="dxa"/>
              <w:right w:w="39" w:type="dxa"/>
            </w:tcMar>
          </w:tcPr>
          <w:p w14:paraId="7C638F16" w14:textId="77777777" w:rsidR="001C5D75" w:rsidRDefault="00443D25">
            <w:pPr>
              <w:spacing w:line="240" w:lineRule="auto"/>
              <w:jc w:val="right"/>
              <w:rPr>
                <w:sz w:val="20"/>
                <w:szCs w:val="20"/>
              </w:rPr>
            </w:pPr>
            <w:r>
              <w:rPr>
                <w:sz w:val="20"/>
                <w:szCs w:val="20"/>
              </w:rPr>
              <w:t>100,00</w:t>
            </w:r>
          </w:p>
        </w:tc>
        <w:tc>
          <w:tcPr>
            <w:tcW w:w="968" w:type="dxa"/>
            <w:tcBorders>
              <w:bottom w:val="single" w:sz="8" w:space="0" w:color="000000"/>
              <w:right w:val="single" w:sz="8" w:space="0" w:color="000000"/>
            </w:tcBorders>
            <w:shd w:val="clear" w:color="auto" w:fill="auto"/>
            <w:tcMar>
              <w:top w:w="39" w:type="dxa"/>
              <w:left w:w="39" w:type="dxa"/>
              <w:bottom w:w="39" w:type="dxa"/>
              <w:right w:w="39" w:type="dxa"/>
            </w:tcMar>
          </w:tcPr>
          <w:p w14:paraId="12752DE4" w14:textId="77777777" w:rsidR="001C5D75" w:rsidRDefault="00443D25">
            <w:pPr>
              <w:spacing w:line="240" w:lineRule="auto"/>
              <w:jc w:val="center"/>
              <w:rPr>
                <w:sz w:val="20"/>
                <w:szCs w:val="20"/>
              </w:rPr>
            </w:pPr>
            <w:r>
              <w:rPr>
                <w:sz w:val="20"/>
                <w:szCs w:val="20"/>
              </w:rPr>
              <w:t>post</w:t>
            </w:r>
          </w:p>
        </w:tc>
      </w:tr>
      <w:tr w:rsidR="001C5D75" w14:paraId="2516A48E" w14:textId="77777777">
        <w:tc>
          <w:tcPr>
            <w:tcW w:w="2977" w:type="dxa"/>
            <w:tcBorders>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024F8864" w14:textId="77777777" w:rsidR="001C5D75" w:rsidRDefault="00443D25">
            <w:pPr>
              <w:spacing w:line="240" w:lineRule="auto"/>
              <w:rPr>
                <w:sz w:val="20"/>
                <w:szCs w:val="20"/>
              </w:rPr>
            </w:pPr>
            <w:r>
              <w:rPr>
                <w:sz w:val="20"/>
                <w:szCs w:val="20"/>
              </w:rPr>
              <w:t>Gospodarska zona "Tvornica"</w:t>
            </w:r>
          </w:p>
        </w:tc>
        <w:tc>
          <w:tcPr>
            <w:tcW w:w="960" w:type="dxa"/>
            <w:tcBorders>
              <w:bottom w:val="single" w:sz="8" w:space="0" w:color="000000"/>
              <w:right w:val="single" w:sz="8" w:space="0" w:color="000000"/>
            </w:tcBorders>
            <w:shd w:val="clear" w:color="auto" w:fill="auto"/>
            <w:tcMar>
              <w:top w:w="39" w:type="dxa"/>
              <w:left w:w="39" w:type="dxa"/>
              <w:bottom w:w="39" w:type="dxa"/>
              <w:right w:w="39" w:type="dxa"/>
            </w:tcMar>
          </w:tcPr>
          <w:p w14:paraId="403028BD" w14:textId="77777777" w:rsidR="001C5D75" w:rsidRDefault="00443D25">
            <w:pPr>
              <w:spacing w:line="240" w:lineRule="auto"/>
              <w:jc w:val="center"/>
              <w:rPr>
                <w:sz w:val="20"/>
                <w:szCs w:val="20"/>
              </w:rPr>
            </w:pPr>
            <w:r>
              <w:rPr>
                <w:sz w:val="20"/>
                <w:szCs w:val="20"/>
              </w:rPr>
              <w:t>(K1) (K2) (K3)</w:t>
            </w:r>
          </w:p>
        </w:tc>
        <w:tc>
          <w:tcPr>
            <w:tcW w:w="780" w:type="dxa"/>
            <w:tcBorders>
              <w:bottom w:val="single" w:sz="8" w:space="0" w:color="000000"/>
              <w:right w:val="single" w:sz="8" w:space="0" w:color="000000"/>
            </w:tcBorders>
            <w:shd w:val="clear" w:color="auto" w:fill="auto"/>
            <w:tcMar>
              <w:top w:w="39" w:type="dxa"/>
              <w:left w:w="39" w:type="dxa"/>
              <w:bottom w:w="39" w:type="dxa"/>
              <w:right w:w="39" w:type="dxa"/>
            </w:tcMar>
          </w:tcPr>
          <w:p w14:paraId="1297AE49" w14:textId="77777777" w:rsidR="001C5D75" w:rsidRDefault="00443D25">
            <w:pPr>
              <w:spacing w:line="240" w:lineRule="auto"/>
              <w:jc w:val="right"/>
              <w:rPr>
                <w:sz w:val="20"/>
                <w:szCs w:val="20"/>
              </w:rPr>
            </w:pPr>
            <w:r>
              <w:rPr>
                <w:sz w:val="20"/>
                <w:szCs w:val="20"/>
              </w:rPr>
              <w:t>11,13</w:t>
            </w:r>
          </w:p>
        </w:tc>
        <w:tc>
          <w:tcPr>
            <w:tcW w:w="1065" w:type="dxa"/>
            <w:tcBorders>
              <w:bottom w:val="single" w:sz="8" w:space="0" w:color="000000"/>
              <w:right w:val="single" w:sz="8" w:space="0" w:color="000000"/>
            </w:tcBorders>
            <w:shd w:val="clear" w:color="auto" w:fill="auto"/>
            <w:tcMar>
              <w:top w:w="39" w:type="dxa"/>
              <w:left w:w="39" w:type="dxa"/>
              <w:bottom w:w="39" w:type="dxa"/>
              <w:right w:w="39" w:type="dxa"/>
            </w:tcMar>
          </w:tcPr>
          <w:p w14:paraId="6005E5E8" w14:textId="77777777" w:rsidR="001C5D75" w:rsidRDefault="00443D25">
            <w:pPr>
              <w:spacing w:line="240" w:lineRule="auto"/>
              <w:jc w:val="right"/>
              <w:rPr>
                <w:sz w:val="20"/>
                <w:szCs w:val="20"/>
              </w:rPr>
            </w:pPr>
            <w:r>
              <w:rPr>
                <w:sz w:val="20"/>
                <w:szCs w:val="20"/>
              </w:rPr>
              <w:t>11,13</w:t>
            </w:r>
          </w:p>
        </w:tc>
        <w:tc>
          <w:tcPr>
            <w:tcW w:w="1165" w:type="dxa"/>
            <w:tcBorders>
              <w:bottom w:val="single" w:sz="8" w:space="0" w:color="000000"/>
              <w:right w:val="single" w:sz="8" w:space="0" w:color="000000"/>
            </w:tcBorders>
            <w:shd w:val="clear" w:color="auto" w:fill="auto"/>
            <w:tcMar>
              <w:top w:w="39" w:type="dxa"/>
              <w:left w:w="39" w:type="dxa"/>
              <w:bottom w:w="39" w:type="dxa"/>
              <w:right w:w="39" w:type="dxa"/>
            </w:tcMar>
          </w:tcPr>
          <w:p w14:paraId="5D51E8BF" w14:textId="77777777" w:rsidR="001C5D75" w:rsidRDefault="00443D25">
            <w:pPr>
              <w:spacing w:line="240" w:lineRule="auto"/>
              <w:jc w:val="center"/>
              <w:rPr>
                <w:sz w:val="20"/>
                <w:szCs w:val="20"/>
              </w:rPr>
            </w:pPr>
            <w:r>
              <w:rPr>
                <w:sz w:val="20"/>
                <w:szCs w:val="20"/>
              </w:rPr>
              <w:t>-</w:t>
            </w:r>
          </w:p>
        </w:tc>
        <w:tc>
          <w:tcPr>
            <w:tcW w:w="1102" w:type="dxa"/>
            <w:tcBorders>
              <w:bottom w:val="single" w:sz="8" w:space="0" w:color="000000"/>
              <w:right w:val="single" w:sz="8" w:space="0" w:color="000000"/>
            </w:tcBorders>
            <w:shd w:val="clear" w:color="auto" w:fill="auto"/>
            <w:tcMar>
              <w:top w:w="39" w:type="dxa"/>
              <w:left w:w="39" w:type="dxa"/>
              <w:bottom w:w="39" w:type="dxa"/>
              <w:right w:w="39" w:type="dxa"/>
            </w:tcMar>
          </w:tcPr>
          <w:p w14:paraId="2A5ABDB5" w14:textId="77777777" w:rsidR="001C5D75" w:rsidRDefault="00443D25">
            <w:pPr>
              <w:spacing w:line="240" w:lineRule="auto"/>
              <w:jc w:val="right"/>
              <w:rPr>
                <w:sz w:val="20"/>
                <w:szCs w:val="20"/>
              </w:rPr>
            </w:pPr>
            <w:r>
              <w:rPr>
                <w:sz w:val="20"/>
                <w:szCs w:val="20"/>
              </w:rPr>
              <w:t>100,00</w:t>
            </w:r>
          </w:p>
        </w:tc>
        <w:tc>
          <w:tcPr>
            <w:tcW w:w="968" w:type="dxa"/>
            <w:tcBorders>
              <w:bottom w:val="single" w:sz="8" w:space="0" w:color="000000"/>
              <w:right w:val="single" w:sz="8" w:space="0" w:color="000000"/>
            </w:tcBorders>
            <w:shd w:val="clear" w:color="auto" w:fill="auto"/>
            <w:tcMar>
              <w:top w:w="39" w:type="dxa"/>
              <w:left w:w="39" w:type="dxa"/>
              <w:bottom w:w="39" w:type="dxa"/>
              <w:right w:w="39" w:type="dxa"/>
            </w:tcMar>
          </w:tcPr>
          <w:p w14:paraId="762C85D1" w14:textId="77777777" w:rsidR="001C5D75" w:rsidRDefault="00443D25">
            <w:pPr>
              <w:spacing w:line="240" w:lineRule="auto"/>
              <w:jc w:val="center"/>
              <w:rPr>
                <w:sz w:val="20"/>
                <w:szCs w:val="20"/>
              </w:rPr>
            </w:pPr>
            <w:r>
              <w:rPr>
                <w:sz w:val="20"/>
                <w:szCs w:val="20"/>
              </w:rPr>
              <w:t>post</w:t>
            </w:r>
          </w:p>
        </w:tc>
      </w:tr>
      <w:tr w:rsidR="001C5D75" w14:paraId="06352213" w14:textId="77777777">
        <w:tc>
          <w:tcPr>
            <w:tcW w:w="2977" w:type="dxa"/>
            <w:tcBorders>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70B3985A" w14:textId="77777777" w:rsidR="001C5D75" w:rsidRDefault="00443D25">
            <w:pPr>
              <w:spacing w:line="240" w:lineRule="auto"/>
              <w:rPr>
                <w:sz w:val="20"/>
                <w:szCs w:val="20"/>
              </w:rPr>
            </w:pPr>
            <w:r>
              <w:rPr>
                <w:sz w:val="20"/>
                <w:szCs w:val="20"/>
              </w:rPr>
              <w:t>Gospodarska zona "Jesenska"</w:t>
            </w:r>
          </w:p>
        </w:tc>
        <w:tc>
          <w:tcPr>
            <w:tcW w:w="960" w:type="dxa"/>
            <w:tcBorders>
              <w:bottom w:val="single" w:sz="8" w:space="0" w:color="000000"/>
              <w:right w:val="single" w:sz="8" w:space="0" w:color="000000"/>
            </w:tcBorders>
            <w:shd w:val="clear" w:color="auto" w:fill="auto"/>
            <w:tcMar>
              <w:top w:w="39" w:type="dxa"/>
              <w:left w:w="39" w:type="dxa"/>
              <w:bottom w:w="39" w:type="dxa"/>
              <w:right w:w="39" w:type="dxa"/>
            </w:tcMar>
          </w:tcPr>
          <w:p w14:paraId="34E89A73" w14:textId="77777777" w:rsidR="001C5D75" w:rsidRDefault="00443D25">
            <w:pPr>
              <w:spacing w:line="240" w:lineRule="auto"/>
              <w:jc w:val="center"/>
              <w:rPr>
                <w:sz w:val="20"/>
                <w:szCs w:val="20"/>
              </w:rPr>
            </w:pPr>
            <w:r>
              <w:rPr>
                <w:sz w:val="20"/>
                <w:szCs w:val="20"/>
              </w:rPr>
              <w:t>(I) (K1)</w:t>
            </w:r>
          </w:p>
        </w:tc>
        <w:tc>
          <w:tcPr>
            <w:tcW w:w="780" w:type="dxa"/>
            <w:tcBorders>
              <w:bottom w:val="single" w:sz="8" w:space="0" w:color="000000"/>
              <w:right w:val="single" w:sz="8" w:space="0" w:color="000000"/>
            </w:tcBorders>
            <w:shd w:val="clear" w:color="auto" w:fill="auto"/>
            <w:tcMar>
              <w:top w:w="39" w:type="dxa"/>
              <w:left w:w="39" w:type="dxa"/>
              <w:bottom w:w="39" w:type="dxa"/>
              <w:right w:w="39" w:type="dxa"/>
            </w:tcMar>
          </w:tcPr>
          <w:p w14:paraId="5A79FB07" w14:textId="77777777" w:rsidR="001C5D75" w:rsidRDefault="00443D25">
            <w:pPr>
              <w:spacing w:line="240" w:lineRule="auto"/>
              <w:jc w:val="right"/>
              <w:rPr>
                <w:sz w:val="20"/>
                <w:szCs w:val="20"/>
              </w:rPr>
            </w:pPr>
            <w:r>
              <w:rPr>
                <w:sz w:val="20"/>
                <w:szCs w:val="20"/>
              </w:rPr>
              <w:t>12,87</w:t>
            </w:r>
          </w:p>
        </w:tc>
        <w:tc>
          <w:tcPr>
            <w:tcW w:w="1065" w:type="dxa"/>
            <w:tcBorders>
              <w:bottom w:val="single" w:sz="8" w:space="0" w:color="000000"/>
              <w:right w:val="single" w:sz="8" w:space="0" w:color="000000"/>
            </w:tcBorders>
            <w:shd w:val="clear" w:color="auto" w:fill="auto"/>
            <w:tcMar>
              <w:top w:w="39" w:type="dxa"/>
              <w:left w:w="39" w:type="dxa"/>
              <w:bottom w:w="39" w:type="dxa"/>
              <w:right w:w="39" w:type="dxa"/>
            </w:tcMar>
          </w:tcPr>
          <w:p w14:paraId="14A01FCD" w14:textId="77777777" w:rsidR="001C5D75" w:rsidRDefault="00443D25">
            <w:pPr>
              <w:spacing w:line="240" w:lineRule="auto"/>
              <w:jc w:val="right"/>
              <w:rPr>
                <w:sz w:val="20"/>
                <w:szCs w:val="20"/>
              </w:rPr>
            </w:pPr>
            <w:r>
              <w:rPr>
                <w:sz w:val="20"/>
                <w:szCs w:val="20"/>
              </w:rPr>
              <w:t>3,18</w:t>
            </w:r>
          </w:p>
        </w:tc>
        <w:tc>
          <w:tcPr>
            <w:tcW w:w="1165" w:type="dxa"/>
            <w:tcBorders>
              <w:bottom w:val="single" w:sz="8" w:space="0" w:color="000000"/>
              <w:right w:val="single" w:sz="8" w:space="0" w:color="000000"/>
            </w:tcBorders>
            <w:shd w:val="clear" w:color="auto" w:fill="auto"/>
            <w:tcMar>
              <w:top w:w="39" w:type="dxa"/>
              <w:left w:w="39" w:type="dxa"/>
              <w:bottom w:w="39" w:type="dxa"/>
              <w:right w:w="39" w:type="dxa"/>
            </w:tcMar>
          </w:tcPr>
          <w:p w14:paraId="5DF0B04C" w14:textId="77777777" w:rsidR="001C5D75" w:rsidRDefault="00443D25">
            <w:pPr>
              <w:spacing w:line="240" w:lineRule="auto"/>
              <w:jc w:val="right"/>
              <w:rPr>
                <w:sz w:val="20"/>
                <w:szCs w:val="20"/>
              </w:rPr>
            </w:pPr>
            <w:r>
              <w:rPr>
                <w:sz w:val="20"/>
                <w:szCs w:val="20"/>
              </w:rPr>
              <w:t>9,69</w:t>
            </w:r>
          </w:p>
        </w:tc>
        <w:tc>
          <w:tcPr>
            <w:tcW w:w="1102" w:type="dxa"/>
            <w:tcBorders>
              <w:bottom w:val="single" w:sz="8" w:space="0" w:color="000000"/>
              <w:right w:val="single" w:sz="8" w:space="0" w:color="000000"/>
            </w:tcBorders>
            <w:shd w:val="clear" w:color="auto" w:fill="auto"/>
            <w:tcMar>
              <w:top w:w="39" w:type="dxa"/>
              <w:left w:w="39" w:type="dxa"/>
              <w:bottom w:w="39" w:type="dxa"/>
              <w:right w:w="39" w:type="dxa"/>
            </w:tcMar>
          </w:tcPr>
          <w:p w14:paraId="75A82F9E" w14:textId="77777777" w:rsidR="001C5D75" w:rsidRDefault="00443D25">
            <w:pPr>
              <w:spacing w:line="240" w:lineRule="auto"/>
              <w:jc w:val="right"/>
              <w:rPr>
                <w:sz w:val="20"/>
                <w:szCs w:val="20"/>
              </w:rPr>
            </w:pPr>
            <w:r>
              <w:rPr>
                <w:sz w:val="20"/>
                <w:szCs w:val="20"/>
              </w:rPr>
              <w:t>24,71</w:t>
            </w:r>
          </w:p>
        </w:tc>
        <w:tc>
          <w:tcPr>
            <w:tcW w:w="968" w:type="dxa"/>
            <w:tcBorders>
              <w:bottom w:val="single" w:sz="8" w:space="0" w:color="000000"/>
              <w:right w:val="single" w:sz="8" w:space="0" w:color="000000"/>
            </w:tcBorders>
            <w:shd w:val="clear" w:color="auto" w:fill="auto"/>
            <w:tcMar>
              <w:top w:w="39" w:type="dxa"/>
              <w:left w:w="39" w:type="dxa"/>
              <w:bottom w:w="39" w:type="dxa"/>
              <w:right w:w="39" w:type="dxa"/>
            </w:tcMar>
          </w:tcPr>
          <w:p w14:paraId="5037C2B3" w14:textId="77777777" w:rsidR="001C5D75" w:rsidRDefault="00443D25">
            <w:pPr>
              <w:spacing w:line="240" w:lineRule="auto"/>
              <w:jc w:val="center"/>
              <w:rPr>
                <w:sz w:val="20"/>
                <w:szCs w:val="20"/>
              </w:rPr>
            </w:pPr>
            <w:r>
              <w:rPr>
                <w:sz w:val="20"/>
                <w:szCs w:val="20"/>
              </w:rPr>
              <w:t>post/plan</w:t>
            </w:r>
          </w:p>
        </w:tc>
      </w:tr>
      <w:tr w:rsidR="001C5D75" w14:paraId="7C3812FA" w14:textId="77777777">
        <w:tc>
          <w:tcPr>
            <w:tcW w:w="2977" w:type="dxa"/>
            <w:tcBorders>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3F68EC99" w14:textId="77777777" w:rsidR="001C5D75" w:rsidRDefault="00443D25">
            <w:pPr>
              <w:spacing w:line="240" w:lineRule="auto"/>
              <w:rPr>
                <w:sz w:val="20"/>
                <w:szCs w:val="20"/>
              </w:rPr>
            </w:pPr>
            <w:r>
              <w:rPr>
                <w:sz w:val="20"/>
                <w:szCs w:val="20"/>
              </w:rPr>
              <w:t>Poslovna zona "Zona Opuzen"</w:t>
            </w:r>
          </w:p>
        </w:tc>
        <w:tc>
          <w:tcPr>
            <w:tcW w:w="960" w:type="dxa"/>
            <w:tcBorders>
              <w:bottom w:val="single" w:sz="8" w:space="0" w:color="000000"/>
              <w:right w:val="single" w:sz="8" w:space="0" w:color="000000"/>
            </w:tcBorders>
            <w:shd w:val="clear" w:color="auto" w:fill="auto"/>
            <w:tcMar>
              <w:top w:w="39" w:type="dxa"/>
              <w:left w:w="39" w:type="dxa"/>
              <w:bottom w:w="39" w:type="dxa"/>
              <w:right w:w="39" w:type="dxa"/>
            </w:tcMar>
          </w:tcPr>
          <w:p w14:paraId="37497E2D" w14:textId="77777777" w:rsidR="001C5D75" w:rsidRDefault="00443D25">
            <w:pPr>
              <w:spacing w:line="240" w:lineRule="auto"/>
              <w:jc w:val="center"/>
              <w:rPr>
                <w:sz w:val="20"/>
                <w:szCs w:val="20"/>
              </w:rPr>
            </w:pPr>
            <w:r>
              <w:rPr>
                <w:sz w:val="20"/>
                <w:szCs w:val="20"/>
              </w:rPr>
              <w:t>(I2) (K1) (K2) (K3)</w:t>
            </w:r>
          </w:p>
        </w:tc>
        <w:tc>
          <w:tcPr>
            <w:tcW w:w="780" w:type="dxa"/>
            <w:tcBorders>
              <w:bottom w:val="single" w:sz="8" w:space="0" w:color="000000"/>
              <w:right w:val="single" w:sz="8" w:space="0" w:color="000000"/>
            </w:tcBorders>
            <w:shd w:val="clear" w:color="auto" w:fill="auto"/>
            <w:tcMar>
              <w:top w:w="39" w:type="dxa"/>
              <w:left w:w="39" w:type="dxa"/>
              <w:bottom w:w="39" w:type="dxa"/>
              <w:right w:w="39" w:type="dxa"/>
            </w:tcMar>
          </w:tcPr>
          <w:p w14:paraId="197A60F6" w14:textId="77777777" w:rsidR="001C5D75" w:rsidRDefault="00443D25">
            <w:pPr>
              <w:spacing w:line="240" w:lineRule="auto"/>
              <w:jc w:val="right"/>
              <w:rPr>
                <w:sz w:val="20"/>
                <w:szCs w:val="20"/>
              </w:rPr>
            </w:pPr>
            <w:r>
              <w:rPr>
                <w:sz w:val="20"/>
                <w:szCs w:val="20"/>
              </w:rPr>
              <w:t>10,74</w:t>
            </w:r>
          </w:p>
        </w:tc>
        <w:tc>
          <w:tcPr>
            <w:tcW w:w="1065" w:type="dxa"/>
            <w:tcBorders>
              <w:bottom w:val="single" w:sz="8" w:space="0" w:color="000000"/>
              <w:right w:val="single" w:sz="8" w:space="0" w:color="000000"/>
            </w:tcBorders>
            <w:shd w:val="clear" w:color="auto" w:fill="auto"/>
            <w:tcMar>
              <w:top w:w="39" w:type="dxa"/>
              <w:left w:w="39" w:type="dxa"/>
              <w:bottom w:w="39" w:type="dxa"/>
              <w:right w:w="39" w:type="dxa"/>
            </w:tcMar>
          </w:tcPr>
          <w:p w14:paraId="06E68454" w14:textId="77777777" w:rsidR="001C5D75" w:rsidRDefault="00443D25">
            <w:pPr>
              <w:spacing w:line="240" w:lineRule="auto"/>
              <w:jc w:val="right"/>
              <w:rPr>
                <w:sz w:val="20"/>
                <w:szCs w:val="20"/>
              </w:rPr>
            </w:pPr>
            <w:r>
              <w:rPr>
                <w:sz w:val="20"/>
                <w:szCs w:val="20"/>
              </w:rPr>
              <w:t>6,74</w:t>
            </w:r>
          </w:p>
        </w:tc>
        <w:tc>
          <w:tcPr>
            <w:tcW w:w="1165" w:type="dxa"/>
            <w:tcBorders>
              <w:bottom w:val="single" w:sz="8" w:space="0" w:color="000000"/>
              <w:right w:val="single" w:sz="8" w:space="0" w:color="000000"/>
            </w:tcBorders>
            <w:shd w:val="clear" w:color="auto" w:fill="auto"/>
            <w:tcMar>
              <w:top w:w="39" w:type="dxa"/>
              <w:left w:w="39" w:type="dxa"/>
              <w:bottom w:w="39" w:type="dxa"/>
              <w:right w:w="39" w:type="dxa"/>
            </w:tcMar>
          </w:tcPr>
          <w:p w14:paraId="546F3E84" w14:textId="77777777" w:rsidR="001C5D75" w:rsidRDefault="00443D25">
            <w:pPr>
              <w:spacing w:line="240" w:lineRule="auto"/>
              <w:jc w:val="right"/>
              <w:rPr>
                <w:sz w:val="20"/>
                <w:szCs w:val="20"/>
              </w:rPr>
            </w:pPr>
            <w:r>
              <w:rPr>
                <w:sz w:val="20"/>
                <w:szCs w:val="20"/>
              </w:rPr>
              <w:t>4,00</w:t>
            </w:r>
          </w:p>
        </w:tc>
        <w:tc>
          <w:tcPr>
            <w:tcW w:w="1102" w:type="dxa"/>
            <w:tcBorders>
              <w:bottom w:val="single" w:sz="8" w:space="0" w:color="000000"/>
              <w:right w:val="single" w:sz="8" w:space="0" w:color="000000"/>
            </w:tcBorders>
            <w:shd w:val="clear" w:color="auto" w:fill="auto"/>
            <w:tcMar>
              <w:top w:w="39" w:type="dxa"/>
              <w:left w:w="39" w:type="dxa"/>
              <w:bottom w:w="39" w:type="dxa"/>
              <w:right w:w="39" w:type="dxa"/>
            </w:tcMar>
          </w:tcPr>
          <w:p w14:paraId="4ABE2A0A" w14:textId="77777777" w:rsidR="001C5D75" w:rsidRDefault="00443D25">
            <w:pPr>
              <w:spacing w:line="240" w:lineRule="auto"/>
              <w:jc w:val="right"/>
              <w:rPr>
                <w:sz w:val="20"/>
                <w:szCs w:val="20"/>
              </w:rPr>
            </w:pPr>
            <w:r>
              <w:rPr>
                <w:sz w:val="20"/>
                <w:szCs w:val="20"/>
              </w:rPr>
              <w:t>62,76</w:t>
            </w:r>
          </w:p>
        </w:tc>
        <w:tc>
          <w:tcPr>
            <w:tcW w:w="968" w:type="dxa"/>
            <w:tcBorders>
              <w:bottom w:val="single" w:sz="8" w:space="0" w:color="000000"/>
              <w:right w:val="single" w:sz="8" w:space="0" w:color="000000"/>
            </w:tcBorders>
            <w:shd w:val="clear" w:color="auto" w:fill="auto"/>
            <w:tcMar>
              <w:top w:w="39" w:type="dxa"/>
              <w:left w:w="39" w:type="dxa"/>
              <w:bottom w:w="39" w:type="dxa"/>
              <w:right w:w="39" w:type="dxa"/>
            </w:tcMar>
          </w:tcPr>
          <w:p w14:paraId="7C5FA489" w14:textId="77777777" w:rsidR="001C5D75" w:rsidRDefault="00443D25">
            <w:pPr>
              <w:spacing w:line="240" w:lineRule="auto"/>
              <w:jc w:val="center"/>
              <w:rPr>
                <w:sz w:val="20"/>
                <w:szCs w:val="20"/>
              </w:rPr>
            </w:pPr>
            <w:r>
              <w:rPr>
                <w:sz w:val="20"/>
                <w:szCs w:val="20"/>
              </w:rPr>
              <w:t>post/plan</w:t>
            </w:r>
          </w:p>
        </w:tc>
      </w:tr>
      <w:tr w:rsidR="001C5D75" w14:paraId="20182983" w14:textId="77777777">
        <w:tc>
          <w:tcPr>
            <w:tcW w:w="2977" w:type="dxa"/>
            <w:tcBorders>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0E3D00BA" w14:textId="77777777" w:rsidR="001C5D75" w:rsidRDefault="00443D25">
            <w:pPr>
              <w:spacing w:line="240" w:lineRule="auto"/>
              <w:jc w:val="both"/>
              <w:rPr>
                <w:sz w:val="20"/>
                <w:szCs w:val="20"/>
              </w:rPr>
            </w:pPr>
            <w:r>
              <w:rPr>
                <w:sz w:val="20"/>
                <w:szCs w:val="20"/>
              </w:rPr>
              <w:t>Poslovna zona "Zona Opuzen 2"</w:t>
            </w:r>
          </w:p>
        </w:tc>
        <w:tc>
          <w:tcPr>
            <w:tcW w:w="960" w:type="dxa"/>
            <w:tcBorders>
              <w:bottom w:val="single" w:sz="8" w:space="0" w:color="000000"/>
              <w:right w:val="single" w:sz="8" w:space="0" w:color="000000"/>
            </w:tcBorders>
            <w:shd w:val="clear" w:color="auto" w:fill="auto"/>
            <w:tcMar>
              <w:top w:w="39" w:type="dxa"/>
              <w:left w:w="39" w:type="dxa"/>
              <w:bottom w:w="39" w:type="dxa"/>
              <w:right w:w="39" w:type="dxa"/>
            </w:tcMar>
          </w:tcPr>
          <w:p w14:paraId="55519571" w14:textId="77777777" w:rsidR="001C5D75" w:rsidRDefault="00443D25">
            <w:pPr>
              <w:spacing w:line="240" w:lineRule="auto"/>
              <w:jc w:val="center"/>
              <w:rPr>
                <w:sz w:val="20"/>
                <w:szCs w:val="20"/>
              </w:rPr>
            </w:pPr>
            <w:r>
              <w:rPr>
                <w:sz w:val="20"/>
                <w:szCs w:val="20"/>
              </w:rPr>
              <w:t>(I) (K1) (K2)</w:t>
            </w:r>
          </w:p>
        </w:tc>
        <w:tc>
          <w:tcPr>
            <w:tcW w:w="780" w:type="dxa"/>
            <w:tcBorders>
              <w:bottom w:val="single" w:sz="8" w:space="0" w:color="000000"/>
              <w:right w:val="single" w:sz="8" w:space="0" w:color="000000"/>
            </w:tcBorders>
            <w:shd w:val="clear" w:color="auto" w:fill="auto"/>
            <w:tcMar>
              <w:top w:w="39" w:type="dxa"/>
              <w:left w:w="39" w:type="dxa"/>
              <w:bottom w:w="39" w:type="dxa"/>
              <w:right w:w="39" w:type="dxa"/>
            </w:tcMar>
          </w:tcPr>
          <w:p w14:paraId="35DF00E5" w14:textId="77777777" w:rsidR="001C5D75" w:rsidRDefault="00443D25">
            <w:pPr>
              <w:spacing w:line="240" w:lineRule="auto"/>
              <w:jc w:val="right"/>
              <w:rPr>
                <w:sz w:val="20"/>
                <w:szCs w:val="20"/>
              </w:rPr>
            </w:pPr>
            <w:r>
              <w:rPr>
                <w:sz w:val="20"/>
                <w:szCs w:val="20"/>
              </w:rPr>
              <w:t>17,35</w:t>
            </w:r>
          </w:p>
        </w:tc>
        <w:tc>
          <w:tcPr>
            <w:tcW w:w="1065" w:type="dxa"/>
            <w:tcBorders>
              <w:bottom w:val="single" w:sz="8" w:space="0" w:color="000000"/>
              <w:right w:val="single" w:sz="8" w:space="0" w:color="000000"/>
            </w:tcBorders>
            <w:shd w:val="clear" w:color="auto" w:fill="auto"/>
            <w:tcMar>
              <w:top w:w="39" w:type="dxa"/>
              <w:left w:w="39" w:type="dxa"/>
              <w:bottom w:w="39" w:type="dxa"/>
              <w:right w:w="39" w:type="dxa"/>
            </w:tcMar>
          </w:tcPr>
          <w:p w14:paraId="473219CC" w14:textId="77777777" w:rsidR="001C5D75" w:rsidRDefault="00443D25">
            <w:pPr>
              <w:spacing w:line="240" w:lineRule="auto"/>
              <w:jc w:val="center"/>
              <w:rPr>
                <w:sz w:val="20"/>
                <w:szCs w:val="20"/>
              </w:rPr>
            </w:pPr>
            <w:r>
              <w:rPr>
                <w:sz w:val="20"/>
                <w:szCs w:val="20"/>
              </w:rPr>
              <w:t>-</w:t>
            </w:r>
          </w:p>
        </w:tc>
        <w:tc>
          <w:tcPr>
            <w:tcW w:w="1165" w:type="dxa"/>
            <w:tcBorders>
              <w:bottom w:val="single" w:sz="8" w:space="0" w:color="000000"/>
              <w:right w:val="single" w:sz="8" w:space="0" w:color="000000"/>
            </w:tcBorders>
            <w:shd w:val="clear" w:color="auto" w:fill="auto"/>
            <w:tcMar>
              <w:top w:w="39" w:type="dxa"/>
              <w:left w:w="39" w:type="dxa"/>
              <w:bottom w:w="39" w:type="dxa"/>
              <w:right w:w="39" w:type="dxa"/>
            </w:tcMar>
          </w:tcPr>
          <w:p w14:paraId="68148152" w14:textId="77777777" w:rsidR="001C5D75" w:rsidRDefault="00443D25">
            <w:pPr>
              <w:spacing w:line="240" w:lineRule="auto"/>
              <w:jc w:val="right"/>
              <w:rPr>
                <w:sz w:val="20"/>
                <w:szCs w:val="20"/>
              </w:rPr>
            </w:pPr>
            <w:r>
              <w:rPr>
                <w:sz w:val="20"/>
                <w:szCs w:val="20"/>
              </w:rPr>
              <w:t>17,35</w:t>
            </w:r>
          </w:p>
        </w:tc>
        <w:tc>
          <w:tcPr>
            <w:tcW w:w="1102" w:type="dxa"/>
            <w:tcBorders>
              <w:bottom w:val="single" w:sz="8" w:space="0" w:color="000000"/>
              <w:right w:val="single" w:sz="8" w:space="0" w:color="000000"/>
            </w:tcBorders>
            <w:shd w:val="clear" w:color="auto" w:fill="auto"/>
            <w:tcMar>
              <w:top w:w="39" w:type="dxa"/>
              <w:left w:w="39" w:type="dxa"/>
              <w:bottom w:w="39" w:type="dxa"/>
              <w:right w:w="39" w:type="dxa"/>
            </w:tcMar>
          </w:tcPr>
          <w:p w14:paraId="75B21B4D" w14:textId="77777777" w:rsidR="001C5D75" w:rsidRDefault="00443D25">
            <w:pPr>
              <w:spacing w:line="240" w:lineRule="auto"/>
              <w:jc w:val="right"/>
              <w:rPr>
                <w:sz w:val="20"/>
                <w:szCs w:val="20"/>
              </w:rPr>
            </w:pPr>
            <w:r>
              <w:rPr>
                <w:sz w:val="20"/>
                <w:szCs w:val="20"/>
              </w:rPr>
              <w:t>0,00</w:t>
            </w:r>
          </w:p>
        </w:tc>
        <w:tc>
          <w:tcPr>
            <w:tcW w:w="968" w:type="dxa"/>
            <w:tcBorders>
              <w:bottom w:val="single" w:sz="8" w:space="0" w:color="000000"/>
              <w:right w:val="single" w:sz="8" w:space="0" w:color="000000"/>
            </w:tcBorders>
            <w:shd w:val="clear" w:color="auto" w:fill="auto"/>
            <w:tcMar>
              <w:top w:w="39" w:type="dxa"/>
              <w:left w:w="39" w:type="dxa"/>
              <w:bottom w:w="39" w:type="dxa"/>
              <w:right w:w="39" w:type="dxa"/>
            </w:tcMar>
          </w:tcPr>
          <w:p w14:paraId="4CCE441F" w14:textId="77777777" w:rsidR="001C5D75" w:rsidRDefault="00443D25">
            <w:pPr>
              <w:spacing w:line="240" w:lineRule="auto"/>
              <w:jc w:val="center"/>
              <w:rPr>
                <w:sz w:val="20"/>
                <w:szCs w:val="20"/>
              </w:rPr>
            </w:pPr>
            <w:r>
              <w:rPr>
                <w:sz w:val="20"/>
                <w:szCs w:val="20"/>
              </w:rPr>
              <w:t>plan</w:t>
            </w:r>
          </w:p>
        </w:tc>
      </w:tr>
      <w:tr w:rsidR="001C5D75" w14:paraId="43FAD186" w14:textId="77777777">
        <w:tc>
          <w:tcPr>
            <w:tcW w:w="2977" w:type="dxa"/>
            <w:tcBorders>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59FD4EAB" w14:textId="77777777" w:rsidR="001C5D75" w:rsidRDefault="00443D25">
            <w:pPr>
              <w:spacing w:line="240" w:lineRule="auto"/>
              <w:jc w:val="both"/>
              <w:rPr>
                <w:sz w:val="20"/>
                <w:szCs w:val="20"/>
              </w:rPr>
            </w:pPr>
            <w:r>
              <w:rPr>
                <w:sz w:val="20"/>
                <w:szCs w:val="20"/>
              </w:rPr>
              <w:t>Gospodarska zona "Željeznička stanica"</w:t>
            </w:r>
          </w:p>
        </w:tc>
        <w:tc>
          <w:tcPr>
            <w:tcW w:w="960" w:type="dxa"/>
            <w:tcBorders>
              <w:bottom w:val="single" w:sz="8" w:space="0" w:color="000000"/>
              <w:right w:val="single" w:sz="8" w:space="0" w:color="000000"/>
            </w:tcBorders>
            <w:shd w:val="clear" w:color="auto" w:fill="auto"/>
            <w:tcMar>
              <w:top w:w="39" w:type="dxa"/>
              <w:left w:w="39" w:type="dxa"/>
              <w:bottom w:w="39" w:type="dxa"/>
              <w:right w:w="39" w:type="dxa"/>
            </w:tcMar>
          </w:tcPr>
          <w:p w14:paraId="65BFEC48" w14:textId="77777777" w:rsidR="001C5D75" w:rsidRDefault="00443D25">
            <w:pPr>
              <w:spacing w:line="240" w:lineRule="auto"/>
              <w:jc w:val="center"/>
              <w:rPr>
                <w:sz w:val="20"/>
                <w:szCs w:val="20"/>
              </w:rPr>
            </w:pPr>
            <w:r>
              <w:rPr>
                <w:sz w:val="20"/>
                <w:szCs w:val="20"/>
              </w:rPr>
              <w:t>(K1)</w:t>
            </w:r>
          </w:p>
        </w:tc>
        <w:tc>
          <w:tcPr>
            <w:tcW w:w="780" w:type="dxa"/>
            <w:tcBorders>
              <w:bottom w:val="single" w:sz="8" w:space="0" w:color="000000"/>
              <w:right w:val="single" w:sz="8" w:space="0" w:color="000000"/>
            </w:tcBorders>
            <w:shd w:val="clear" w:color="auto" w:fill="auto"/>
            <w:tcMar>
              <w:top w:w="39" w:type="dxa"/>
              <w:left w:w="39" w:type="dxa"/>
              <w:bottom w:w="39" w:type="dxa"/>
              <w:right w:w="39" w:type="dxa"/>
            </w:tcMar>
          </w:tcPr>
          <w:p w14:paraId="0ED87128" w14:textId="77777777" w:rsidR="001C5D75" w:rsidRDefault="00443D25">
            <w:pPr>
              <w:spacing w:line="240" w:lineRule="auto"/>
              <w:jc w:val="right"/>
              <w:rPr>
                <w:sz w:val="20"/>
                <w:szCs w:val="20"/>
              </w:rPr>
            </w:pPr>
            <w:r>
              <w:rPr>
                <w:sz w:val="20"/>
                <w:szCs w:val="20"/>
              </w:rPr>
              <w:t>1,89</w:t>
            </w:r>
          </w:p>
        </w:tc>
        <w:tc>
          <w:tcPr>
            <w:tcW w:w="1065" w:type="dxa"/>
            <w:tcBorders>
              <w:bottom w:val="single" w:sz="8" w:space="0" w:color="000000"/>
              <w:right w:val="single" w:sz="8" w:space="0" w:color="000000"/>
            </w:tcBorders>
            <w:shd w:val="clear" w:color="auto" w:fill="auto"/>
            <w:tcMar>
              <w:top w:w="39" w:type="dxa"/>
              <w:left w:w="39" w:type="dxa"/>
              <w:bottom w:w="39" w:type="dxa"/>
              <w:right w:w="39" w:type="dxa"/>
            </w:tcMar>
          </w:tcPr>
          <w:p w14:paraId="2079CDB2" w14:textId="77777777" w:rsidR="001C5D75" w:rsidRDefault="00443D25">
            <w:pPr>
              <w:spacing w:line="240" w:lineRule="auto"/>
              <w:jc w:val="right"/>
              <w:rPr>
                <w:sz w:val="20"/>
                <w:szCs w:val="20"/>
              </w:rPr>
            </w:pPr>
            <w:r>
              <w:rPr>
                <w:sz w:val="20"/>
                <w:szCs w:val="20"/>
              </w:rPr>
              <w:t>1,31</w:t>
            </w:r>
          </w:p>
        </w:tc>
        <w:tc>
          <w:tcPr>
            <w:tcW w:w="1165" w:type="dxa"/>
            <w:tcBorders>
              <w:bottom w:val="single" w:sz="8" w:space="0" w:color="000000"/>
              <w:right w:val="single" w:sz="8" w:space="0" w:color="000000"/>
            </w:tcBorders>
            <w:shd w:val="clear" w:color="auto" w:fill="auto"/>
            <w:tcMar>
              <w:top w:w="39" w:type="dxa"/>
              <w:left w:w="39" w:type="dxa"/>
              <w:bottom w:w="39" w:type="dxa"/>
              <w:right w:w="39" w:type="dxa"/>
            </w:tcMar>
          </w:tcPr>
          <w:p w14:paraId="7BD4E80C" w14:textId="77777777" w:rsidR="001C5D75" w:rsidRDefault="00443D25">
            <w:pPr>
              <w:spacing w:line="240" w:lineRule="auto"/>
              <w:jc w:val="right"/>
              <w:rPr>
                <w:sz w:val="20"/>
                <w:szCs w:val="20"/>
              </w:rPr>
            </w:pPr>
            <w:r>
              <w:rPr>
                <w:sz w:val="20"/>
                <w:szCs w:val="20"/>
              </w:rPr>
              <w:t>0,58</w:t>
            </w:r>
          </w:p>
        </w:tc>
        <w:tc>
          <w:tcPr>
            <w:tcW w:w="1102" w:type="dxa"/>
            <w:tcBorders>
              <w:bottom w:val="single" w:sz="8" w:space="0" w:color="000000"/>
              <w:right w:val="single" w:sz="8" w:space="0" w:color="000000"/>
            </w:tcBorders>
            <w:shd w:val="clear" w:color="auto" w:fill="auto"/>
            <w:tcMar>
              <w:top w:w="39" w:type="dxa"/>
              <w:left w:w="39" w:type="dxa"/>
              <w:bottom w:w="39" w:type="dxa"/>
              <w:right w:w="39" w:type="dxa"/>
            </w:tcMar>
          </w:tcPr>
          <w:p w14:paraId="31D71204" w14:textId="77777777" w:rsidR="001C5D75" w:rsidRDefault="00443D25">
            <w:pPr>
              <w:spacing w:line="240" w:lineRule="auto"/>
              <w:jc w:val="right"/>
              <w:rPr>
                <w:sz w:val="20"/>
                <w:szCs w:val="20"/>
              </w:rPr>
            </w:pPr>
            <w:r>
              <w:rPr>
                <w:sz w:val="20"/>
                <w:szCs w:val="20"/>
              </w:rPr>
              <w:t>69,31</w:t>
            </w:r>
          </w:p>
        </w:tc>
        <w:tc>
          <w:tcPr>
            <w:tcW w:w="968" w:type="dxa"/>
            <w:tcBorders>
              <w:bottom w:val="single" w:sz="8" w:space="0" w:color="000000"/>
              <w:right w:val="single" w:sz="8" w:space="0" w:color="000000"/>
            </w:tcBorders>
            <w:shd w:val="clear" w:color="auto" w:fill="auto"/>
            <w:tcMar>
              <w:top w:w="39" w:type="dxa"/>
              <w:left w:w="39" w:type="dxa"/>
              <w:bottom w:w="39" w:type="dxa"/>
              <w:right w:w="39" w:type="dxa"/>
            </w:tcMar>
          </w:tcPr>
          <w:p w14:paraId="22DAEE75" w14:textId="77777777" w:rsidR="001C5D75" w:rsidRDefault="00443D25">
            <w:pPr>
              <w:spacing w:line="240" w:lineRule="auto"/>
              <w:jc w:val="center"/>
              <w:rPr>
                <w:sz w:val="20"/>
                <w:szCs w:val="20"/>
              </w:rPr>
            </w:pPr>
            <w:r>
              <w:rPr>
                <w:sz w:val="20"/>
                <w:szCs w:val="20"/>
              </w:rPr>
              <w:t>post/plan</w:t>
            </w:r>
          </w:p>
        </w:tc>
      </w:tr>
      <w:tr w:rsidR="001C5D75" w14:paraId="0AE9642B" w14:textId="77777777">
        <w:tc>
          <w:tcPr>
            <w:tcW w:w="2977" w:type="dxa"/>
            <w:tcBorders>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0844E56A" w14:textId="77777777" w:rsidR="001C5D75" w:rsidRDefault="00443D25">
            <w:pPr>
              <w:spacing w:line="240" w:lineRule="auto"/>
              <w:jc w:val="both"/>
              <w:rPr>
                <w:sz w:val="20"/>
                <w:szCs w:val="20"/>
              </w:rPr>
            </w:pPr>
            <w:r>
              <w:rPr>
                <w:sz w:val="20"/>
                <w:szCs w:val="20"/>
              </w:rPr>
              <w:t>Gospodarska zona "Tisno"</w:t>
            </w:r>
          </w:p>
        </w:tc>
        <w:tc>
          <w:tcPr>
            <w:tcW w:w="960" w:type="dxa"/>
            <w:tcBorders>
              <w:bottom w:val="single" w:sz="8" w:space="0" w:color="000000"/>
              <w:right w:val="single" w:sz="8" w:space="0" w:color="000000"/>
            </w:tcBorders>
            <w:shd w:val="clear" w:color="auto" w:fill="auto"/>
            <w:tcMar>
              <w:top w:w="39" w:type="dxa"/>
              <w:left w:w="39" w:type="dxa"/>
              <w:bottom w:w="39" w:type="dxa"/>
              <w:right w:w="39" w:type="dxa"/>
            </w:tcMar>
          </w:tcPr>
          <w:p w14:paraId="5621BDEB" w14:textId="77777777" w:rsidR="001C5D75" w:rsidRDefault="00443D25">
            <w:pPr>
              <w:spacing w:line="240" w:lineRule="auto"/>
              <w:jc w:val="center"/>
              <w:rPr>
                <w:sz w:val="20"/>
                <w:szCs w:val="20"/>
              </w:rPr>
            </w:pPr>
            <w:r>
              <w:rPr>
                <w:sz w:val="20"/>
                <w:szCs w:val="20"/>
              </w:rPr>
              <w:t>(K2)</w:t>
            </w:r>
          </w:p>
        </w:tc>
        <w:tc>
          <w:tcPr>
            <w:tcW w:w="780" w:type="dxa"/>
            <w:tcBorders>
              <w:bottom w:val="single" w:sz="8" w:space="0" w:color="000000"/>
              <w:right w:val="single" w:sz="8" w:space="0" w:color="000000"/>
            </w:tcBorders>
            <w:shd w:val="clear" w:color="auto" w:fill="auto"/>
            <w:tcMar>
              <w:top w:w="39" w:type="dxa"/>
              <w:left w:w="39" w:type="dxa"/>
              <w:bottom w:w="39" w:type="dxa"/>
              <w:right w:w="39" w:type="dxa"/>
            </w:tcMar>
          </w:tcPr>
          <w:p w14:paraId="677FB2DD" w14:textId="77777777" w:rsidR="001C5D75" w:rsidRDefault="00443D25">
            <w:pPr>
              <w:spacing w:line="240" w:lineRule="auto"/>
              <w:jc w:val="right"/>
              <w:rPr>
                <w:sz w:val="20"/>
                <w:szCs w:val="20"/>
              </w:rPr>
            </w:pPr>
            <w:r>
              <w:rPr>
                <w:sz w:val="20"/>
                <w:szCs w:val="20"/>
              </w:rPr>
              <w:t>6,06</w:t>
            </w:r>
          </w:p>
        </w:tc>
        <w:tc>
          <w:tcPr>
            <w:tcW w:w="1065" w:type="dxa"/>
            <w:tcBorders>
              <w:bottom w:val="single" w:sz="8" w:space="0" w:color="000000"/>
              <w:right w:val="single" w:sz="8" w:space="0" w:color="000000"/>
            </w:tcBorders>
            <w:shd w:val="clear" w:color="auto" w:fill="auto"/>
            <w:tcMar>
              <w:top w:w="39" w:type="dxa"/>
              <w:left w:w="39" w:type="dxa"/>
              <w:bottom w:w="39" w:type="dxa"/>
              <w:right w:w="39" w:type="dxa"/>
            </w:tcMar>
          </w:tcPr>
          <w:p w14:paraId="28FDC7F7" w14:textId="77777777" w:rsidR="001C5D75" w:rsidRDefault="00443D25">
            <w:pPr>
              <w:spacing w:line="240" w:lineRule="auto"/>
              <w:jc w:val="right"/>
              <w:rPr>
                <w:sz w:val="20"/>
                <w:szCs w:val="20"/>
              </w:rPr>
            </w:pPr>
            <w:r>
              <w:rPr>
                <w:sz w:val="20"/>
                <w:szCs w:val="20"/>
              </w:rPr>
              <w:t>6,06</w:t>
            </w:r>
          </w:p>
        </w:tc>
        <w:tc>
          <w:tcPr>
            <w:tcW w:w="1165" w:type="dxa"/>
            <w:tcBorders>
              <w:bottom w:val="single" w:sz="8" w:space="0" w:color="000000"/>
              <w:right w:val="single" w:sz="8" w:space="0" w:color="000000"/>
            </w:tcBorders>
            <w:shd w:val="clear" w:color="auto" w:fill="auto"/>
            <w:tcMar>
              <w:top w:w="39" w:type="dxa"/>
              <w:left w:w="39" w:type="dxa"/>
              <w:bottom w:w="39" w:type="dxa"/>
              <w:right w:w="39" w:type="dxa"/>
            </w:tcMar>
          </w:tcPr>
          <w:p w14:paraId="2AED15FD" w14:textId="77777777" w:rsidR="001C5D75" w:rsidRDefault="00443D25">
            <w:pPr>
              <w:spacing w:line="240" w:lineRule="auto"/>
              <w:jc w:val="center"/>
              <w:rPr>
                <w:sz w:val="20"/>
                <w:szCs w:val="20"/>
              </w:rPr>
            </w:pPr>
            <w:r>
              <w:rPr>
                <w:sz w:val="20"/>
                <w:szCs w:val="20"/>
              </w:rPr>
              <w:t>-</w:t>
            </w:r>
          </w:p>
        </w:tc>
        <w:tc>
          <w:tcPr>
            <w:tcW w:w="1102" w:type="dxa"/>
            <w:tcBorders>
              <w:bottom w:val="single" w:sz="8" w:space="0" w:color="000000"/>
              <w:right w:val="single" w:sz="8" w:space="0" w:color="000000"/>
            </w:tcBorders>
            <w:shd w:val="clear" w:color="auto" w:fill="auto"/>
            <w:tcMar>
              <w:top w:w="39" w:type="dxa"/>
              <w:left w:w="39" w:type="dxa"/>
              <w:bottom w:w="39" w:type="dxa"/>
              <w:right w:w="39" w:type="dxa"/>
            </w:tcMar>
          </w:tcPr>
          <w:p w14:paraId="64715AC8" w14:textId="77777777" w:rsidR="001C5D75" w:rsidRDefault="00443D25">
            <w:pPr>
              <w:spacing w:line="240" w:lineRule="auto"/>
              <w:jc w:val="right"/>
              <w:rPr>
                <w:sz w:val="20"/>
                <w:szCs w:val="20"/>
              </w:rPr>
            </w:pPr>
            <w:r>
              <w:rPr>
                <w:sz w:val="20"/>
                <w:szCs w:val="20"/>
              </w:rPr>
              <w:t>100,00</w:t>
            </w:r>
          </w:p>
        </w:tc>
        <w:tc>
          <w:tcPr>
            <w:tcW w:w="968" w:type="dxa"/>
            <w:tcBorders>
              <w:bottom w:val="single" w:sz="8" w:space="0" w:color="000000"/>
              <w:right w:val="single" w:sz="8" w:space="0" w:color="000000"/>
            </w:tcBorders>
            <w:shd w:val="clear" w:color="auto" w:fill="auto"/>
            <w:tcMar>
              <w:top w:w="39" w:type="dxa"/>
              <w:left w:w="39" w:type="dxa"/>
              <w:bottom w:w="39" w:type="dxa"/>
              <w:right w:w="39" w:type="dxa"/>
            </w:tcMar>
          </w:tcPr>
          <w:p w14:paraId="6BB49C9F" w14:textId="77777777" w:rsidR="001C5D75" w:rsidRDefault="00443D25">
            <w:pPr>
              <w:spacing w:line="240" w:lineRule="auto"/>
              <w:jc w:val="center"/>
              <w:rPr>
                <w:sz w:val="20"/>
                <w:szCs w:val="20"/>
              </w:rPr>
            </w:pPr>
            <w:r>
              <w:rPr>
                <w:sz w:val="20"/>
                <w:szCs w:val="20"/>
              </w:rPr>
              <w:t>post</w:t>
            </w:r>
          </w:p>
        </w:tc>
      </w:tr>
      <w:tr w:rsidR="001C5D75" w14:paraId="698D1810" w14:textId="77777777">
        <w:tc>
          <w:tcPr>
            <w:tcW w:w="2977" w:type="dxa"/>
            <w:tcBorders>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36B48862" w14:textId="77777777" w:rsidR="001C5D75" w:rsidRDefault="00443D25">
            <w:pPr>
              <w:spacing w:line="240" w:lineRule="auto"/>
              <w:jc w:val="both"/>
              <w:rPr>
                <w:b/>
                <w:sz w:val="20"/>
                <w:szCs w:val="20"/>
              </w:rPr>
            </w:pPr>
            <w:r>
              <w:rPr>
                <w:b/>
                <w:sz w:val="20"/>
                <w:szCs w:val="20"/>
              </w:rPr>
              <w:t>Ukupno:</w:t>
            </w:r>
          </w:p>
        </w:tc>
        <w:tc>
          <w:tcPr>
            <w:tcW w:w="960" w:type="dxa"/>
            <w:tcBorders>
              <w:bottom w:val="single" w:sz="8" w:space="0" w:color="000000"/>
              <w:right w:val="single" w:sz="8" w:space="0" w:color="000000"/>
            </w:tcBorders>
            <w:shd w:val="clear" w:color="auto" w:fill="auto"/>
            <w:tcMar>
              <w:top w:w="39" w:type="dxa"/>
              <w:left w:w="39" w:type="dxa"/>
              <w:bottom w:w="39" w:type="dxa"/>
              <w:right w:w="39" w:type="dxa"/>
            </w:tcMar>
          </w:tcPr>
          <w:p w14:paraId="46E0EB5F" w14:textId="77777777" w:rsidR="001C5D75" w:rsidRDefault="00443D25">
            <w:pPr>
              <w:spacing w:line="240" w:lineRule="auto"/>
              <w:jc w:val="center"/>
              <w:rPr>
                <w:b/>
                <w:sz w:val="20"/>
                <w:szCs w:val="20"/>
              </w:rPr>
            </w:pPr>
            <w:r>
              <w:rPr>
                <w:b/>
                <w:sz w:val="20"/>
                <w:szCs w:val="20"/>
              </w:rPr>
              <w:t xml:space="preserve"> </w:t>
            </w:r>
          </w:p>
        </w:tc>
        <w:tc>
          <w:tcPr>
            <w:tcW w:w="780" w:type="dxa"/>
            <w:tcBorders>
              <w:bottom w:val="single" w:sz="8" w:space="0" w:color="000000"/>
              <w:right w:val="single" w:sz="8" w:space="0" w:color="000000"/>
            </w:tcBorders>
            <w:shd w:val="clear" w:color="auto" w:fill="auto"/>
            <w:tcMar>
              <w:top w:w="39" w:type="dxa"/>
              <w:left w:w="39" w:type="dxa"/>
              <w:bottom w:w="39" w:type="dxa"/>
              <w:right w:w="39" w:type="dxa"/>
            </w:tcMar>
          </w:tcPr>
          <w:p w14:paraId="3DB27833" w14:textId="77777777" w:rsidR="001C5D75" w:rsidRDefault="00443D25">
            <w:pPr>
              <w:spacing w:line="240" w:lineRule="auto"/>
              <w:jc w:val="right"/>
              <w:rPr>
                <w:b/>
                <w:sz w:val="20"/>
                <w:szCs w:val="20"/>
              </w:rPr>
            </w:pPr>
            <w:r>
              <w:rPr>
                <w:b/>
                <w:sz w:val="20"/>
                <w:szCs w:val="20"/>
              </w:rPr>
              <w:t>64,87</w:t>
            </w:r>
          </w:p>
        </w:tc>
        <w:tc>
          <w:tcPr>
            <w:tcW w:w="1065" w:type="dxa"/>
            <w:tcBorders>
              <w:bottom w:val="single" w:sz="8" w:space="0" w:color="000000"/>
              <w:right w:val="single" w:sz="8" w:space="0" w:color="000000"/>
            </w:tcBorders>
            <w:shd w:val="clear" w:color="auto" w:fill="auto"/>
            <w:tcMar>
              <w:top w:w="39" w:type="dxa"/>
              <w:left w:w="39" w:type="dxa"/>
              <w:bottom w:w="39" w:type="dxa"/>
              <w:right w:w="39" w:type="dxa"/>
            </w:tcMar>
          </w:tcPr>
          <w:p w14:paraId="02BA0A75" w14:textId="77777777" w:rsidR="001C5D75" w:rsidRDefault="00443D25">
            <w:pPr>
              <w:spacing w:line="240" w:lineRule="auto"/>
              <w:jc w:val="right"/>
              <w:rPr>
                <w:b/>
                <w:sz w:val="20"/>
                <w:szCs w:val="20"/>
              </w:rPr>
            </w:pPr>
            <w:r>
              <w:rPr>
                <w:b/>
                <w:sz w:val="20"/>
                <w:szCs w:val="20"/>
              </w:rPr>
              <w:t>33,11</w:t>
            </w:r>
          </w:p>
        </w:tc>
        <w:tc>
          <w:tcPr>
            <w:tcW w:w="1165" w:type="dxa"/>
            <w:tcBorders>
              <w:bottom w:val="single" w:sz="8" w:space="0" w:color="000000"/>
              <w:right w:val="single" w:sz="8" w:space="0" w:color="000000"/>
            </w:tcBorders>
            <w:shd w:val="clear" w:color="auto" w:fill="auto"/>
            <w:tcMar>
              <w:top w:w="39" w:type="dxa"/>
              <w:left w:w="39" w:type="dxa"/>
              <w:bottom w:w="39" w:type="dxa"/>
              <w:right w:w="39" w:type="dxa"/>
            </w:tcMar>
          </w:tcPr>
          <w:p w14:paraId="362FDA62" w14:textId="77777777" w:rsidR="001C5D75" w:rsidRDefault="00443D25">
            <w:pPr>
              <w:spacing w:line="240" w:lineRule="auto"/>
              <w:jc w:val="right"/>
              <w:rPr>
                <w:b/>
                <w:sz w:val="20"/>
                <w:szCs w:val="20"/>
              </w:rPr>
            </w:pPr>
            <w:r>
              <w:rPr>
                <w:b/>
                <w:sz w:val="20"/>
                <w:szCs w:val="20"/>
              </w:rPr>
              <w:t>31,76</w:t>
            </w:r>
          </w:p>
        </w:tc>
        <w:tc>
          <w:tcPr>
            <w:tcW w:w="1102" w:type="dxa"/>
            <w:tcBorders>
              <w:bottom w:val="single" w:sz="8" w:space="0" w:color="000000"/>
              <w:right w:val="single" w:sz="8" w:space="0" w:color="000000"/>
            </w:tcBorders>
            <w:shd w:val="clear" w:color="auto" w:fill="auto"/>
            <w:tcMar>
              <w:top w:w="39" w:type="dxa"/>
              <w:left w:w="39" w:type="dxa"/>
              <w:bottom w:w="39" w:type="dxa"/>
              <w:right w:w="39" w:type="dxa"/>
            </w:tcMar>
          </w:tcPr>
          <w:p w14:paraId="64D9BE10" w14:textId="77777777" w:rsidR="001C5D75" w:rsidRDefault="00443D25">
            <w:pPr>
              <w:spacing w:line="240" w:lineRule="auto"/>
              <w:jc w:val="right"/>
              <w:rPr>
                <w:b/>
                <w:sz w:val="20"/>
                <w:szCs w:val="20"/>
              </w:rPr>
            </w:pPr>
            <w:r>
              <w:rPr>
                <w:b/>
                <w:sz w:val="20"/>
                <w:szCs w:val="20"/>
              </w:rPr>
              <w:t>51,04</w:t>
            </w:r>
          </w:p>
        </w:tc>
        <w:tc>
          <w:tcPr>
            <w:tcW w:w="968" w:type="dxa"/>
            <w:tcBorders>
              <w:bottom w:val="single" w:sz="8" w:space="0" w:color="000000"/>
              <w:right w:val="single" w:sz="8" w:space="0" w:color="000000"/>
            </w:tcBorders>
            <w:shd w:val="clear" w:color="auto" w:fill="auto"/>
            <w:tcMar>
              <w:top w:w="39" w:type="dxa"/>
              <w:left w:w="39" w:type="dxa"/>
              <w:bottom w:w="39" w:type="dxa"/>
              <w:right w:w="39" w:type="dxa"/>
            </w:tcMar>
          </w:tcPr>
          <w:p w14:paraId="105D6234" w14:textId="77777777" w:rsidR="001C5D75" w:rsidRDefault="00443D25">
            <w:pPr>
              <w:spacing w:line="240" w:lineRule="auto"/>
              <w:jc w:val="center"/>
              <w:rPr>
                <w:b/>
                <w:sz w:val="20"/>
                <w:szCs w:val="20"/>
              </w:rPr>
            </w:pPr>
            <w:r>
              <w:rPr>
                <w:b/>
                <w:sz w:val="20"/>
                <w:szCs w:val="20"/>
              </w:rPr>
              <w:t xml:space="preserve"> </w:t>
            </w:r>
          </w:p>
        </w:tc>
      </w:tr>
    </w:tbl>
    <w:p w14:paraId="64E12056" w14:textId="77777777" w:rsidR="001C5D75" w:rsidRDefault="00443D25">
      <w:pPr>
        <w:numPr>
          <w:ilvl w:val="0"/>
          <w:numId w:val="88"/>
        </w:numPr>
        <w:pBdr>
          <w:top w:val="nil"/>
          <w:left w:val="nil"/>
          <w:bottom w:val="nil"/>
          <w:right w:val="nil"/>
          <w:between w:val="nil"/>
        </w:pBdr>
        <w:spacing w:before="200" w:after="60" w:line="240" w:lineRule="auto"/>
        <w:ind w:left="-30" w:right="11"/>
        <w:jc w:val="both"/>
        <w:rPr>
          <w:sz w:val="20"/>
          <w:szCs w:val="20"/>
        </w:rPr>
      </w:pPr>
      <w:r>
        <w:rPr>
          <w:sz w:val="20"/>
          <w:szCs w:val="20"/>
        </w:rPr>
        <w:t>Pod građevinama gospodarske - proizvodne namjene (I - proizvodna, I2 - pretežito zanatska) podrazumijevaju se građevine obrtničkih i proizvodnih djelatnosti.</w:t>
      </w:r>
    </w:p>
    <w:p w14:paraId="2BA26D1E" w14:textId="77777777" w:rsidR="001C5D75" w:rsidRDefault="00443D25">
      <w:pPr>
        <w:numPr>
          <w:ilvl w:val="0"/>
          <w:numId w:val="88"/>
        </w:numPr>
        <w:pBdr>
          <w:top w:val="nil"/>
          <w:left w:val="nil"/>
          <w:bottom w:val="nil"/>
          <w:right w:val="nil"/>
          <w:between w:val="nil"/>
        </w:pBdr>
        <w:spacing w:before="200" w:after="60" w:line="240" w:lineRule="auto"/>
        <w:ind w:left="-30" w:right="11"/>
        <w:jc w:val="both"/>
        <w:rPr>
          <w:sz w:val="20"/>
          <w:szCs w:val="20"/>
        </w:rPr>
      </w:pPr>
      <w:r>
        <w:rPr>
          <w:sz w:val="20"/>
          <w:szCs w:val="20"/>
        </w:rPr>
        <w:t>Pod građevinama gospodarske - poslovne namjene (K1 - pretežito usužna, K2 - pretežito trgovačka, K</w:t>
      </w:r>
      <w:r>
        <w:rPr>
          <w:sz w:val="20"/>
          <w:szCs w:val="20"/>
        </w:rPr>
        <w:t>3 - komunalno-servisna) podrazumijevaju se upravni, uredski, trgovački i uslužni sadržaji, komunalno-servisni prostori, logističko-distributivni centri, benzinske postaje te ostale djelatnosti koje svojim postojanjem i radom ne otežavaju i ugrožavaju ostal</w:t>
      </w:r>
      <w:r>
        <w:rPr>
          <w:sz w:val="20"/>
          <w:szCs w:val="20"/>
        </w:rPr>
        <w:t>e funkcije i čovjekovu okolinu.</w:t>
      </w:r>
    </w:p>
    <w:p w14:paraId="1140E4A1" w14:textId="77777777" w:rsidR="001C5D75" w:rsidRDefault="00443D25">
      <w:pPr>
        <w:numPr>
          <w:ilvl w:val="0"/>
          <w:numId w:val="88"/>
        </w:numPr>
        <w:pBdr>
          <w:top w:val="nil"/>
          <w:left w:val="nil"/>
          <w:bottom w:val="nil"/>
          <w:right w:val="nil"/>
          <w:between w:val="nil"/>
        </w:pBdr>
        <w:spacing w:before="200" w:after="60" w:line="240" w:lineRule="auto"/>
        <w:ind w:left="-30" w:right="11"/>
        <w:jc w:val="both"/>
        <w:rPr>
          <w:sz w:val="20"/>
          <w:szCs w:val="20"/>
        </w:rPr>
      </w:pPr>
      <w:r>
        <w:rPr>
          <w:sz w:val="20"/>
          <w:szCs w:val="20"/>
        </w:rPr>
        <w:t>Uz građevine osnovne namjene, u sklopu građevne čestice gospodarske namjene mogu se graditi:</w:t>
      </w:r>
    </w:p>
    <w:p w14:paraId="018FA7F8" w14:textId="77777777" w:rsidR="001C5D75" w:rsidRDefault="00443D25">
      <w:pPr>
        <w:numPr>
          <w:ilvl w:val="0"/>
          <w:numId w:val="90"/>
        </w:numPr>
        <w:spacing w:line="240" w:lineRule="auto"/>
        <w:ind w:left="708" w:right="11" w:hanging="283"/>
        <w:jc w:val="both"/>
        <w:rPr>
          <w:sz w:val="20"/>
          <w:szCs w:val="20"/>
        </w:rPr>
      </w:pPr>
      <w:r>
        <w:rPr>
          <w:sz w:val="20"/>
          <w:szCs w:val="20"/>
        </w:rPr>
        <w:t>prateće i pomoćne građevine - ugostiteljski objekti, skladišta i sl.</w:t>
      </w:r>
    </w:p>
    <w:p w14:paraId="7F2B8066" w14:textId="77777777" w:rsidR="001C5D75" w:rsidRDefault="00443D25">
      <w:pPr>
        <w:numPr>
          <w:ilvl w:val="0"/>
          <w:numId w:val="53"/>
        </w:numPr>
        <w:spacing w:line="240" w:lineRule="auto"/>
        <w:ind w:left="708" w:right="11" w:hanging="283"/>
        <w:jc w:val="both"/>
        <w:rPr>
          <w:sz w:val="20"/>
          <w:szCs w:val="20"/>
        </w:rPr>
      </w:pPr>
      <w:r>
        <w:rPr>
          <w:sz w:val="20"/>
          <w:szCs w:val="20"/>
        </w:rPr>
        <w:t>nadstrešnice i trijemovi</w:t>
      </w:r>
    </w:p>
    <w:p w14:paraId="42E9C8CF" w14:textId="77777777" w:rsidR="001C5D75" w:rsidRDefault="00443D25">
      <w:pPr>
        <w:numPr>
          <w:ilvl w:val="0"/>
          <w:numId w:val="53"/>
        </w:numPr>
        <w:spacing w:line="240" w:lineRule="auto"/>
        <w:ind w:left="708" w:right="11" w:hanging="283"/>
        <w:jc w:val="both"/>
        <w:rPr>
          <w:sz w:val="20"/>
          <w:szCs w:val="20"/>
        </w:rPr>
      </w:pPr>
      <w:r>
        <w:rPr>
          <w:sz w:val="20"/>
          <w:szCs w:val="20"/>
        </w:rPr>
        <w:t>prometne i manipulativne površine i parkirališta</w:t>
      </w:r>
    </w:p>
    <w:p w14:paraId="1DC9870A" w14:textId="77777777" w:rsidR="001C5D75" w:rsidRDefault="00443D25">
      <w:pPr>
        <w:numPr>
          <w:ilvl w:val="0"/>
          <w:numId w:val="53"/>
        </w:numPr>
        <w:spacing w:line="240" w:lineRule="auto"/>
        <w:ind w:left="708" w:right="11" w:hanging="283"/>
        <w:jc w:val="both"/>
        <w:rPr>
          <w:sz w:val="20"/>
          <w:szCs w:val="20"/>
        </w:rPr>
      </w:pPr>
      <w:r>
        <w:rPr>
          <w:sz w:val="20"/>
          <w:szCs w:val="20"/>
        </w:rPr>
        <w:t>pješačke staze</w:t>
      </w:r>
    </w:p>
    <w:p w14:paraId="574E5C4E" w14:textId="77777777" w:rsidR="001C5D75" w:rsidRDefault="00443D25">
      <w:pPr>
        <w:numPr>
          <w:ilvl w:val="0"/>
          <w:numId w:val="53"/>
        </w:numPr>
        <w:spacing w:line="240" w:lineRule="auto"/>
        <w:ind w:left="708" w:right="11" w:hanging="283"/>
        <w:jc w:val="both"/>
        <w:rPr>
          <w:sz w:val="20"/>
          <w:szCs w:val="20"/>
        </w:rPr>
      </w:pPr>
      <w:r>
        <w:rPr>
          <w:sz w:val="20"/>
          <w:szCs w:val="20"/>
        </w:rPr>
        <w:t>potporni, ogradni i dr. zidovi</w:t>
      </w:r>
    </w:p>
    <w:p w14:paraId="7437F5B9" w14:textId="77777777" w:rsidR="001C5D75" w:rsidRDefault="00443D25">
      <w:pPr>
        <w:numPr>
          <w:ilvl w:val="0"/>
          <w:numId w:val="53"/>
        </w:numPr>
        <w:spacing w:after="200" w:line="240" w:lineRule="auto"/>
        <w:ind w:left="708" w:right="11" w:hanging="283"/>
        <w:jc w:val="both"/>
        <w:rPr>
          <w:sz w:val="20"/>
          <w:szCs w:val="20"/>
        </w:rPr>
      </w:pPr>
      <w:r>
        <w:rPr>
          <w:sz w:val="20"/>
          <w:szCs w:val="20"/>
        </w:rPr>
        <w:t>komunalni objekti i uređaji.</w:t>
      </w:r>
    </w:p>
    <w:p w14:paraId="21DAAECC" w14:textId="77777777" w:rsidR="001C5D75" w:rsidRDefault="00443D25">
      <w:pPr>
        <w:numPr>
          <w:ilvl w:val="0"/>
          <w:numId w:val="74"/>
        </w:numPr>
        <w:pBdr>
          <w:top w:val="nil"/>
          <w:left w:val="nil"/>
          <w:bottom w:val="nil"/>
          <w:right w:val="nil"/>
          <w:between w:val="nil"/>
        </w:pBdr>
        <w:spacing w:before="340" w:after="120" w:line="240" w:lineRule="auto"/>
        <w:ind w:right="11"/>
        <w:jc w:val="center"/>
      </w:pPr>
      <w:r>
        <w:rPr>
          <w:sz w:val="20"/>
          <w:szCs w:val="20"/>
        </w:rPr>
        <w:t xml:space="preserve"> </w:t>
      </w:r>
    </w:p>
    <w:p w14:paraId="5D7093DC" w14:textId="77777777" w:rsidR="001C5D75" w:rsidRDefault="00443D25">
      <w:pPr>
        <w:numPr>
          <w:ilvl w:val="0"/>
          <w:numId w:val="54"/>
        </w:numPr>
        <w:pBdr>
          <w:top w:val="nil"/>
          <w:left w:val="nil"/>
          <w:bottom w:val="nil"/>
          <w:right w:val="nil"/>
          <w:between w:val="nil"/>
        </w:pBdr>
        <w:spacing w:after="60" w:line="240" w:lineRule="auto"/>
        <w:ind w:left="-30" w:right="11"/>
        <w:jc w:val="both"/>
        <w:rPr>
          <w:sz w:val="20"/>
          <w:szCs w:val="20"/>
        </w:rPr>
      </w:pPr>
      <w:r>
        <w:rPr>
          <w:sz w:val="20"/>
          <w:szCs w:val="20"/>
        </w:rPr>
        <w:t>Neposrednom provedbom ovog Plana, na</w:t>
      </w:r>
      <w:r>
        <w:rPr>
          <w:sz w:val="20"/>
          <w:szCs w:val="20"/>
        </w:rPr>
        <w:t xml:space="preserve"> površinama proizvodne odnosno poslovne namjene iz članka 60.a, stavka 1), alineje 1., 2., 6. i 7., mogu se graditi građevine prema sljedećim uvjetima:</w:t>
      </w:r>
    </w:p>
    <w:p w14:paraId="42E5514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dozvoljeno je građenje isključivo onih građevina čija djelatnost neće ugrožavati </w:t>
      </w:r>
      <w:proofErr w:type="gramStart"/>
      <w:r>
        <w:rPr>
          <w:sz w:val="20"/>
          <w:szCs w:val="20"/>
        </w:rPr>
        <w:t>okoliš;</w:t>
      </w:r>
      <w:proofErr w:type="gramEnd"/>
    </w:p>
    <w:p w14:paraId="726B583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sve građevine m</w:t>
      </w:r>
      <w:r>
        <w:rPr>
          <w:sz w:val="20"/>
          <w:szCs w:val="20"/>
        </w:rPr>
        <w:t xml:space="preserve">oraju biti tako građene da se spriječi izazivanje požara, eksplozije, </w:t>
      </w:r>
      <w:proofErr w:type="gramStart"/>
      <w:r>
        <w:rPr>
          <w:sz w:val="20"/>
          <w:szCs w:val="20"/>
        </w:rPr>
        <w:t>ekoakcidenta;</w:t>
      </w:r>
      <w:proofErr w:type="gramEnd"/>
    </w:p>
    <w:p w14:paraId="1B24573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 jednoj građevinskoj čestici može se graditi jedna ili više građevina osnovne namjene koje građevinski, funkcionalno ili tehničko-tehnološki čine cjelinu te jedna ili viš</w:t>
      </w:r>
      <w:r>
        <w:rPr>
          <w:sz w:val="20"/>
          <w:szCs w:val="20"/>
        </w:rPr>
        <w:t xml:space="preserve">e pomoćnih </w:t>
      </w:r>
      <w:proofErr w:type="gramStart"/>
      <w:r>
        <w:rPr>
          <w:sz w:val="20"/>
          <w:szCs w:val="20"/>
        </w:rPr>
        <w:t>građevina;</w:t>
      </w:r>
      <w:proofErr w:type="gramEnd"/>
    </w:p>
    <w:p w14:paraId="5C3321B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 građevinskoj parceli treba osigurati protupožarni put i priključak do izgrađene javno prometne površine (ukoliko nije locirana uz postojeću prometnu površinu) minimalne širine kolnika tog priključka od 6,0 m</w:t>
      </w:r>
    </w:p>
    <w:p w14:paraId="30A1348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 građevinskoj parceli</w:t>
      </w:r>
      <w:r>
        <w:rPr>
          <w:sz w:val="20"/>
          <w:szCs w:val="20"/>
        </w:rPr>
        <w:t xml:space="preserve"> ili uz prometnu površinu potrebno je osigurati prostor za parkiranje vozila, a potreban broj parkirališnih mjesta određuje se sukladno članku 72. ovih </w:t>
      </w:r>
      <w:proofErr w:type="gramStart"/>
      <w:r>
        <w:rPr>
          <w:sz w:val="20"/>
          <w:szCs w:val="20"/>
        </w:rPr>
        <w:t>Odredbi;</w:t>
      </w:r>
      <w:proofErr w:type="gramEnd"/>
    </w:p>
    <w:p w14:paraId="336A2BF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veličina građevinske čestice iznosi 1000 m</w:t>
      </w:r>
      <w:r>
        <w:rPr>
          <w:sz w:val="20"/>
          <w:szCs w:val="20"/>
          <w:vertAlign w:val="superscript"/>
        </w:rPr>
        <w:t>2</w:t>
      </w:r>
      <w:r>
        <w:rPr>
          <w:sz w:val="20"/>
          <w:szCs w:val="20"/>
        </w:rPr>
        <w:t>, a maksimalna nije određena</w:t>
      </w:r>
    </w:p>
    <w:p w14:paraId="0B2475C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iznimno za površinu Poslovne zone "Zona Opuzen 2", minimalna površina građevne čestice iznosi 4000 m</w:t>
      </w:r>
      <w:r>
        <w:rPr>
          <w:sz w:val="20"/>
          <w:szCs w:val="20"/>
          <w:vertAlign w:val="superscript"/>
        </w:rPr>
        <w:t>2</w:t>
      </w:r>
    </w:p>
    <w:p w14:paraId="10C7E44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ukupna tlocrtna zauzetost građevinske parcele može iznositi najviše 50% (koeficijent izgrađenosti 0,5), a minimalno 10% (koeficijent 0,1) površine parcele</w:t>
      </w:r>
      <w:r>
        <w:rPr>
          <w:sz w:val="20"/>
          <w:szCs w:val="20"/>
        </w:rPr>
        <w:t>,</w:t>
      </w:r>
    </w:p>
    <w:p w14:paraId="5F8C86F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najveći dopušteni broj etaža proizvodne građevine (I, I2) je prizemlje (P), a najveća dopuštena visina je 8,0 m od terena do vijenca objekta,</w:t>
      </w:r>
    </w:p>
    <w:p w14:paraId="2D22035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najveći dopušteni broj etaža poslovne građevine (K1, K2, K3) je prizemlje i dva kata, a najveća dopuštena visina</w:t>
      </w:r>
      <w:r>
        <w:rPr>
          <w:sz w:val="20"/>
          <w:szCs w:val="20"/>
        </w:rPr>
        <w:t xml:space="preserve"> je 15,0 m od terena do vijenca objekta</w:t>
      </w:r>
    </w:p>
    <w:p w14:paraId="0CE75CD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unutar naprijed ograničene visine građevine se mogu realizirati sa podrumom ili potkrovljem (mansardom), ovisno o terenskim uvjetima (podzemne vode),</w:t>
      </w:r>
    </w:p>
    <w:p w14:paraId="22E0EF4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iznimno, ako to zahtijeva tehnološki proces, dio građevine (do 50%</w:t>
      </w:r>
      <w:r>
        <w:rPr>
          <w:sz w:val="20"/>
          <w:szCs w:val="20"/>
        </w:rPr>
        <w:t xml:space="preserve"> ukupne tlocrtne površine), može biti i viši od navedenog u prethodnoj alineji (dimnjaci, silosi i sl.), ali ne viši od 25,0 m,</w:t>
      </w:r>
    </w:p>
    <w:p w14:paraId="2A4874D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visina krovnog nadozida kod građevine sa najvećim brojem etaža može biti najviše 1,00 m iznad stropne </w:t>
      </w:r>
      <w:proofErr w:type="gramStart"/>
      <w:r>
        <w:rPr>
          <w:sz w:val="20"/>
          <w:szCs w:val="20"/>
        </w:rPr>
        <w:t>konstrukcije;</w:t>
      </w:r>
      <w:proofErr w:type="gramEnd"/>
    </w:p>
    <w:p w14:paraId="38B68A0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razina poda </w:t>
      </w:r>
      <w:r>
        <w:rPr>
          <w:sz w:val="20"/>
          <w:szCs w:val="20"/>
        </w:rPr>
        <w:t xml:space="preserve">prizemlja može biti najviše 1,5 m iznad kote konačno uređenog </w:t>
      </w:r>
      <w:proofErr w:type="gramStart"/>
      <w:r>
        <w:rPr>
          <w:sz w:val="20"/>
          <w:szCs w:val="20"/>
        </w:rPr>
        <w:t>terena;</w:t>
      </w:r>
      <w:proofErr w:type="gramEnd"/>
    </w:p>
    <w:p w14:paraId="4DDB3F4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krovišta mogu biti kosa, ravna ili </w:t>
      </w:r>
      <w:proofErr w:type="gramStart"/>
      <w:r>
        <w:rPr>
          <w:sz w:val="20"/>
          <w:szCs w:val="20"/>
        </w:rPr>
        <w:t>bačvasta;</w:t>
      </w:r>
      <w:proofErr w:type="gramEnd"/>
    </w:p>
    <w:p w14:paraId="6F16B0B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oblikovanje građevina, vrsta pokrova, te nagibi i broj streha trebaju biti u skladu s namjenom, funkcijom, i područnom oblikovnom </w:t>
      </w:r>
      <w:proofErr w:type="gramStart"/>
      <w:r>
        <w:rPr>
          <w:sz w:val="20"/>
          <w:szCs w:val="20"/>
        </w:rPr>
        <w:t>tradicijom;</w:t>
      </w:r>
      <w:proofErr w:type="gramEnd"/>
    </w:p>
    <w:p w14:paraId="5485A82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najmanje 20% površine građevinske parcele potrebno je </w:t>
      </w:r>
      <w:proofErr w:type="gramStart"/>
      <w:r>
        <w:rPr>
          <w:sz w:val="20"/>
          <w:szCs w:val="20"/>
        </w:rPr>
        <w:t>ozeleniti;</w:t>
      </w:r>
      <w:proofErr w:type="gramEnd"/>
    </w:p>
    <w:p w14:paraId="2691CEF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najmanja udaljenost građevine od međa susjednih građevinskih parcela i od regulacijske linije iznosi 5,0 </w:t>
      </w:r>
      <w:proofErr w:type="gramStart"/>
      <w:r>
        <w:rPr>
          <w:sz w:val="20"/>
          <w:szCs w:val="20"/>
        </w:rPr>
        <w:t>m;</w:t>
      </w:r>
      <w:proofErr w:type="gramEnd"/>
    </w:p>
    <w:p w14:paraId="42BCD269"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pri planiranju, projektiranju te odabiru tehnologija za djelatnosti što se obavlja</w:t>
      </w:r>
      <w:r>
        <w:rPr>
          <w:sz w:val="20"/>
          <w:szCs w:val="20"/>
        </w:rPr>
        <w:t>ju u gospodarskim zonama, uvjetuju se Zakonom propisane sigurnosne mjere te mjere za zaštitu okoliša.</w:t>
      </w:r>
    </w:p>
    <w:p w14:paraId="60E0DE55" w14:textId="77777777" w:rsidR="001C5D75" w:rsidRDefault="00443D25">
      <w:pPr>
        <w:numPr>
          <w:ilvl w:val="0"/>
          <w:numId w:val="54"/>
        </w:numPr>
        <w:pBdr>
          <w:top w:val="nil"/>
          <w:left w:val="nil"/>
          <w:bottom w:val="nil"/>
          <w:right w:val="nil"/>
          <w:between w:val="nil"/>
        </w:pBdr>
        <w:spacing w:after="160" w:line="240" w:lineRule="auto"/>
        <w:ind w:left="-30" w:right="11"/>
        <w:jc w:val="both"/>
        <w:rPr>
          <w:sz w:val="20"/>
          <w:szCs w:val="20"/>
        </w:rPr>
      </w:pPr>
      <w:r>
        <w:rPr>
          <w:sz w:val="20"/>
          <w:szCs w:val="20"/>
        </w:rPr>
        <w:t>Na površini gospodarske zone "Jesenska" ovim Planom određena je obveza izrade urbanističkog plana uređenja, a za površinu poslovne zone "Zona Opuzen" izrađen je DPU II. faze Poslovne zone Opuzen. Za površinu poslovne zone "Zona Opuzen 2" izrađen je DPU Pos</w:t>
      </w:r>
      <w:r>
        <w:rPr>
          <w:sz w:val="20"/>
          <w:szCs w:val="20"/>
        </w:rPr>
        <w:t>lovne zone II u Opuzenu kojeg je potrebno staviti izvan snage te za predmetnu površinu izraditi novi urbanistički plan uređenja. Uvjeti dani u prethodnom stavku smatraju se smjernicama za predmetne UPU-e.</w:t>
      </w:r>
    </w:p>
    <w:p w14:paraId="2DBE5B11" w14:textId="77777777" w:rsidR="001C5D75" w:rsidRDefault="00443D25">
      <w:pPr>
        <w:numPr>
          <w:ilvl w:val="0"/>
          <w:numId w:val="54"/>
        </w:numPr>
        <w:pBdr>
          <w:top w:val="nil"/>
          <w:left w:val="nil"/>
          <w:bottom w:val="nil"/>
          <w:right w:val="nil"/>
          <w:between w:val="nil"/>
        </w:pBdr>
        <w:spacing w:after="160" w:line="240" w:lineRule="auto"/>
        <w:ind w:left="-30" w:right="11"/>
        <w:jc w:val="both"/>
        <w:rPr>
          <w:sz w:val="20"/>
          <w:szCs w:val="20"/>
        </w:rPr>
      </w:pPr>
      <w:r>
        <w:rPr>
          <w:sz w:val="20"/>
          <w:szCs w:val="20"/>
        </w:rPr>
        <w:t>Unutar zona gospodarskih djelatnosti namjenske kate</w:t>
      </w:r>
      <w:r>
        <w:rPr>
          <w:sz w:val="20"/>
          <w:szCs w:val="20"/>
        </w:rPr>
        <w:t>gorije I</w:t>
      </w:r>
      <w:r>
        <w:rPr>
          <w:sz w:val="20"/>
          <w:szCs w:val="20"/>
          <w:vertAlign w:val="subscript"/>
        </w:rPr>
        <w:t xml:space="preserve">2 </w:t>
      </w:r>
      <w:r>
        <w:rPr>
          <w:sz w:val="20"/>
          <w:szCs w:val="20"/>
        </w:rPr>
        <w:t>- K</w:t>
      </w:r>
      <w:r>
        <w:rPr>
          <w:sz w:val="20"/>
          <w:szCs w:val="20"/>
          <w:vertAlign w:val="subscript"/>
        </w:rPr>
        <w:t xml:space="preserve">1 </w:t>
      </w:r>
      <w:r>
        <w:rPr>
          <w:sz w:val="20"/>
          <w:szCs w:val="20"/>
        </w:rPr>
        <w:t>- K</w:t>
      </w:r>
      <w:r>
        <w:rPr>
          <w:sz w:val="20"/>
          <w:szCs w:val="20"/>
          <w:vertAlign w:val="subscript"/>
        </w:rPr>
        <w:t xml:space="preserve">2 </w:t>
      </w:r>
      <w:r>
        <w:rPr>
          <w:sz w:val="20"/>
          <w:szCs w:val="20"/>
        </w:rPr>
        <w:t>-K</w:t>
      </w:r>
      <w:r>
        <w:rPr>
          <w:sz w:val="20"/>
          <w:szCs w:val="20"/>
          <w:vertAlign w:val="subscript"/>
        </w:rPr>
        <w:t>3</w:t>
      </w:r>
      <w:r>
        <w:rPr>
          <w:sz w:val="20"/>
          <w:szCs w:val="20"/>
        </w:rPr>
        <w:t xml:space="preserve"> mogu se po potrebi realizirati gospodarske djelatnosti jednog i/ili drugog (proizvodno-poslovnog) tipa - uz uvjet da nemaju štetan utjecaj međusobno i na okoliš.</w:t>
      </w:r>
    </w:p>
    <w:p w14:paraId="7AB85C23" w14:textId="77777777" w:rsidR="001C5D75" w:rsidRDefault="00443D25">
      <w:pPr>
        <w:numPr>
          <w:ilvl w:val="0"/>
          <w:numId w:val="44"/>
        </w:numPr>
        <w:pBdr>
          <w:top w:val="nil"/>
          <w:left w:val="nil"/>
          <w:bottom w:val="nil"/>
          <w:right w:val="nil"/>
          <w:between w:val="nil"/>
        </w:pBdr>
        <w:spacing w:after="160" w:line="240" w:lineRule="auto"/>
        <w:ind w:left="-30" w:right="11"/>
        <w:jc w:val="both"/>
        <w:rPr>
          <w:sz w:val="20"/>
          <w:szCs w:val="20"/>
        </w:rPr>
      </w:pPr>
      <w:r>
        <w:rPr>
          <w:sz w:val="20"/>
          <w:szCs w:val="20"/>
        </w:rPr>
        <w:t>Na površini proizvodne odnosno poslovne namjene određenoj kao Poslovna</w:t>
      </w:r>
      <w:r>
        <w:rPr>
          <w:sz w:val="20"/>
          <w:szCs w:val="20"/>
        </w:rPr>
        <w:t xml:space="preserve"> zona "Zona Opuzen 2" dozvoljena je gradnja logističko-distributivnog centra za voće i povrće, koji će sadržavati sljedeće tehnološke cjeline: skladištenje voća i povrća, prijem proizvoda i doradbeno-logistički prostor (pranje, čišćenje, sortiranje i pakir</w:t>
      </w:r>
      <w:r>
        <w:rPr>
          <w:sz w:val="20"/>
          <w:szCs w:val="20"/>
        </w:rPr>
        <w:t xml:space="preserve">anje te primarna prerada voća i/ili povrća. </w:t>
      </w:r>
    </w:p>
    <w:p w14:paraId="0DB39711" w14:textId="77777777" w:rsidR="001C5D75" w:rsidRDefault="00443D25">
      <w:pPr>
        <w:numPr>
          <w:ilvl w:val="0"/>
          <w:numId w:val="44"/>
        </w:numPr>
        <w:pBdr>
          <w:top w:val="nil"/>
          <w:left w:val="nil"/>
          <w:bottom w:val="nil"/>
          <w:right w:val="nil"/>
          <w:between w:val="nil"/>
        </w:pBdr>
        <w:spacing w:after="160" w:line="240" w:lineRule="auto"/>
        <w:ind w:left="-30" w:right="11"/>
        <w:jc w:val="both"/>
        <w:rPr>
          <w:sz w:val="20"/>
          <w:szCs w:val="20"/>
        </w:rPr>
      </w:pPr>
      <w:r>
        <w:rPr>
          <w:sz w:val="20"/>
          <w:szCs w:val="20"/>
        </w:rPr>
        <w:t>Na površinama proizvodne namjene iz članka 60.a mogu se graditi reciklažna dvorišta i druge građevine za gospodarenje otpadom lokalnog značaja. Iznimno na površinama proizvodne namjene na kojima se gradi odnosno</w:t>
      </w:r>
      <w:r>
        <w:rPr>
          <w:sz w:val="20"/>
          <w:szCs w:val="20"/>
        </w:rPr>
        <w:t xml:space="preserve"> uređuje reciklažno dvorište, nadstrešnice i građevine odnosno kontejneri i sl. za otpad mogu se graditi i postavljati na međi susjednih čestica.</w:t>
      </w:r>
    </w:p>
    <w:p w14:paraId="3DB70D77" w14:textId="77777777" w:rsidR="001C5D75" w:rsidRDefault="00443D25">
      <w:pPr>
        <w:numPr>
          <w:ilvl w:val="0"/>
          <w:numId w:val="44"/>
        </w:numPr>
        <w:pBdr>
          <w:top w:val="nil"/>
          <w:left w:val="nil"/>
          <w:bottom w:val="nil"/>
          <w:right w:val="nil"/>
          <w:between w:val="nil"/>
        </w:pBdr>
        <w:spacing w:after="160" w:line="240" w:lineRule="auto"/>
        <w:ind w:left="-30" w:right="11"/>
        <w:jc w:val="both"/>
        <w:rPr>
          <w:sz w:val="20"/>
          <w:szCs w:val="20"/>
        </w:rPr>
      </w:pPr>
      <w:r>
        <w:rPr>
          <w:sz w:val="20"/>
          <w:szCs w:val="20"/>
        </w:rPr>
        <w:t>Do donošenja Urbanističkog plana uređenja Jesenska, na čestici k.č.br. 574 k.o. Opuzen I dozvoljena je gradnja</w:t>
      </w:r>
      <w:r>
        <w:rPr>
          <w:sz w:val="20"/>
          <w:szCs w:val="20"/>
        </w:rPr>
        <w:t xml:space="preserve"> i uređenje reciklažnog dvorišta.</w:t>
      </w:r>
    </w:p>
    <w:p w14:paraId="328C611A" w14:textId="77777777" w:rsidR="001C5D75" w:rsidRDefault="00443D25">
      <w:pPr>
        <w:numPr>
          <w:ilvl w:val="0"/>
          <w:numId w:val="44"/>
        </w:numPr>
        <w:pBdr>
          <w:top w:val="nil"/>
          <w:left w:val="nil"/>
          <w:bottom w:val="nil"/>
          <w:right w:val="nil"/>
          <w:between w:val="nil"/>
        </w:pBdr>
        <w:spacing w:after="160" w:line="240" w:lineRule="auto"/>
        <w:ind w:left="-30" w:right="11"/>
        <w:jc w:val="both"/>
        <w:rPr>
          <w:sz w:val="20"/>
          <w:szCs w:val="20"/>
        </w:rPr>
      </w:pPr>
      <w:r>
        <w:rPr>
          <w:sz w:val="20"/>
          <w:szCs w:val="20"/>
        </w:rPr>
        <w:t xml:space="preserve">Na površinama proizvodne odnosno poslovne namjene iz članka 60.a kod kojih je zbog vezanosti na poljoprivrednu proizvodnju izražena potreba za sezonskim radnicima (poslovi berbe, sortiranja, pakiranja i obrade voća i sl.) </w:t>
      </w:r>
      <w:r>
        <w:rPr>
          <w:sz w:val="20"/>
          <w:szCs w:val="20"/>
        </w:rPr>
        <w:t>dozvoljena je izgradnja novih smještajnih građevina i/ili rekonstrukcija postojećih skladišnih i drugih prostora u prostore za smještaj sezonskih radnika. Prostori za smještaj sezonskih radnika u drugom dijelu godine mogu se koristiti u druge svrhe (npr. k</w:t>
      </w:r>
      <w:r>
        <w:rPr>
          <w:sz w:val="20"/>
          <w:szCs w:val="20"/>
        </w:rPr>
        <w:t>ao uredske prostorije i slično).</w:t>
      </w:r>
    </w:p>
    <w:p w14:paraId="4E75F83D" w14:textId="77777777" w:rsidR="001C5D75" w:rsidRDefault="00443D25">
      <w:pPr>
        <w:numPr>
          <w:ilvl w:val="0"/>
          <w:numId w:val="86"/>
        </w:numPr>
        <w:pBdr>
          <w:top w:val="nil"/>
          <w:left w:val="nil"/>
          <w:bottom w:val="nil"/>
          <w:right w:val="nil"/>
          <w:between w:val="nil"/>
        </w:pBdr>
        <w:spacing w:after="160" w:line="240" w:lineRule="auto"/>
        <w:ind w:left="-30" w:right="11"/>
        <w:jc w:val="both"/>
        <w:rPr>
          <w:sz w:val="20"/>
          <w:szCs w:val="20"/>
        </w:rPr>
      </w:pPr>
      <w:r>
        <w:rPr>
          <w:sz w:val="20"/>
          <w:szCs w:val="20"/>
        </w:rPr>
        <w:t>Na svim površinama iz ovog članka dozvoljeno je postavljanje uređaja za proizvodnju energije iz obnovljivih izvora putem solarnih panela prvenstveno za potrebe zone.</w:t>
      </w:r>
    </w:p>
    <w:p w14:paraId="1EC1152D"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3.2.2.2. </w:t>
      </w:r>
      <w:r>
        <w:rPr>
          <w:b/>
        </w:rPr>
        <w:t>Površine ugostiteljsko-turističke namjene</w:t>
      </w:r>
    </w:p>
    <w:p w14:paraId="70563118"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rPr>
        <w:t xml:space="preserve">  </w:t>
      </w:r>
    </w:p>
    <w:p w14:paraId="35A64614" w14:textId="77777777" w:rsidR="001C5D75" w:rsidRDefault="00443D25">
      <w:pPr>
        <w:numPr>
          <w:ilvl w:val="0"/>
          <w:numId w:val="126"/>
        </w:numPr>
        <w:spacing w:after="160" w:line="240" w:lineRule="auto"/>
        <w:ind w:left="-30" w:right="11"/>
        <w:jc w:val="both"/>
        <w:rPr>
          <w:sz w:val="20"/>
          <w:szCs w:val="20"/>
        </w:rPr>
      </w:pPr>
      <w:r>
        <w:rPr>
          <w:sz w:val="20"/>
          <w:szCs w:val="20"/>
        </w:rPr>
        <w:t>Planom je određena površina izdvojenog građevinskog područja izvan naselja ugostiteljsko-turističke namjene (T3) na lokalitetu "Rio", površine 1,42 ha.</w:t>
      </w:r>
    </w:p>
    <w:p w14:paraId="46DB3785" w14:textId="77777777" w:rsidR="001C5D75" w:rsidRDefault="00443D25">
      <w:pPr>
        <w:numPr>
          <w:ilvl w:val="0"/>
          <w:numId w:val="126"/>
        </w:numPr>
        <w:spacing w:after="80" w:line="240" w:lineRule="auto"/>
        <w:ind w:left="-30" w:right="11"/>
        <w:jc w:val="both"/>
        <w:rPr>
          <w:sz w:val="20"/>
          <w:szCs w:val="20"/>
        </w:rPr>
      </w:pPr>
      <w:r>
        <w:rPr>
          <w:sz w:val="20"/>
          <w:szCs w:val="20"/>
        </w:rPr>
        <w:t>Uvjeti za gradnju i uređenje kampa iz ovog članka su sljede</w:t>
      </w:r>
      <w:r>
        <w:rPr>
          <w:sz w:val="20"/>
          <w:szCs w:val="20"/>
        </w:rPr>
        <w:t>ći:</w:t>
      </w:r>
    </w:p>
    <w:p w14:paraId="62EDC36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 građevnoj čestici kampa dozvoljena je gradnja i uređenje smještajnih jedinica kampa, pratećih sadržaja kampa (recepcija, sanitarni čvor, ugostiteljski objekt i sl.), sportsko-rekreacijskih sadržaja, staza, dječjih igrališta, zelenih površina te prometne</w:t>
      </w:r>
      <w:r>
        <w:rPr>
          <w:sz w:val="20"/>
          <w:szCs w:val="20"/>
        </w:rPr>
        <w:t xml:space="preserve"> i komunalne infrastrukture</w:t>
      </w:r>
    </w:p>
    <w:p w14:paraId="566D46D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maksimalni kapacitet kampa je 50 smještajnih jedinica</w:t>
      </w:r>
    </w:p>
    <w:p w14:paraId="39428CF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maksimalni dopušteni koeficijent izgrađenosti cijele zone iznosi 0,1</w:t>
      </w:r>
    </w:p>
    <w:p w14:paraId="49263BF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smještajne jedinice ne smiju biti povezane s tlom na čvrsti način</w:t>
      </w:r>
    </w:p>
    <w:p w14:paraId="5AD8407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čvrste objekte unutar kampa dozvoliti s</w:t>
      </w:r>
      <w:r>
        <w:rPr>
          <w:sz w:val="20"/>
          <w:szCs w:val="20"/>
        </w:rPr>
        <w:t xml:space="preserve">amo za potrebe pratećih sadržaja kampa </w:t>
      </w:r>
    </w:p>
    <w:p w14:paraId="352DC9C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najviša dopuštena katnost pratećih sadržaja kampa iznosi prizemlje (P), a najviša dopuštena visina građevine iznosi 5,0 m mjereno od najniže kote konačno zaravnatog teren uz građevinu do vijenca</w:t>
      </w:r>
    </w:p>
    <w:p w14:paraId="38A1D79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najveća dozvoljena ud</w:t>
      </w:r>
      <w:r>
        <w:rPr>
          <w:sz w:val="20"/>
          <w:szCs w:val="20"/>
        </w:rPr>
        <w:t>aljenost od granica susjednih čestica je 5 m</w:t>
      </w:r>
    </w:p>
    <w:p w14:paraId="33D98E7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postojeće građevine kod kojih neki od lokacijskih uvjeta nisu u skladu s ovim Odredbama smiju se rekonstruirati uz poštivanje svih ostalih propisanih lokacijskih uvjeta i na način da se lokacijski uvjeti koji ni</w:t>
      </w:r>
      <w:r>
        <w:rPr>
          <w:sz w:val="20"/>
          <w:szCs w:val="20"/>
        </w:rPr>
        <w:t>su u skladu s odredbama ne smiju dodatno pogoršavati</w:t>
      </w:r>
    </w:p>
    <w:p w14:paraId="3C3AF1F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smještajne jedinice i prateći sadržaji moraju biti udaljeni najmanje 25 metara od obalne crte</w:t>
      </w:r>
    </w:p>
    <w:p w14:paraId="3C61C4A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najmanje 40% obuhvata zahvata treba urediti kao parkovno i prirodno zelenilo</w:t>
      </w:r>
    </w:p>
    <w:p w14:paraId="0DC1594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povezivanje prostora zone kampa </w:t>
      </w:r>
      <w:r>
        <w:rPr>
          <w:sz w:val="20"/>
          <w:szCs w:val="20"/>
        </w:rPr>
        <w:t>na javnu prometnu mrežu ostvaruje se direktno ili spojnim putem minimalne širine 5,5 metara</w:t>
      </w:r>
    </w:p>
    <w:p w14:paraId="4D8A341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 zonu je dozvoljeno korištenje prirodne plaže.</w:t>
      </w:r>
    </w:p>
    <w:p w14:paraId="49FCF42D" w14:textId="77777777" w:rsidR="001C5D75" w:rsidRDefault="00443D25">
      <w:pPr>
        <w:pBdr>
          <w:top w:val="nil"/>
          <w:left w:val="nil"/>
          <w:bottom w:val="nil"/>
          <w:right w:val="nil"/>
          <w:between w:val="nil"/>
        </w:pBdr>
        <w:shd w:val="clear" w:color="auto" w:fill="FFFFFF"/>
        <w:spacing w:before="240" w:after="60"/>
        <w:ind w:left="708" w:hanging="708"/>
        <w:rPr>
          <w:b/>
        </w:rPr>
      </w:pPr>
      <w:r>
        <w:rPr>
          <w:b/>
        </w:rPr>
        <w:t xml:space="preserve">3.3. </w:t>
      </w:r>
      <w:r>
        <w:rPr>
          <w:b/>
        </w:rPr>
        <w:tab/>
        <w:t>Sportsko‐rekreacijske djelatnosti</w:t>
      </w:r>
    </w:p>
    <w:p w14:paraId="0830476E" w14:textId="77777777" w:rsidR="001C5D75" w:rsidRDefault="00443D25">
      <w:pPr>
        <w:pBdr>
          <w:top w:val="nil"/>
          <w:left w:val="nil"/>
          <w:bottom w:val="nil"/>
          <w:right w:val="nil"/>
          <w:between w:val="nil"/>
        </w:pBdr>
        <w:shd w:val="clear" w:color="auto" w:fill="FFFFFF"/>
        <w:spacing w:after="240"/>
        <w:ind w:left="708" w:hanging="708"/>
        <w:rPr>
          <w:b/>
        </w:rPr>
      </w:pPr>
      <w:r>
        <w:rPr>
          <w:b/>
        </w:rPr>
        <w:t xml:space="preserve">3.3.1. </w:t>
      </w:r>
      <w:r>
        <w:rPr>
          <w:b/>
        </w:rPr>
        <w:tab/>
      </w:r>
      <w:r>
        <w:rPr>
          <w:b/>
        </w:rPr>
        <w:t>Površine sportsko-rekreacijske namjene</w:t>
      </w:r>
    </w:p>
    <w:p w14:paraId="3F30FBB6"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55354A29" w14:textId="77777777" w:rsidR="001C5D75" w:rsidRDefault="00443D25">
      <w:pPr>
        <w:numPr>
          <w:ilvl w:val="0"/>
          <w:numId w:val="9"/>
        </w:numPr>
        <w:pBdr>
          <w:top w:val="nil"/>
          <w:left w:val="nil"/>
          <w:bottom w:val="nil"/>
          <w:right w:val="nil"/>
          <w:between w:val="nil"/>
        </w:pBdr>
        <w:spacing w:after="60" w:line="240" w:lineRule="auto"/>
        <w:ind w:left="-30" w:right="11"/>
        <w:jc w:val="both"/>
        <w:rPr>
          <w:sz w:val="20"/>
          <w:szCs w:val="20"/>
        </w:rPr>
      </w:pPr>
      <w:r>
        <w:rPr>
          <w:sz w:val="20"/>
          <w:szCs w:val="20"/>
        </w:rPr>
        <w:t>Ovim Planom je uz naselje Opuzen određeno izdvojeno građevinsko područje izvan naselja sportsko-rekreacijske namjene – rekreacijski park (R5), površine 1,7 ha, namijenjen većem broju različitih sadržaja uz sljedeć</w:t>
      </w:r>
      <w:r>
        <w:rPr>
          <w:sz w:val="20"/>
          <w:szCs w:val="20"/>
        </w:rPr>
        <w:t>e spomenute uvjete:</w:t>
      </w:r>
    </w:p>
    <w:p w14:paraId="786AE6F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Unutar zone sporta i rekreacije moguće je graditi i uređivati prostore i površine</w:t>
      </w:r>
      <w:r>
        <w:rPr>
          <w:sz w:val="20"/>
          <w:szCs w:val="20"/>
        </w:rPr>
        <w:t xml:space="preserve"> za: nogomet, rukomet, odbojku, košarka, tenis, badminton, boćanje, plivanje (bazen) i sl.</w:t>
      </w:r>
    </w:p>
    <w:p w14:paraId="382AF33C"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Dozvoljena je gradnja i uređenje sportsko-rekreacijskih igrališta, natkrivenih i nenatkrivenih tribina, dječjih igrališta te pratećih sadržaja nužnih za funkcioniran</w:t>
      </w:r>
      <w:r>
        <w:rPr>
          <w:sz w:val="20"/>
          <w:szCs w:val="20"/>
        </w:rPr>
        <w:t xml:space="preserve">je zone (ugostiteljski, društveni, servisno-sanitarni i drugih prateći sadržaji), </w:t>
      </w:r>
    </w:p>
    <w:p w14:paraId="62C2217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Unutar planom predviđene površine dozvoljeno je formiranje jedne ili više građevnih čestica</w:t>
      </w:r>
    </w:p>
    <w:p w14:paraId="4C8B5FF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površina čestice za organizaciju prostora za potrebe ove namjene iznosi</w:t>
      </w:r>
      <w:r>
        <w:rPr>
          <w:sz w:val="20"/>
          <w:szCs w:val="20"/>
        </w:rPr>
        <w:t xml:space="preserve"> 3000 m</w:t>
      </w:r>
      <w:r>
        <w:rPr>
          <w:sz w:val="20"/>
          <w:szCs w:val="20"/>
          <w:vertAlign w:val="superscript"/>
        </w:rPr>
        <w:t>2</w:t>
      </w:r>
      <w:r>
        <w:rPr>
          <w:sz w:val="20"/>
          <w:szCs w:val="20"/>
        </w:rPr>
        <w:t>, a maksimalna dozvoljena površina nije određena</w:t>
      </w:r>
    </w:p>
    <w:p w14:paraId="19EDA9B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 sklopu prostora namijenjenog za razvitak sadržaja sporta i rekreacije moguća je izgradnja ugostiteljskih, sportsko-rekreacijskih i pratećih sadržaja (manje sportsko-rekreacijske dvorane, klupski pr</w:t>
      </w:r>
      <w:r>
        <w:rPr>
          <w:sz w:val="20"/>
          <w:szCs w:val="20"/>
        </w:rPr>
        <w:t>ostori, sanitarije, spremište rekvizita, kafić i dr.) sa maksimalnom izgrađenosti parcele do 15% njezine površine</w:t>
      </w:r>
    </w:p>
    <w:p w14:paraId="4D94147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Visina objekata u zoni sporta i rekreacije iznosi 8,0 m – od terena do vijenca objekta, a maksimalna dozvoljena etažnost je prizemlje i kat (P</w:t>
      </w:r>
      <w:r>
        <w:rPr>
          <w:sz w:val="20"/>
          <w:szCs w:val="20"/>
        </w:rPr>
        <w:t>+1)</w:t>
      </w:r>
    </w:p>
    <w:p w14:paraId="44E2DEC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Objekte u ovoj zoni treba udaljiti od okolnih prometnica i granica susjednih parcela za minimalno 5 m te im treba osigurati prometni pristup širine 6,0 m, uključivo površine za promet u mirovanju te potrebnu infrastrukturnu opremljenost (vodoopskrba, o</w:t>
      </w:r>
      <w:r>
        <w:rPr>
          <w:sz w:val="20"/>
          <w:szCs w:val="20"/>
        </w:rPr>
        <w:t>dvodnja-lokalni objekt, elektroopskrba)</w:t>
      </w:r>
    </w:p>
    <w:p w14:paraId="4E89F45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Način i uvjeti priključenja građevne čestice, odnosno građevine na prometnu površinu i komunalnu infrastrukturu, uvjeti za uređenje i zadovoljenje parkirališnih potreba se temelje na odredbama o minimalnoj komunalnoj</w:t>
      </w:r>
      <w:r>
        <w:rPr>
          <w:sz w:val="20"/>
          <w:szCs w:val="20"/>
        </w:rPr>
        <w:t xml:space="preserve"> opremljenosti građevne čestice sukladno poglavlju 5. ovih Odredbi</w:t>
      </w:r>
    </w:p>
    <w:p w14:paraId="1D6FFC0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Parkirališne potrebe mogu se riješiti na vlastitoj i/ili susjednoj čestici, ali sve unutar površine sportsko-rekreacijske namjene - rekreacijski park (R5), s brojem parkirališnih mjesta pre</w:t>
      </w:r>
      <w:r>
        <w:rPr>
          <w:sz w:val="20"/>
          <w:szCs w:val="20"/>
        </w:rPr>
        <w:t>ma standardu iz članka 72. ovih Odredbi</w:t>
      </w:r>
    </w:p>
    <w:p w14:paraId="6C24A8D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 parcelama namijenjenim sportu i rekreaciji nije dozvoljena izgradnja objekata stanovanja i turističkog smještaja</w:t>
      </w:r>
    </w:p>
    <w:p w14:paraId="556EAD4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Dozvoljeno je etapno i fazno građenje građevina</w:t>
      </w:r>
    </w:p>
    <w:p w14:paraId="11F96C69"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Predmetnu zonu treba urediti sa atraktivnim oblikovan</w:t>
      </w:r>
      <w:r>
        <w:rPr>
          <w:sz w:val="20"/>
          <w:szCs w:val="20"/>
        </w:rPr>
        <w:t>jem parkovnih zelenih površina (visoka i parterna vegetacija) na minimalno 20% površine zone, te osigurati pješačke šetnice i trgove.</w:t>
      </w:r>
    </w:p>
    <w:p w14:paraId="28C0AACC" w14:textId="77777777" w:rsidR="001C5D75" w:rsidRDefault="00443D25">
      <w:pPr>
        <w:numPr>
          <w:ilvl w:val="0"/>
          <w:numId w:val="9"/>
        </w:numPr>
        <w:pBdr>
          <w:top w:val="nil"/>
          <w:left w:val="nil"/>
          <w:bottom w:val="nil"/>
          <w:right w:val="nil"/>
          <w:between w:val="nil"/>
        </w:pBdr>
        <w:spacing w:after="160" w:line="240" w:lineRule="auto"/>
        <w:ind w:left="-30" w:right="11"/>
        <w:jc w:val="both"/>
        <w:rPr>
          <w:sz w:val="20"/>
          <w:szCs w:val="20"/>
        </w:rPr>
      </w:pPr>
      <w:r>
        <w:rPr>
          <w:sz w:val="20"/>
          <w:szCs w:val="20"/>
        </w:rPr>
        <w:t>Na površini iz prethodnog stavka, dozvoljeno je dijelom ili u potpunosti osigurati parkirališne potrebe za susjednu površinu javne i društvene namjene - predškolske (D4).</w:t>
      </w:r>
    </w:p>
    <w:p w14:paraId="026525DC" w14:textId="77777777" w:rsidR="001C5D75" w:rsidRDefault="00443D25">
      <w:pPr>
        <w:numPr>
          <w:ilvl w:val="0"/>
          <w:numId w:val="9"/>
        </w:numPr>
        <w:pBdr>
          <w:top w:val="nil"/>
          <w:left w:val="nil"/>
          <w:bottom w:val="nil"/>
          <w:right w:val="nil"/>
          <w:between w:val="nil"/>
        </w:pBdr>
        <w:spacing w:after="160" w:line="240" w:lineRule="auto"/>
        <w:ind w:left="-30" w:right="11"/>
        <w:jc w:val="both"/>
        <w:rPr>
          <w:sz w:val="20"/>
          <w:szCs w:val="20"/>
        </w:rPr>
      </w:pPr>
      <w:r>
        <w:rPr>
          <w:sz w:val="20"/>
          <w:szCs w:val="20"/>
        </w:rPr>
        <w:t>Unutar građevinskog područja naselja moguće je graditi i uređivati vanjska nenatkrive</w:t>
      </w:r>
      <w:r>
        <w:rPr>
          <w:sz w:val="20"/>
          <w:szCs w:val="20"/>
        </w:rPr>
        <w:t>na sportska igrališta izvan prostora ograničenja, na minimalnoj udaljenosti od 3 m od međa susjednih čestica.</w:t>
      </w:r>
    </w:p>
    <w:p w14:paraId="7D6A22EA" w14:textId="77777777" w:rsidR="001C5D75" w:rsidRDefault="00443D25">
      <w:pPr>
        <w:numPr>
          <w:ilvl w:val="0"/>
          <w:numId w:val="9"/>
        </w:numPr>
        <w:pBdr>
          <w:top w:val="nil"/>
          <w:left w:val="nil"/>
          <w:bottom w:val="nil"/>
          <w:right w:val="nil"/>
          <w:between w:val="nil"/>
        </w:pBdr>
        <w:spacing w:after="160" w:line="240" w:lineRule="auto"/>
        <w:ind w:left="-30" w:right="11"/>
        <w:jc w:val="both"/>
        <w:rPr>
          <w:sz w:val="20"/>
          <w:szCs w:val="20"/>
        </w:rPr>
      </w:pPr>
      <w:r>
        <w:rPr>
          <w:sz w:val="20"/>
          <w:szCs w:val="20"/>
        </w:rPr>
        <w:t>Do izrade UPU Neretvanac na katastarskoj čestici nogometnog igrališta 1528/1 K.O. Opuzen I koja se nalazi unutar građevinskog područja naselja, do</w:t>
      </w:r>
      <w:r>
        <w:rPr>
          <w:sz w:val="20"/>
          <w:szCs w:val="20"/>
        </w:rPr>
        <w:t>zvoljena je rekonstrukcija i nadogradnja postojeće prizemne zgrade pratećih sadržaja za potrebe poslovnih, ugostiteljsko-turističkih, sportskih, rekreacijskih i sličnih sadržaja, uključivo i najviše 10 smještajnih jedinica za sportaše. Dozvoljena je dograd</w:t>
      </w:r>
      <w:r>
        <w:rPr>
          <w:sz w:val="20"/>
          <w:szCs w:val="20"/>
        </w:rPr>
        <w:t xml:space="preserve">nja s najvećim brojem etaža prizemlje i dva kata (P+2), uz izvedbu ravnog krova, tlocrtne projekcije unutar postojećeg tlocrta i maksimalno dozvoljene visine građevine 10,5 m, uz uvjete iz članka 26.a. Odstupanje od tlocrtnih gabarita dozvoljeno je samo u </w:t>
      </w:r>
      <w:r>
        <w:rPr>
          <w:sz w:val="20"/>
          <w:szCs w:val="20"/>
        </w:rPr>
        <w:t>slučaju izgradnje stubišta i ulaznog prostora s vjetrobranom. Dozvoljena je izvedba otvora na istočnom pročelju građevine, na međi sa susjednom česticom. Dozvoljeni su i zahvati uređenja, održavanja i rekonstrukcije postojećeg igrališta sa tribinama koji u</w:t>
      </w:r>
      <w:r>
        <w:rPr>
          <w:sz w:val="20"/>
          <w:szCs w:val="20"/>
        </w:rPr>
        <w:t xml:space="preserve">ključuju i uređenje pomoćnih prostorija u sklopu tribina za potrebe poslovnih, ugostiteljskih, sportskih, rekreacijskih i sličnih sadržaja. Potrebni broj parkirališnih mjesta moguće je osigurati na vlastitoj ili susjednoj čestici. </w:t>
      </w:r>
    </w:p>
    <w:p w14:paraId="6BCA5B7A"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3.3.2. </w:t>
      </w:r>
      <w:r>
        <w:rPr>
          <w:b/>
        </w:rPr>
        <w:tab/>
        <w:t>Prirodna plaža (</w:t>
      </w:r>
      <w:r>
        <w:rPr>
          <w:b/>
        </w:rPr>
        <w:t>Rp) i kupališna zona (R6)</w:t>
      </w:r>
    </w:p>
    <w:p w14:paraId="4D243A73" w14:textId="77777777" w:rsidR="001C5D75" w:rsidRDefault="00443D25">
      <w:pPr>
        <w:pBdr>
          <w:top w:val="nil"/>
          <w:left w:val="nil"/>
          <w:bottom w:val="nil"/>
          <w:right w:val="nil"/>
          <w:between w:val="nil"/>
        </w:pBdr>
        <w:spacing w:before="60" w:after="120" w:line="240" w:lineRule="auto"/>
        <w:ind w:left="708" w:hanging="283"/>
        <w:jc w:val="center"/>
        <w:rPr>
          <w:b/>
          <w:sz w:val="20"/>
          <w:szCs w:val="20"/>
        </w:rPr>
      </w:pPr>
      <w:r>
        <w:rPr>
          <w:b/>
          <w:sz w:val="20"/>
          <w:szCs w:val="20"/>
        </w:rPr>
        <w:t xml:space="preserve">Članak </w:t>
      </w:r>
      <w:proofErr w:type="gramStart"/>
      <w:r>
        <w:rPr>
          <w:b/>
          <w:sz w:val="20"/>
          <w:szCs w:val="20"/>
        </w:rPr>
        <w:t>63.aa</w:t>
      </w:r>
      <w:proofErr w:type="gramEnd"/>
    </w:p>
    <w:p w14:paraId="01E3339C" w14:textId="77777777" w:rsidR="001C5D75" w:rsidRDefault="00443D25">
      <w:pPr>
        <w:numPr>
          <w:ilvl w:val="0"/>
          <w:numId w:val="10"/>
        </w:numPr>
        <w:pBdr>
          <w:top w:val="nil"/>
          <w:left w:val="nil"/>
          <w:bottom w:val="nil"/>
          <w:right w:val="nil"/>
          <w:between w:val="nil"/>
        </w:pBdr>
        <w:spacing w:after="160" w:line="240" w:lineRule="auto"/>
        <w:ind w:left="-30" w:right="11"/>
        <w:jc w:val="both"/>
        <w:rPr>
          <w:sz w:val="20"/>
          <w:szCs w:val="20"/>
        </w:rPr>
      </w:pPr>
      <w:r>
        <w:rPr>
          <w:sz w:val="20"/>
          <w:szCs w:val="20"/>
        </w:rPr>
        <w:t>Na priobalnom potezu uz površinu izdvojenog građevinskog područja izvan naselja ugostiteljsko-turističke namjene (T3)</w:t>
      </w:r>
      <w:r>
        <w:rPr>
          <w:sz w:val="20"/>
          <w:szCs w:val="20"/>
        </w:rPr>
        <w:t>, zadržava se postojeća pješčana plaža, pristupačna s kopnene strane, infrastrukturno opremljena, potpuno očuvanog zatečenog prirodnog obilježja.</w:t>
      </w:r>
    </w:p>
    <w:p w14:paraId="043F9562" w14:textId="77777777" w:rsidR="001C5D75" w:rsidRDefault="00443D25">
      <w:pPr>
        <w:numPr>
          <w:ilvl w:val="0"/>
          <w:numId w:val="10"/>
        </w:numPr>
        <w:pBdr>
          <w:top w:val="nil"/>
          <w:left w:val="nil"/>
          <w:bottom w:val="nil"/>
          <w:right w:val="nil"/>
          <w:between w:val="nil"/>
        </w:pBdr>
        <w:spacing w:after="160" w:line="240" w:lineRule="auto"/>
        <w:ind w:left="-30" w:right="11"/>
        <w:jc w:val="both"/>
        <w:rPr>
          <w:sz w:val="20"/>
          <w:szCs w:val="20"/>
        </w:rPr>
      </w:pPr>
      <w:r>
        <w:rPr>
          <w:sz w:val="20"/>
          <w:szCs w:val="20"/>
        </w:rPr>
        <w:t>Dozvoljava se gradnja građevina pratećih sadržaja plaže (sanitarni čvor, garderobe, spremište rekvizita, tušev</w:t>
      </w:r>
      <w:r>
        <w:rPr>
          <w:sz w:val="20"/>
          <w:szCs w:val="20"/>
        </w:rPr>
        <w:t>i, urbana oprema i sl.) i uređenje parkirališta, nogostupa i ostale potrebne infrastrukture isključivo istočno od lokalne ceste L-69007, izvan obuhvata prirodne plaže. Dozvoljena je gradnja jedne građevine pratećih sadržaja plaže tlocrtne površine do 50 m</w:t>
      </w:r>
      <w:r>
        <w:rPr>
          <w:sz w:val="20"/>
          <w:szCs w:val="20"/>
          <w:vertAlign w:val="superscript"/>
        </w:rPr>
        <w:t>2</w:t>
      </w:r>
      <w:r>
        <w:rPr>
          <w:sz w:val="20"/>
          <w:szCs w:val="20"/>
        </w:rPr>
        <w:t xml:space="preserve">, visine najviše 3,5 m, maksimalne etažnosti prizemlje (P). </w:t>
      </w:r>
    </w:p>
    <w:p w14:paraId="16527C71" w14:textId="77777777" w:rsidR="001C5D75" w:rsidRDefault="00443D25">
      <w:pPr>
        <w:numPr>
          <w:ilvl w:val="0"/>
          <w:numId w:val="10"/>
        </w:numPr>
        <w:pBdr>
          <w:top w:val="nil"/>
          <w:left w:val="nil"/>
          <w:bottom w:val="nil"/>
          <w:right w:val="nil"/>
          <w:between w:val="nil"/>
        </w:pBdr>
        <w:spacing w:after="160" w:line="240" w:lineRule="auto"/>
        <w:ind w:left="-30" w:right="11"/>
        <w:jc w:val="both"/>
        <w:rPr>
          <w:sz w:val="20"/>
          <w:szCs w:val="20"/>
        </w:rPr>
      </w:pPr>
      <w:r>
        <w:rPr>
          <w:sz w:val="20"/>
          <w:szCs w:val="20"/>
        </w:rPr>
        <w:tab/>
        <w:t>Ovdje je položen zaštitni nasip uz more "Diga", kao granični nasip između mora i branjenih površina. Navedeno je potrebno uzeti u obzir, a u cilju mogućih nesmetanih odgovarajućih radova na održ</w:t>
      </w:r>
      <w:r>
        <w:rPr>
          <w:sz w:val="20"/>
          <w:szCs w:val="20"/>
        </w:rPr>
        <w:t>avanju i rekonstrukciji nasipa.</w:t>
      </w:r>
    </w:p>
    <w:p w14:paraId="757CA91F"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3.4. </w:t>
      </w:r>
      <w:r>
        <w:rPr>
          <w:b/>
        </w:rPr>
        <w:tab/>
        <w:t>Lovišta</w:t>
      </w:r>
    </w:p>
    <w:p w14:paraId="4A70F00D" w14:textId="77777777" w:rsidR="001C5D75" w:rsidRDefault="00443D25">
      <w:pPr>
        <w:pBdr>
          <w:top w:val="nil"/>
          <w:left w:val="nil"/>
          <w:bottom w:val="nil"/>
          <w:right w:val="nil"/>
          <w:between w:val="nil"/>
        </w:pBdr>
        <w:spacing w:before="60" w:after="120" w:line="240" w:lineRule="auto"/>
        <w:ind w:left="708" w:hanging="283"/>
        <w:jc w:val="center"/>
        <w:rPr>
          <w:b/>
          <w:sz w:val="20"/>
          <w:szCs w:val="20"/>
        </w:rPr>
      </w:pPr>
      <w:r>
        <w:rPr>
          <w:b/>
          <w:sz w:val="20"/>
          <w:szCs w:val="20"/>
        </w:rPr>
        <w:t>Članak 63.a</w:t>
      </w:r>
    </w:p>
    <w:p w14:paraId="69B6069A" w14:textId="77777777" w:rsidR="001C5D75" w:rsidRDefault="00443D25">
      <w:pPr>
        <w:numPr>
          <w:ilvl w:val="0"/>
          <w:numId w:val="104"/>
        </w:numPr>
        <w:pBdr>
          <w:top w:val="nil"/>
          <w:left w:val="nil"/>
          <w:bottom w:val="nil"/>
          <w:right w:val="nil"/>
          <w:between w:val="nil"/>
        </w:pBdr>
        <w:spacing w:after="160" w:line="240" w:lineRule="auto"/>
        <w:ind w:left="-30" w:right="11"/>
        <w:jc w:val="both"/>
        <w:rPr>
          <w:sz w:val="20"/>
          <w:szCs w:val="20"/>
        </w:rPr>
      </w:pPr>
      <w:r>
        <w:rPr>
          <w:sz w:val="20"/>
          <w:szCs w:val="20"/>
        </w:rPr>
        <w:t>Na području Grada Opuzena definirano je lovište i uzgajalište divljači, koje obuhvaća veći dio teritorija Grada.</w:t>
      </w:r>
    </w:p>
    <w:p w14:paraId="072820A9" w14:textId="77777777" w:rsidR="001C5D75" w:rsidRDefault="00443D25">
      <w:pPr>
        <w:numPr>
          <w:ilvl w:val="0"/>
          <w:numId w:val="104"/>
        </w:numPr>
        <w:pBdr>
          <w:top w:val="nil"/>
          <w:left w:val="nil"/>
          <w:bottom w:val="nil"/>
          <w:right w:val="nil"/>
          <w:between w:val="nil"/>
        </w:pBdr>
        <w:spacing w:after="160" w:line="240" w:lineRule="auto"/>
        <w:ind w:left="-30" w:right="11"/>
        <w:jc w:val="both"/>
        <w:rPr>
          <w:sz w:val="20"/>
          <w:szCs w:val="20"/>
        </w:rPr>
      </w:pPr>
      <w:r>
        <w:rPr>
          <w:sz w:val="20"/>
          <w:szCs w:val="20"/>
        </w:rPr>
        <w:t>Potrebno je izvršiti valorizaciju staništa divljih životinja kroz spomenuto lovište, na način da se infrastrukturnim i vodnogospodarskim sustav</w:t>
      </w:r>
      <w:r>
        <w:rPr>
          <w:sz w:val="20"/>
          <w:szCs w:val="20"/>
        </w:rPr>
        <w:t>ima ne ugrozi slobodna migracija divljači karakteristične za ovo područje, ne umanji bonitet lovišta smanjivanjem površina lovišta ispod 1 000 ha ili više od 20% površine lovišta ili lovno produktivne površine.</w:t>
      </w:r>
    </w:p>
    <w:p w14:paraId="29799749" w14:textId="77777777" w:rsidR="001C5D75" w:rsidRDefault="00443D25">
      <w:pPr>
        <w:pBdr>
          <w:top w:val="nil"/>
          <w:left w:val="nil"/>
          <w:bottom w:val="nil"/>
          <w:right w:val="nil"/>
          <w:between w:val="nil"/>
        </w:pBdr>
        <w:spacing w:before="240" w:after="240"/>
        <w:ind w:left="708" w:hanging="708"/>
        <w:rPr>
          <w:b/>
          <w:sz w:val="24"/>
          <w:szCs w:val="24"/>
        </w:rPr>
      </w:pPr>
      <w:r>
        <w:rPr>
          <w:b/>
          <w:sz w:val="24"/>
          <w:szCs w:val="24"/>
        </w:rPr>
        <w:t xml:space="preserve">4. </w:t>
      </w:r>
      <w:r>
        <w:rPr>
          <w:b/>
          <w:sz w:val="24"/>
          <w:szCs w:val="24"/>
        </w:rPr>
        <w:tab/>
        <w:t>UVJETI SMJEŠTAJA DRUŠTVENIH DJELATNOSTI</w:t>
      </w:r>
    </w:p>
    <w:p w14:paraId="38ADA596" w14:textId="77777777" w:rsidR="001C5D75" w:rsidRDefault="00443D25">
      <w:pPr>
        <w:pBdr>
          <w:top w:val="nil"/>
          <w:left w:val="nil"/>
          <w:bottom w:val="nil"/>
          <w:right w:val="nil"/>
          <w:between w:val="nil"/>
        </w:pBdr>
        <w:shd w:val="clear" w:color="auto" w:fill="FFFFFF"/>
        <w:spacing w:before="240" w:after="240"/>
        <w:ind w:left="708" w:hanging="708"/>
        <w:rPr>
          <w:b/>
        </w:rPr>
      </w:pPr>
      <w:r>
        <w:rPr>
          <w:b/>
        </w:rPr>
        <w:t>4</w:t>
      </w:r>
      <w:r>
        <w:rPr>
          <w:b/>
        </w:rPr>
        <w:t xml:space="preserve">.1. </w:t>
      </w:r>
      <w:r>
        <w:rPr>
          <w:b/>
        </w:rPr>
        <w:tab/>
        <w:t>Općenito</w:t>
      </w:r>
    </w:p>
    <w:p w14:paraId="78B62BB4"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7FB78BC7" w14:textId="77777777" w:rsidR="001C5D75" w:rsidRDefault="00443D25">
      <w:pPr>
        <w:numPr>
          <w:ilvl w:val="0"/>
          <w:numId w:val="55"/>
        </w:numPr>
        <w:pBdr>
          <w:top w:val="nil"/>
          <w:left w:val="nil"/>
          <w:bottom w:val="nil"/>
          <w:right w:val="nil"/>
          <w:between w:val="nil"/>
        </w:pBdr>
        <w:spacing w:after="160" w:line="240" w:lineRule="auto"/>
        <w:ind w:left="-30" w:right="11"/>
        <w:jc w:val="both"/>
        <w:rPr>
          <w:sz w:val="20"/>
          <w:szCs w:val="20"/>
        </w:rPr>
      </w:pPr>
      <w:r>
        <w:rPr>
          <w:sz w:val="20"/>
          <w:szCs w:val="20"/>
        </w:rPr>
        <w:t>Prostornim planom utvrđuje se smještaj građevina za sadržaje društvenih djelatnosti i javnih službi, unutar utvrđenih izgrađenih i neizgrađenih dijelova građevinskih područja na površinama predviđenim za razvoj i uređenje naselja.</w:t>
      </w:r>
    </w:p>
    <w:p w14:paraId="3F7A4701" w14:textId="77777777" w:rsidR="001C5D75" w:rsidRDefault="00443D25">
      <w:pPr>
        <w:numPr>
          <w:ilvl w:val="0"/>
          <w:numId w:val="55"/>
        </w:numPr>
        <w:pBdr>
          <w:top w:val="nil"/>
          <w:left w:val="nil"/>
          <w:bottom w:val="nil"/>
          <w:right w:val="nil"/>
          <w:between w:val="nil"/>
        </w:pBdr>
        <w:spacing w:after="160" w:line="240" w:lineRule="auto"/>
        <w:ind w:left="-30" w:right="11"/>
        <w:jc w:val="both"/>
        <w:rPr>
          <w:sz w:val="20"/>
          <w:szCs w:val="20"/>
        </w:rPr>
      </w:pPr>
      <w:r>
        <w:rPr>
          <w:sz w:val="20"/>
          <w:szCs w:val="20"/>
        </w:rPr>
        <w:t>Izvan građevinskih područ</w:t>
      </w:r>
      <w:r>
        <w:rPr>
          <w:sz w:val="20"/>
          <w:szCs w:val="20"/>
        </w:rPr>
        <w:t>ja moguća je samo sanacija, adaptacija i rekonstrukcija postojećih građevina i sadržaja društvenih djelatnosti ukoliko su izgrađeni legalno.</w:t>
      </w:r>
    </w:p>
    <w:p w14:paraId="5102D8FD" w14:textId="77777777" w:rsidR="001C5D75" w:rsidRDefault="00443D25">
      <w:pPr>
        <w:pBdr>
          <w:top w:val="nil"/>
          <w:left w:val="nil"/>
          <w:bottom w:val="nil"/>
          <w:right w:val="nil"/>
          <w:between w:val="nil"/>
        </w:pBdr>
        <w:shd w:val="clear" w:color="auto" w:fill="FFFFFF"/>
        <w:spacing w:before="240" w:after="240"/>
        <w:ind w:left="708" w:hanging="708"/>
        <w:rPr>
          <w:b/>
          <w:sz w:val="34"/>
          <w:szCs w:val="34"/>
        </w:rPr>
      </w:pPr>
      <w:r>
        <w:rPr>
          <w:b/>
        </w:rPr>
        <w:t xml:space="preserve">4.2. </w:t>
      </w:r>
      <w:r>
        <w:rPr>
          <w:b/>
        </w:rPr>
        <w:tab/>
        <w:t>Uvjeti za gradnju zgrada društvenih djelatnosti</w:t>
      </w:r>
    </w:p>
    <w:p w14:paraId="754B43C3"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63739895" w14:textId="77777777" w:rsidR="001C5D75" w:rsidRDefault="00443D25">
      <w:pPr>
        <w:numPr>
          <w:ilvl w:val="0"/>
          <w:numId w:val="133"/>
        </w:numPr>
        <w:pBdr>
          <w:top w:val="nil"/>
          <w:left w:val="nil"/>
          <w:bottom w:val="nil"/>
          <w:right w:val="nil"/>
          <w:between w:val="nil"/>
        </w:pBdr>
        <w:spacing w:after="60" w:line="240" w:lineRule="auto"/>
        <w:ind w:left="-30" w:right="11"/>
        <w:jc w:val="both"/>
        <w:rPr>
          <w:sz w:val="20"/>
          <w:szCs w:val="20"/>
        </w:rPr>
      </w:pPr>
      <w:r>
        <w:rPr>
          <w:sz w:val="20"/>
          <w:szCs w:val="20"/>
        </w:rPr>
        <w:t>Zgrade i sadržaji društvenih djelatnosti mogu se graditi pod sljedećim uvjetima:</w:t>
      </w:r>
    </w:p>
    <w:p w14:paraId="64B178FF" w14:textId="77777777" w:rsidR="001C5D75" w:rsidRDefault="00443D25">
      <w:pPr>
        <w:numPr>
          <w:ilvl w:val="0"/>
          <w:numId w:val="78"/>
        </w:numPr>
        <w:ind w:left="708" w:hanging="285"/>
        <w:jc w:val="both"/>
        <w:rPr>
          <w:sz w:val="20"/>
          <w:szCs w:val="20"/>
        </w:rPr>
      </w:pPr>
      <w:r>
        <w:rPr>
          <w:sz w:val="20"/>
          <w:szCs w:val="20"/>
        </w:rPr>
        <w:t>na jednoj građevinskoj čestici može se graditi jedna ili više građevina osnovne namjene koje građevinski, funkcionalno ili tehničko-tehnološki čine cjelinu te jedna ili više p</w:t>
      </w:r>
      <w:r>
        <w:rPr>
          <w:sz w:val="20"/>
          <w:szCs w:val="20"/>
        </w:rPr>
        <w:t>omoćnih građevina,</w:t>
      </w:r>
    </w:p>
    <w:p w14:paraId="077BCBEC"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minimalna veličina građevne čestice iznosi 2000 m</w:t>
      </w:r>
      <w:r>
        <w:rPr>
          <w:sz w:val="20"/>
          <w:szCs w:val="20"/>
          <w:vertAlign w:val="superscript"/>
        </w:rPr>
        <w:t>2</w:t>
      </w:r>
      <w:r>
        <w:rPr>
          <w:sz w:val="20"/>
          <w:szCs w:val="20"/>
        </w:rPr>
        <w:t>,</w:t>
      </w:r>
    </w:p>
    <w:p w14:paraId="334AC4D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građevinska parcela na kojoj će se graditi treba se nalaziti uz već izgrađenu prometnu površinu širine kolnika najmanje 6,0 m i obostranog pješačkog hodnika 1,5 m,</w:t>
      </w:r>
    </w:p>
    <w:p w14:paraId="566D8CF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 građevinskoj parce</w:t>
      </w:r>
      <w:r>
        <w:rPr>
          <w:sz w:val="20"/>
          <w:szCs w:val="20"/>
        </w:rPr>
        <w:t>li ili uz prometnu površinu treba osigurati prostor za parkiranje potrebnog broja vozila, prema članku 72. ovih Odredbi,</w:t>
      </w:r>
    </w:p>
    <w:p w14:paraId="43C505E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udaljenost zgrade sa sadržajima društvenih djelatnosti od rubova parcele iznosi minimalno 5,0 m, a od granice prema javnoj prometnoj po</w:t>
      </w:r>
      <w:r>
        <w:rPr>
          <w:sz w:val="20"/>
          <w:szCs w:val="20"/>
        </w:rPr>
        <w:t>vršini minimalno 10,0 m,</w:t>
      </w:r>
    </w:p>
    <w:p w14:paraId="787FDDD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udaljenost zgrade: škole, dječjeg vrtića i jaslica od drugih stambenih, stambeno-poslovnih zgrada, treba biti najmanje 10,0 m, a od manjih poslovnih i gospodarskih građevina s izvorima zagađenja najmanje 20,0 </w:t>
      </w:r>
      <w:proofErr w:type="gramStart"/>
      <w:r>
        <w:rPr>
          <w:sz w:val="20"/>
          <w:szCs w:val="20"/>
        </w:rPr>
        <w:t>m;</w:t>
      </w:r>
      <w:proofErr w:type="gramEnd"/>
    </w:p>
    <w:p w14:paraId="5C6E24B2"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zgrade trebaju biti sigurne od požara, elementarnih i drugih opasnosti.</w:t>
      </w:r>
    </w:p>
    <w:p w14:paraId="0882A54C" w14:textId="77777777" w:rsidR="001C5D75" w:rsidRDefault="00443D25">
      <w:pPr>
        <w:numPr>
          <w:ilvl w:val="0"/>
          <w:numId w:val="133"/>
        </w:numPr>
        <w:pBdr>
          <w:top w:val="nil"/>
          <w:left w:val="nil"/>
          <w:bottom w:val="nil"/>
          <w:right w:val="nil"/>
          <w:between w:val="nil"/>
        </w:pBdr>
        <w:spacing w:after="160" w:line="240" w:lineRule="auto"/>
        <w:ind w:left="-30" w:right="11"/>
        <w:jc w:val="both"/>
        <w:rPr>
          <w:sz w:val="20"/>
          <w:szCs w:val="20"/>
        </w:rPr>
      </w:pPr>
      <w:r>
        <w:rPr>
          <w:sz w:val="20"/>
          <w:szCs w:val="20"/>
        </w:rPr>
        <w:t>Maksimalni koeficijent izgrađenosti građevinske parcele za zgrade društvenih sadržaja može iznositi najviše 0,20 ili 20% površine parcele.</w:t>
      </w:r>
    </w:p>
    <w:p w14:paraId="170C05EA" w14:textId="77777777" w:rsidR="001C5D75" w:rsidRDefault="00443D25">
      <w:pPr>
        <w:numPr>
          <w:ilvl w:val="0"/>
          <w:numId w:val="133"/>
        </w:numPr>
        <w:pBdr>
          <w:top w:val="nil"/>
          <w:left w:val="nil"/>
          <w:bottom w:val="nil"/>
          <w:right w:val="nil"/>
          <w:between w:val="nil"/>
        </w:pBdr>
        <w:spacing w:after="160" w:line="240" w:lineRule="auto"/>
        <w:ind w:left="-30" w:right="11"/>
        <w:jc w:val="both"/>
        <w:rPr>
          <w:sz w:val="20"/>
          <w:szCs w:val="20"/>
        </w:rPr>
      </w:pPr>
      <w:r>
        <w:rPr>
          <w:sz w:val="20"/>
          <w:szCs w:val="20"/>
        </w:rPr>
        <w:t>Parcela zgrade društvenih djelatnosti treba b</w:t>
      </w:r>
      <w:r>
        <w:rPr>
          <w:sz w:val="20"/>
          <w:szCs w:val="20"/>
        </w:rPr>
        <w:t>iti ozelenjena, a najmanje 40% njezine površine treba hortikulturno urediti, koristeći autohtoni biljni materijal.</w:t>
      </w:r>
    </w:p>
    <w:p w14:paraId="434BA96A" w14:textId="77777777" w:rsidR="001C5D75" w:rsidRDefault="00443D25">
      <w:pPr>
        <w:numPr>
          <w:ilvl w:val="0"/>
          <w:numId w:val="133"/>
        </w:numPr>
        <w:pBdr>
          <w:top w:val="nil"/>
          <w:left w:val="nil"/>
          <w:bottom w:val="nil"/>
          <w:right w:val="nil"/>
          <w:between w:val="nil"/>
        </w:pBdr>
        <w:spacing w:after="160" w:line="240" w:lineRule="auto"/>
        <w:ind w:left="-30" w:right="11"/>
        <w:jc w:val="both"/>
        <w:rPr>
          <w:sz w:val="20"/>
          <w:szCs w:val="20"/>
        </w:rPr>
      </w:pPr>
      <w:r>
        <w:rPr>
          <w:sz w:val="20"/>
          <w:szCs w:val="20"/>
        </w:rPr>
        <w:t>Zgrade društvenih djelatnosti mogu se graditi najviše do visine P+2 (prizemlje + dvije etaže), a prema potrebi i sa podrumom i potkrovljem, o</w:t>
      </w:r>
      <w:r>
        <w:rPr>
          <w:sz w:val="20"/>
          <w:szCs w:val="20"/>
        </w:rPr>
        <w:t>dnosno maksimalno 12,50 m od najniže kote uređenog terena uz objekt do vijenca objekta, pri čemu visina vjerskih objekata može biti i veća.</w:t>
      </w:r>
    </w:p>
    <w:p w14:paraId="48AF2551" w14:textId="77777777" w:rsidR="001C5D75" w:rsidRDefault="00443D25">
      <w:pPr>
        <w:numPr>
          <w:ilvl w:val="0"/>
          <w:numId w:val="133"/>
        </w:numPr>
        <w:pBdr>
          <w:top w:val="nil"/>
          <w:left w:val="nil"/>
          <w:bottom w:val="nil"/>
          <w:right w:val="nil"/>
          <w:between w:val="nil"/>
        </w:pBdr>
        <w:spacing w:after="160" w:line="240" w:lineRule="auto"/>
        <w:ind w:left="-30" w:right="11"/>
        <w:jc w:val="both"/>
        <w:rPr>
          <w:sz w:val="20"/>
          <w:szCs w:val="20"/>
        </w:rPr>
      </w:pPr>
      <w:r>
        <w:rPr>
          <w:sz w:val="20"/>
          <w:szCs w:val="20"/>
        </w:rPr>
        <w:t>Zgrade društvenih djelatnosti mogu se iznimno (radi ekonomičnosti objedinjavanja većeg broja sadržaja) na području s</w:t>
      </w:r>
      <w:r>
        <w:rPr>
          <w:sz w:val="20"/>
          <w:szCs w:val="20"/>
        </w:rPr>
        <w:t>redišnjeg naselja Opuzen graditi najviše do visine P+4 (maksimalno 18,0 m od najniže kote uređenog terena uz objekt do vijenca objekta), uključivo podrum i potkrovlje.</w:t>
      </w:r>
    </w:p>
    <w:p w14:paraId="02377E27" w14:textId="77777777" w:rsidR="001C5D75" w:rsidRDefault="00443D25">
      <w:pPr>
        <w:numPr>
          <w:ilvl w:val="0"/>
          <w:numId w:val="133"/>
        </w:numPr>
        <w:pBdr>
          <w:top w:val="nil"/>
          <w:left w:val="nil"/>
          <w:bottom w:val="nil"/>
          <w:right w:val="nil"/>
          <w:between w:val="nil"/>
        </w:pBdr>
        <w:spacing w:after="160" w:line="240" w:lineRule="auto"/>
        <w:ind w:left="-30" w:right="11"/>
        <w:jc w:val="both"/>
        <w:rPr>
          <w:sz w:val="20"/>
          <w:szCs w:val="20"/>
        </w:rPr>
      </w:pPr>
      <w:r>
        <w:rPr>
          <w:sz w:val="20"/>
          <w:szCs w:val="20"/>
        </w:rPr>
        <w:t>Na prostorima unutar gušće izgrađenog urbanog područja glavnog središnjeg naselja Opuzen</w:t>
      </w:r>
      <w:r>
        <w:rPr>
          <w:sz w:val="20"/>
          <w:szCs w:val="20"/>
        </w:rPr>
        <w:t>, gradnja zgrada društvenih djelatnosti prilagođava se stvarnim mogućnostima prostora, okolnoj izgrađenosti i ambijentu zbog interpolacije u izgrađeno tkivo gradskog područja, pa se oblik i veličina građevne čestice za ove sadržaje u pravilu određuje urban</w:t>
      </w:r>
      <w:r>
        <w:rPr>
          <w:sz w:val="20"/>
          <w:szCs w:val="20"/>
        </w:rPr>
        <w:t>ističkim planom uređenja. U tom slučaju minimalna površina parcele iznosi 1000 m</w:t>
      </w:r>
      <w:r>
        <w:rPr>
          <w:sz w:val="20"/>
          <w:szCs w:val="20"/>
          <w:vertAlign w:val="superscript"/>
        </w:rPr>
        <w:t>2</w:t>
      </w:r>
      <w:r>
        <w:rPr>
          <w:sz w:val="20"/>
          <w:szCs w:val="20"/>
        </w:rPr>
        <w:t>, maksimalni koeficijent izgrađenosti može biti do 0,8 ili 80% površine parcele, maksimalnu visinu građevine P+2 do P+4 (12,50 m - 18,0 m), ovisno o okolnim kontaktnim građevi</w:t>
      </w:r>
      <w:r>
        <w:rPr>
          <w:sz w:val="20"/>
          <w:szCs w:val="20"/>
        </w:rPr>
        <w:t>nama /parcelama, sa udaljenostima građevine minimalno 5,0 m do svih rubova parcele.</w:t>
      </w:r>
    </w:p>
    <w:p w14:paraId="25EF5CF6" w14:textId="77777777" w:rsidR="001C5D75" w:rsidRDefault="00443D25">
      <w:pPr>
        <w:numPr>
          <w:ilvl w:val="0"/>
          <w:numId w:val="133"/>
        </w:numPr>
        <w:pBdr>
          <w:top w:val="nil"/>
          <w:left w:val="nil"/>
          <w:bottom w:val="nil"/>
          <w:right w:val="nil"/>
          <w:between w:val="nil"/>
        </w:pBdr>
        <w:spacing w:after="160" w:line="240" w:lineRule="auto"/>
        <w:ind w:left="-30" w:right="11"/>
        <w:jc w:val="both"/>
        <w:rPr>
          <w:sz w:val="20"/>
          <w:szCs w:val="20"/>
        </w:rPr>
      </w:pPr>
      <w:r>
        <w:rPr>
          <w:sz w:val="20"/>
          <w:szCs w:val="20"/>
        </w:rPr>
        <w:t>Zgrade društvenih djelatnosti moraju biti vatrosigurne i u njima se ne smiju odlagati lako zapaljive ili eksplozivne tvari.</w:t>
      </w:r>
    </w:p>
    <w:p w14:paraId="6ACE0516" w14:textId="77777777" w:rsidR="001C5D75" w:rsidRDefault="00443D25">
      <w:pPr>
        <w:pBdr>
          <w:top w:val="nil"/>
          <w:left w:val="nil"/>
          <w:bottom w:val="nil"/>
          <w:right w:val="nil"/>
          <w:between w:val="nil"/>
        </w:pBdr>
        <w:spacing w:before="240" w:after="240"/>
        <w:ind w:left="708" w:hanging="708"/>
        <w:jc w:val="both"/>
        <w:rPr>
          <w:b/>
          <w:sz w:val="46"/>
          <w:szCs w:val="46"/>
        </w:rPr>
      </w:pPr>
      <w:r>
        <w:rPr>
          <w:b/>
          <w:sz w:val="24"/>
          <w:szCs w:val="24"/>
        </w:rPr>
        <w:t xml:space="preserve">5. </w:t>
      </w:r>
      <w:r>
        <w:rPr>
          <w:b/>
          <w:sz w:val="24"/>
          <w:szCs w:val="24"/>
        </w:rPr>
        <w:tab/>
        <w:t>UVJETI UTVRĐIVANJA KORIDORA ILI TRASA I POVR</w:t>
      </w:r>
      <w:r>
        <w:rPr>
          <w:b/>
          <w:sz w:val="24"/>
          <w:szCs w:val="24"/>
        </w:rPr>
        <w:t>ŠINA PROMETA I DRUGIH INFRASTRUKTURNIH SUSTAVA</w:t>
      </w:r>
    </w:p>
    <w:p w14:paraId="7CA604EA" w14:textId="77777777" w:rsidR="001C5D75" w:rsidRDefault="00443D25">
      <w:pPr>
        <w:pBdr>
          <w:top w:val="nil"/>
          <w:left w:val="nil"/>
          <w:bottom w:val="nil"/>
          <w:right w:val="nil"/>
          <w:between w:val="nil"/>
        </w:pBdr>
        <w:spacing w:before="60" w:after="120" w:line="240" w:lineRule="auto"/>
        <w:ind w:left="708" w:hanging="283"/>
        <w:jc w:val="center"/>
        <w:rPr>
          <w:b/>
          <w:sz w:val="20"/>
          <w:szCs w:val="20"/>
        </w:rPr>
      </w:pPr>
      <w:r>
        <w:rPr>
          <w:b/>
          <w:sz w:val="20"/>
          <w:szCs w:val="20"/>
        </w:rPr>
        <w:t>Članak 65.a</w:t>
      </w:r>
    </w:p>
    <w:p w14:paraId="081782D1" w14:textId="77777777" w:rsidR="001C5D75" w:rsidRDefault="00443D25">
      <w:pPr>
        <w:numPr>
          <w:ilvl w:val="0"/>
          <w:numId w:val="136"/>
        </w:numPr>
        <w:pBdr>
          <w:top w:val="nil"/>
          <w:left w:val="nil"/>
          <w:bottom w:val="nil"/>
          <w:right w:val="nil"/>
          <w:between w:val="nil"/>
        </w:pBdr>
        <w:spacing w:after="160" w:line="240" w:lineRule="auto"/>
        <w:ind w:left="-30" w:right="11"/>
        <w:jc w:val="both"/>
        <w:rPr>
          <w:sz w:val="20"/>
          <w:szCs w:val="20"/>
        </w:rPr>
      </w:pPr>
      <w:r>
        <w:rPr>
          <w:sz w:val="20"/>
          <w:szCs w:val="20"/>
        </w:rPr>
        <w:t>Raspored vodova komunalne infrastrukture te lokacije građevina i uređaja prometne i komunalne infrastrukture načelnog su karaktera, a njihov točan položaj bit će utvrđen kroz izradu detaljnije projektne dokumentacije.</w:t>
      </w:r>
    </w:p>
    <w:p w14:paraId="09023E82" w14:textId="77777777" w:rsidR="001C5D75" w:rsidRDefault="00443D25">
      <w:pPr>
        <w:numPr>
          <w:ilvl w:val="0"/>
          <w:numId w:val="136"/>
        </w:numPr>
        <w:pBdr>
          <w:top w:val="nil"/>
          <w:left w:val="nil"/>
          <w:bottom w:val="nil"/>
          <w:right w:val="nil"/>
          <w:between w:val="nil"/>
        </w:pBdr>
        <w:spacing w:after="160" w:line="240" w:lineRule="auto"/>
        <w:ind w:left="-30" w:right="11"/>
        <w:jc w:val="both"/>
        <w:rPr>
          <w:sz w:val="20"/>
          <w:szCs w:val="20"/>
        </w:rPr>
      </w:pPr>
      <w:r>
        <w:rPr>
          <w:sz w:val="20"/>
          <w:szCs w:val="20"/>
        </w:rPr>
        <w:t>Aktom za provedbu prostornih planova o</w:t>
      </w:r>
      <w:r>
        <w:rPr>
          <w:sz w:val="20"/>
          <w:szCs w:val="20"/>
        </w:rPr>
        <w:t>dnosno aktom za građenje može se odrediti gradnja građevina i/ili uređaja sustava prometne i komunalne infrastrukture i na drugim površinama /trasama koje nisu predviđene ovim Planom, ako za to postoji potreba.</w:t>
      </w:r>
    </w:p>
    <w:p w14:paraId="3624A5A5" w14:textId="77777777" w:rsidR="001C5D75" w:rsidRDefault="00443D25">
      <w:pPr>
        <w:numPr>
          <w:ilvl w:val="0"/>
          <w:numId w:val="136"/>
        </w:numPr>
        <w:pBdr>
          <w:top w:val="nil"/>
          <w:left w:val="nil"/>
          <w:bottom w:val="nil"/>
          <w:right w:val="nil"/>
          <w:between w:val="nil"/>
        </w:pBdr>
        <w:spacing w:after="160" w:line="240" w:lineRule="auto"/>
        <w:ind w:left="-30" w:right="11"/>
        <w:jc w:val="both"/>
        <w:rPr>
          <w:sz w:val="20"/>
          <w:szCs w:val="20"/>
        </w:rPr>
      </w:pPr>
      <w:r>
        <w:rPr>
          <w:sz w:val="20"/>
          <w:szCs w:val="20"/>
        </w:rPr>
        <w:t>Vođenje infrastrukture treba planirati tako d</w:t>
      </w:r>
      <w:r>
        <w:rPr>
          <w:sz w:val="20"/>
          <w:szCs w:val="20"/>
        </w:rPr>
        <w:t>a se prvenstveno koriste postojeći pojasevi i ustrojavaju zajednički za više vodova, tako da se nastoje izbjeći šumska područja, vrijedno poljoprivredno zemljište, da ne razaraju cjelovitost prirodnih i stvorenih tvorevina, a uz provedbu načela i smjernica</w:t>
      </w:r>
      <w:r>
        <w:rPr>
          <w:sz w:val="20"/>
          <w:szCs w:val="20"/>
        </w:rPr>
        <w:t xml:space="preserve"> o zaštiti prirode, krajolika i cjelokupnog okoliša.</w:t>
      </w:r>
    </w:p>
    <w:p w14:paraId="36F3690F" w14:textId="77777777" w:rsidR="001C5D75" w:rsidRDefault="00443D25">
      <w:pPr>
        <w:pBdr>
          <w:top w:val="nil"/>
          <w:left w:val="nil"/>
          <w:bottom w:val="nil"/>
          <w:right w:val="nil"/>
          <w:between w:val="nil"/>
        </w:pBdr>
        <w:shd w:val="clear" w:color="auto" w:fill="FFFFFF"/>
        <w:spacing w:before="240" w:after="240"/>
        <w:ind w:left="708" w:hanging="708"/>
        <w:rPr>
          <w:b/>
          <w:sz w:val="34"/>
          <w:szCs w:val="34"/>
        </w:rPr>
      </w:pPr>
      <w:r>
        <w:rPr>
          <w:b/>
        </w:rPr>
        <w:t xml:space="preserve">5.1. </w:t>
      </w:r>
      <w:r>
        <w:rPr>
          <w:b/>
        </w:rPr>
        <w:tab/>
        <w:t>Prometni koridori i površine</w:t>
      </w:r>
    </w:p>
    <w:p w14:paraId="33122E2E"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5B826A5C" w14:textId="77777777" w:rsidR="001C5D75" w:rsidRDefault="00443D25">
      <w:pPr>
        <w:numPr>
          <w:ilvl w:val="0"/>
          <w:numId w:val="13"/>
        </w:numPr>
        <w:pBdr>
          <w:top w:val="nil"/>
          <w:left w:val="nil"/>
          <w:bottom w:val="nil"/>
          <w:right w:val="nil"/>
          <w:between w:val="nil"/>
        </w:pBdr>
        <w:spacing w:after="160" w:line="240" w:lineRule="auto"/>
        <w:ind w:left="-30" w:right="11"/>
        <w:jc w:val="both"/>
        <w:rPr>
          <w:sz w:val="20"/>
          <w:szCs w:val="20"/>
        </w:rPr>
      </w:pPr>
      <w:r>
        <w:rPr>
          <w:sz w:val="20"/>
          <w:szCs w:val="20"/>
        </w:rPr>
        <w:t xml:space="preserve">Prostornim su planom na kartografskom prikazu: INFRASTRUKTURNI SUSTAVI I MREŽE – PROMET utvrđene trase, koridori i površine za cestovni, željeznički i riječni promet, te potrebne prateće objekte. U kartografske prikaze ucrtane su sve javne ceste (državne, </w:t>
      </w:r>
      <w:r>
        <w:rPr>
          <w:sz w:val="20"/>
          <w:szCs w:val="20"/>
        </w:rPr>
        <w:t>županijske i lokalne ceste).</w:t>
      </w:r>
    </w:p>
    <w:p w14:paraId="3537287C" w14:textId="77777777" w:rsidR="001C5D75" w:rsidRDefault="00443D25">
      <w:pPr>
        <w:numPr>
          <w:ilvl w:val="0"/>
          <w:numId w:val="13"/>
        </w:numPr>
        <w:pBdr>
          <w:top w:val="nil"/>
          <w:left w:val="nil"/>
          <w:bottom w:val="nil"/>
          <w:right w:val="nil"/>
          <w:between w:val="nil"/>
        </w:pBdr>
        <w:spacing w:after="160" w:line="240" w:lineRule="auto"/>
        <w:ind w:left="-30" w:right="11"/>
        <w:jc w:val="both"/>
        <w:rPr>
          <w:sz w:val="20"/>
          <w:szCs w:val="20"/>
        </w:rPr>
      </w:pPr>
      <w:r>
        <w:rPr>
          <w:sz w:val="20"/>
          <w:szCs w:val="20"/>
        </w:rPr>
        <w:t>Prema Strategiji i programu prostornog uređenja Republike Hrvatske ovim Planom osigurava se koridor širine 2x100 m za istraživanje trase nove autoceste na pravcu Split-Opuzen-Dubrovnik.</w:t>
      </w:r>
    </w:p>
    <w:p w14:paraId="2018E774" w14:textId="77777777" w:rsidR="001C5D75" w:rsidRDefault="00443D25">
      <w:pPr>
        <w:numPr>
          <w:ilvl w:val="0"/>
          <w:numId w:val="13"/>
        </w:numPr>
        <w:pBdr>
          <w:top w:val="nil"/>
          <w:left w:val="nil"/>
          <w:bottom w:val="nil"/>
          <w:right w:val="nil"/>
          <w:between w:val="nil"/>
        </w:pBdr>
        <w:spacing w:after="160" w:line="240" w:lineRule="auto"/>
        <w:ind w:left="-30" w:right="11"/>
        <w:jc w:val="both"/>
        <w:rPr>
          <w:sz w:val="20"/>
          <w:szCs w:val="20"/>
        </w:rPr>
      </w:pPr>
      <w:r>
        <w:rPr>
          <w:sz w:val="20"/>
          <w:szCs w:val="20"/>
        </w:rPr>
        <w:t>Radi osiguranja povezivanja nove autoceste i postojećih cesta D-8 i D-9 planom se predviđa realizacija čvorišta u više razina sa lokacijom za daljnje istraživanje na poziciji istočno od naselja Opuzen.</w:t>
      </w:r>
    </w:p>
    <w:p w14:paraId="76740EC6" w14:textId="77777777" w:rsidR="001C5D75" w:rsidRDefault="00443D25">
      <w:pPr>
        <w:numPr>
          <w:ilvl w:val="0"/>
          <w:numId w:val="13"/>
        </w:numPr>
        <w:pBdr>
          <w:top w:val="nil"/>
          <w:left w:val="nil"/>
          <w:bottom w:val="nil"/>
          <w:right w:val="nil"/>
          <w:between w:val="nil"/>
        </w:pBdr>
        <w:spacing w:after="160" w:line="240" w:lineRule="auto"/>
        <w:ind w:left="-30" w:right="11"/>
        <w:jc w:val="both"/>
        <w:rPr>
          <w:sz w:val="20"/>
          <w:szCs w:val="20"/>
        </w:rPr>
      </w:pPr>
      <w:r>
        <w:rPr>
          <w:sz w:val="20"/>
          <w:szCs w:val="20"/>
        </w:rPr>
        <w:t>Prelazi nove autoceste preko postojećih prometnica D-8</w:t>
      </w:r>
      <w:r>
        <w:rPr>
          <w:sz w:val="20"/>
          <w:szCs w:val="20"/>
        </w:rPr>
        <w:t xml:space="preserve"> i D-9, te rijeke Neretve izvode se sa mostom odnosno nadvožnjakom čije će se točne lokacije i način izvedbe utvrditi u postupku istraživanja njezine trase.</w:t>
      </w:r>
    </w:p>
    <w:p w14:paraId="5D67C6A0" w14:textId="77777777" w:rsidR="001C5D75" w:rsidRDefault="00443D25">
      <w:pPr>
        <w:numPr>
          <w:ilvl w:val="0"/>
          <w:numId w:val="13"/>
        </w:numPr>
        <w:pBdr>
          <w:top w:val="nil"/>
          <w:left w:val="nil"/>
          <w:bottom w:val="nil"/>
          <w:right w:val="nil"/>
          <w:between w:val="nil"/>
        </w:pBdr>
        <w:spacing w:after="160" w:line="240" w:lineRule="auto"/>
        <w:ind w:left="-30" w:right="11"/>
        <w:jc w:val="both"/>
        <w:rPr>
          <w:sz w:val="20"/>
          <w:szCs w:val="20"/>
        </w:rPr>
      </w:pPr>
      <w:r>
        <w:rPr>
          <w:sz w:val="20"/>
          <w:szCs w:val="20"/>
        </w:rPr>
        <w:t>Prilikom definiranja trase planirane autoceste iz stavka 2 ovog članka, treba osigurati pristup pre</w:t>
      </w:r>
      <w:r>
        <w:rPr>
          <w:sz w:val="20"/>
          <w:szCs w:val="20"/>
        </w:rPr>
        <w:t>ma poljoprivrednom zemljištu s obje strane trase izvedbom podvožnjaka ili nadvožnjaka.</w:t>
      </w:r>
    </w:p>
    <w:p w14:paraId="713BDC56" w14:textId="77777777" w:rsidR="001C5D75" w:rsidRDefault="00443D25">
      <w:pPr>
        <w:numPr>
          <w:ilvl w:val="0"/>
          <w:numId w:val="13"/>
        </w:numPr>
        <w:pBdr>
          <w:top w:val="nil"/>
          <w:left w:val="nil"/>
          <w:bottom w:val="nil"/>
          <w:right w:val="nil"/>
          <w:between w:val="nil"/>
        </w:pBdr>
        <w:spacing w:after="160" w:line="240" w:lineRule="auto"/>
        <w:ind w:left="-30" w:right="11"/>
        <w:jc w:val="both"/>
        <w:rPr>
          <w:sz w:val="20"/>
          <w:szCs w:val="20"/>
        </w:rPr>
      </w:pPr>
      <w:r>
        <w:rPr>
          <w:sz w:val="20"/>
          <w:szCs w:val="20"/>
        </w:rPr>
        <w:t>Prostornim planom utvrđeni su koridori i građevine vezano uz pravce državnih, županijskih, lokalnih i nerazvrstanih cesta na području Grada Opuzena.</w:t>
      </w:r>
    </w:p>
    <w:p w14:paraId="2080C4E2"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070DCC79" w14:textId="77777777" w:rsidR="001C5D75" w:rsidRDefault="00443D25">
      <w:pPr>
        <w:numPr>
          <w:ilvl w:val="0"/>
          <w:numId w:val="101"/>
        </w:numPr>
        <w:pBdr>
          <w:top w:val="nil"/>
          <w:left w:val="nil"/>
          <w:bottom w:val="nil"/>
          <w:right w:val="nil"/>
          <w:between w:val="nil"/>
        </w:pBdr>
        <w:spacing w:after="160" w:line="240" w:lineRule="auto"/>
        <w:ind w:left="-30" w:right="11"/>
        <w:jc w:val="both"/>
        <w:rPr>
          <w:sz w:val="20"/>
          <w:szCs w:val="20"/>
        </w:rPr>
      </w:pPr>
      <w:r>
        <w:rPr>
          <w:sz w:val="20"/>
          <w:szCs w:val="20"/>
        </w:rPr>
        <w:t xml:space="preserve">Prema strategiji prometnog razvitka RH u ovom se Planu rijeka Neretva tretira kao plovni put. Za potrebe pristupa teretnih i turističkih brodova na lokaciji naselja Opuzen treba osigurati sidrište čija će se točna lokacija i njegovo uređenje utvrditi kroz </w:t>
      </w:r>
      <w:r>
        <w:rPr>
          <w:sz w:val="20"/>
          <w:szCs w:val="20"/>
        </w:rPr>
        <w:t>izradu detaljnije dokumentacije na razini UPU.</w:t>
      </w:r>
    </w:p>
    <w:p w14:paraId="376A048A"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793D0004" w14:textId="77777777" w:rsidR="001C5D75" w:rsidRDefault="00443D25">
      <w:pPr>
        <w:numPr>
          <w:ilvl w:val="0"/>
          <w:numId w:val="72"/>
        </w:numPr>
        <w:pBdr>
          <w:top w:val="nil"/>
          <w:left w:val="nil"/>
          <w:bottom w:val="nil"/>
          <w:right w:val="nil"/>
          <w:between w:val="nil"/>
        </w:pBdr>
        <w:spacing w:after="160" w:line="240" w:lineRule="auto"/>
        <w:ind w:left="-30" w:right="11"/>
        <w:jc w:val="both"/>
        <w:rPr>
          <w:sz w:val="20"/>
          <w:szCs w:val="20"/>
        </w:rPr>
      </w:pPr>
      <w:r>
        <w:rPr>
          <w:sz w:val="20"/>
          <w:szCs w:val="20"/>
        </w:rPr>
        <w:t>Prometni koridori trasa državnih, županijskih i lokalnih cesta moraju biti tako uređeni, da se stambena naselja s kojima graniče (ili kroz koja prolaze), zaštite od nepovoljnih utjecaja (buka, ispušni pli</w:t>
      </w:r>
      <w:r>
        <w:rPr>
          <w:sz w:val="20"/>
          <w:szCs w:val="20"/>
        </w:rPr>
        <w:t>novi, i sl.).</w:t>
      </w:r>
    </w:p>
    <w:p w14:paraId="34368A25" w14:textId="77777777" w:rsidR="001C5D75" w:rsidRDefault="00443D25">
      <w:pPr>
        <w:numPr>
          <w:ilvl w:val="0"/>
          <w:numId w:val="72"/>
        </w:numPr>
        <w:pBdr>
          <w:top w:val="nil"/>
          <w:left w:val="nil"/>
          <w:bottom w:val="nil"/>
          <w:right w:val="nil"/>
          <w:between w:val="nil"/>
        </w:pBdr>
        <w:spacing w:after="160" w:line="240" w:lineRule="auto"/>
        <w:ind w:left="-30" w:right="11"/>
        <w:jc w:val="both"/>
        <w:rPr>
          <w:sz w:val="20"/>
          <w:szCs w:val="20"/>
        </w:rPr>
      </w:pPr>
      <w:r>
        <w:rPr>
          <w:sz w:val="20"/>
          <w:szCs w:val="20"/>
        </w:rPr>
        <w:t>Planom predloženi novi koridori predstavljaju podlogu za daljnja istraživanja i utvrđivanje konačnog (detaljnog) položaja trase kroz izradu SUO i druge plansko-projektne dokumentacije.</w:t>
      </w:r>
    </w:p>
    <w:p w14:paraId="2B5E8E7A"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658C9A69" w14:textId="77777777" w:rsidR="001C5D75" w:rsidRDefault="00443D25">
      <w:pPr>
        <w:numPr>
          <w:ilvl w:val="0"/>
          <w:numId w:val="7"/>
        </w:numPr>
        <w:pBdr>
          <w:top w:val="nil"/>
          <w:left w:val="nil"/>
          <w:bottom w:val="nil"/>
          <w:right w:val="nil"/>
          <w:between w:val="nil"/>
        </w:pBdr>
        <w:spacing w:after="160" w:line="240" w:lineRule="auto"/>
        <w:ind w:left="-30" w:right="11"/>
        <w:jc w:val="both"/>
        <w:rPr>
          <w:sz w:val="20"/>
          <w:szCs w:val="20"/>
        </w:rPr>
      </w:pPr>
      <w:r>
        <w:rPr>
          <w:sz w:val="20"/>
          <w:szCs w:val="20"/>
        </w:rPr>
        <w:t>Prostorni plan utvrđuje i određuje rekonstrukcije postojećih državnih, županijskih i lokalnih cesta sa ciljem poboljšanja prometno-sigurnosnih uvjeta unutar postojeće cestovne mreže.</w:t>
      </w:r>
    </w:p>
    <w:p w14:paraId="5E0CA1E8" w14:textId="77777777" w:rsidR="001C5D75" w:rsidRDefault="00443D25">
      <w:pPr>
        <w:numPr>
          <w:ilvl w:val="0"/>
          <w:numId w:val="7"/>
        </w:numPr>
        <w:pBdr>
          <w:top w:val="nil"/>
          <w:left w:val="nil"/>
          <w:bottom w:val="nil"/>
          <w:right w:val="nil"/>
          <w:between w:val="nil"/>
        </w:pBdr>
        <w:spacing w:after="160" w:line="240" w:lineRule="auto"/>
        <w:ind w:left="-30" w:right="11"/>
        <w:jc w:val="both"/>
        <w:rPr>
          <w:sz w:val="20"/>
          <w:szCs w:val="20"/>
        </w:rPr>
      </w:pPr>
      <w:r>
        <w:rPr>
          <w:sz w:val="20"/>
          <w:szCs w:val="20"/>
        </w:rPr>
        <w:t>Širine zaštitnih koridora državnih, županijskih i lokalnih cesta utvrđene</w:t>
      </w:r>
      <w:r>
        <w:rPr>
          <w:sz w:val="20"/>
          <w:szCs w:val="20"/>
        </w:rPr>
        <w:t xml:space="preserve"> su prema tablici:</w:t>
      </w:r>
    </w:p>
    <w:tbl>
      <w:tblPr>
        <w:tblStyle w:val="a1"/>
        <w:tblW w:w="9029"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8"/>
        <w:gridCol w:w="2257"/>
        <w:gridCol w:w="2257"/>
        <w:gridCol w:w="2257"/>
      </w:tblGrid>
      <w:tr w:rsidR="001C5D75" w14:paraId="0628CD1C" w14:textId="77777777">
        <w:tc>
          <w:tcPr>
            <w:tcW w:w="451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25AC3379" w14:textId="77777777" w:rsidR="001C5D75" w:rsidRDefault="00443D25">
            <w:pPr>
              <w:spacing w:line="240" w:lineRule="auto"/>
              <w:jc w:val="center"/>
              <w:rPr>
                <w:sz w:val="20"/>
                <w:szCs w:val="20"/>
              </w:rPr>
            </w:pPr>
            <w:r>
              <w:rPr>
                <w:sz w:val="20"/>
                <w:szCs w:val="20"/>
              </w:rPr>
              <w:t>Značaj (rang) javne prometnice</w:t>
            </w:r>
          </w:p>
        </w:tc>
        <w:tc>
          <w:tcPr>
            <w:tcW w:w="4514" w:type="dxa"/>
            <w:gridSpan w:val="2"/>
            <w:tcBorders>
              <w:top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5A3F7BE7" w14:textId="77777777" w:rsidR="001C5D75" w:rsidRDefault="00443D25">
            <w:pPr>
              <w:spacing w:line="240" w:lineRule="auto"/>
              <w:jc w:val="center"/>
              <w:rPr>
                <w:sz w:val="20"/>
                <w:szCs w:val="20"/>
              </w:rPr>
            </w:pPr>
            <w:r>
              <w:rPr>
                <w:sz w:val="20"/>
                <w:szCs w:val="20"/>
              </w:rPr>
              <w:t>Minimalna širina koridora</w:t>
            </w:r>
          </w:p>
          <w:p w14:paraId="508129AE" w14:textId="77777777" w:rsidR="001C5D75" w:rsidRDefault="00443D25">
            <w:pPr>
              <w:spacing w:line="240" w:lineRule="auto"/>
              <w:jc w:val="center"/>
              <w:rPr>
                <w:sz w:val="20"/>
                <w:szCs w:val="20"/>
              </w:rPr>
            </w:pPr>
            <w:r>
              <w:rPr>
                <w:sz w:val="20"/>
                <w:szCs w:val="20"/>
              </w:rPr>
              <w:t>(cestovnog i zaštitnog pojasa) u m</w:t>
            </w:r>
          </w:p>
        </w:tc>
      </w:tr>
      <w:tr w:rsidR="001C5D75" w14:paraId="5ED37FF5" w14:textId="77777777">
        <w:tc>
          <w:tcPr>
            <w:tcW w:w="4514" w:type="dxa"/>
            <w:gridSpan w:val="2"/>
            <w:vMerge/>
            <w:tcBorders>
              <w:bottom w:val="single" w:sz="8" w:space="0" w:color="000000"/>
            </w:tcBorders>
            <w:shd w:val="clear" w:color="auto" w:fill="auto"/>
            <w:tcMar>
              <w:top w:w="28" w:type="dxa"/>
              <w:left w:w="28" w:type="dxa"/>
              <w:bottom w:w="28" w:type="dxa"/>
              <w:right w:w="28" w:type="dxa"/>
            </w:tcMar>
          </w:tcPr>
          <w:p w14:paraId="665156EE" w14:textId="77777777" w:rsidR="001C5D75" w:rsidRDefault="001C5D75">
            <w:pPr>
              <w:widowControl w:val="0"/>
              <w:pBdr>
                <w:top w:val="nil"/>
                <w:left w:val="nil"/>
                <w:bottom w:val="nil"/>
                <w:right w:val="nil"/>
                <w:between w:val="nil"/>
              </w:pBdr>
              <w:rPr>
                <w:sz w:val="20"/>
                <w:szCs w:val="20"/>
              </w:rPr>
            </w:pPr>
          </w:p>
        </w:tc>
        <w:tc>
          <w:tcPr>
            <w:tcW w:w="2257" w:type="dxa"/>
            <w:tcBorders>
              <w:bottom w:val="single" w:sz="8" w:space="0" w:color="000000"/>
              <w:right w:val="single" w:sz="8" w:space="0" w:color="000000"/>
            </w:tcBorders>
            <w:shd w:val="clear" w:color="auto" w:fill="auto"/>
            <w:tcMar>
              <w:top w:w="28" w:type="dxa"/>
              <w:left w:w="28" w:type="dxa"/>
              <w:bottom w:w="28" w:type="dxa"/>
              <w:right w:w="28" w:type="dxa"/>
            </w:tcMar>
          </w:tcPr>
          <w:p w14:paraId="5980C54C" w14:textId="77777777" w:rsidR="001C5D75" w:rsidRDefault="00443D25">
            <w:pPr>
              <w:spacing w:line="240" w:lineRule="auto"/>
              <w:jc w:val="center"/>
              <w:rPr>
                <w:sz w:val="20"/>
                <w:szCs w:val="20"/>
              </w:rPr>
            </w:pPr>
            <w:r>
              <w:rPr>
                <w:sz w:val="20"/>
                <w:szCs w:val="20"/>
              </w:rPr>
              <w:t>U naselju</w:t>
            </w:r>
          </w:p>
        </w:tc>
        <w:tc>
          <w:tcPr>
            <w:tcW w:w="2257" w:type="dxa"/>
            <w:tcBorders>
              <w:bottom w:val="single" w:sz="8" w:space="0" w:color="000000"/>
              <w:right w:val="single" w:sz="8" w:space="0" w:color="000000"/>
            </w:tcBorders>
            <w:shd w:val="clear" w:color="auto" w:fill="auto"/>
            <w:tcMar>
              <w:top w:w="28" w:type="dxa"/>
              <w:left w:w="28" w:type="dxa"/>
              <w:bottom w:w="28" w:type="dxa"/>
              <w:right w:w="28" w:type="dxa"/>
            </w:tcMar>
          </w:tcPr>
          <w:p w14:paraId="3C1DD079" w14:textId="77777777" w:rsidR="001C5D75" w:rsidRDefault="00443D25">
            <w:pPr>
              <w:spacing w:line="240" w:lineRule="auto"/>
              <w:jc w:val="center"/>
              <w:rPr>
                <w:sz w:val="20"/>
                <w:szCs w:val="20"/>
              </w:rPr>
            </w:pPr>
            <w:r>
              <w:rPr>
                <w:sz w:val="20"/>
                <w:szCs w:val="20"/>
              </w:rPr>
              <w:t>Van naselja</w:t>
            </w:r>
          </w:p>
        </w:tc>
      </w:tr>
      <w:tr w:rsidR="001C5D75" w14:paraId="11AF4F8A" w14:textId="77777777">
        <w:tc>
          <w:tcPr>
            <w:tcW w:w="2257"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72E0B736" w14:textId="77777777" w:rsidR="001C5D75" w:rsidRDefault="00443D25">
            <w:pPr>
              <w:spacing w:line="240" w:lineRule="auto"/>
              <w:ind w:left="283"/>
              <w:jc w:val="both"/>
              <w:rPr>
                <w:sz w:val="20"/>
                <w:szCs w:val="20"/>
              </w:rPr>
            </w:pPr>
            <w:r>
              <w:rPr>
                <w:sz w:val="20"/>
                <w:szCs w:val="20"/>
              </w:rPr>
              <w:t>1. Državne ceste</w:t>
            </w:r>
          </w:p>
        </w:tc>
        <w:tc>
          <w:tcPr>
            <w:tcW w:w="2257" w:type="dxa"/>
            <w:tcBorders>
              <w:bottom w:val="single" w:sz="8" w:space="0" w:color="000000"/>
              <w:right w:val="single" w:sz="8" w:space="0" w:color="000000"/>
            </w:tcBorders>
            <w:shd w:val="clear" w:color="auto" w:fill="auto"/>
            <w:tcMar>
              <w:top w:w="28" w:type="dxa"/>
              <w:left w:w="28" w:type="dxa"/>
              <w:bottom w:w="28" w:type="dxa"/>
              <w:right w:w="28" w:type="dxa"/>
            </w:tcMar>
          </w:tcPr>
          <w:p w14:paraId="31E19152" w14:textId="77777777" w:rsidR="001C5D75" w:rsidRDefault="00443D25">
            <w:pPr>
              <w:spacing w:line="240" w:lineRule="auto"/>
              <w:jc w:val="center"/>
              <w:rPr>
                <w:sz w:val="20"/>
                <w:szCs w:val="20"/>
              </w:rPr>
            </w:pPr>
            <w:r>
              <w:rPr>
                <w:sz w:val="20"/>
                <w:szCs w:val="20"/>
              </w:rPr>
              <w:t>(4 trake)</w:t>
            </w:r>
          </w:p>
        </w:tc>
        <w:tc>
          <w:tcPr>
            <w:tcW w:w="2257" w:type="dxa"/>
            <w:tcBorders>
              <w:bottom w:val="single" w:sz="8" w:space="0" w:color="000000"/>
              <w:right w:val="single" w:sz="8" w:space="0" w:color="000000"/>
            </w:tcBorders>
            <w:shd w:val="clear" w:color="auto" w:fill="auto"/>
            <w:tcMar>
              <w:top w:w="28" w:type="dxa"/>
              <w:left w:w="28" w:type="dxa"/>
              <w:bottom w:w="28" w:type="dxa"/>
              <w:right w:w="28" w:type="dxa"/>
            </w:tcMar>
          </w:tcPr>
          <w:p w14:paraId="3590D6A0" w14:textId="77777777" w:rsidR="001C5D75" w:rsidRDefault="00443D25">
            <w:pPr>
              <w:spacing w:line="240" w:lineRule="auto"/>
              <w:jc w:val="center"/>
              <w:rPr>
                <w:sz w:val="20"/>
                <w:szCs w:val="20"/>
              </w:rPr>
            </w:pPr>
            <w:r>
              <w:rPr>
                <w:sz w:val="20"/>
                <w:szCs w:val="20"/>
              </w:rPr>
              <w:t>15+30+15 m</w:t>
            </w:r>
          </w:p>
        </w:tc>
        <w:tc>
          <w:tcPr>
            <w:tcW w:w="2257" w:type="dxa"/>
            <w:tcBorders>
              <w:bottom w:val="single" w:sz="8" w:space="0" w:color="000000"/>
              <w:right w:val="single" w:sz="8" w:space="0" w:color="000000"/>
            </w:tcBorders>
            <w:shd w:val="clear" w:color="auto" w:fill="auto"/>
            <w:tcMar>
              <w:top w:w="28" w:type="dxa"/>
              <w:left w:w="28" w:type="dxa"/>
              <w:bottom w:w="28" w:type="dxa"/>
              <w:right w:w="28" w:type="dxa"/>
            </w:tcMar>
          </w:tcPr>
          <w:p w14:paraId="108677D1" w14:textId="77777777" w:rsidR="001C5D75" w:rsidRDefault="00443D25">
            <w:pPr>
              <w:spacing w:line="240" w:lineRule="auto"/>
              <w:jc w:val="center"/>
              <w:rPr>
                <w:sz w:val="20"/>
                <w:szCs w:val="20"/>
              </w:rPr>
            </w:pPr>
            <w:r>
              <w:rPr>
                <w:sz w:val="20"/>
                <w:szCs w:val="20"/>
              </w:rPr>
              <w:t>40+30+40 m</w:t>
            </w:r>
          </w:p>
        </w:tc>
      </w:tr>
      <w:tr w:rsidR="001C5D75" w14:paraId="7D990375" w14:textId="77777777">
        <w:tc>
          <w:tcPr>
            <w:tcW w:w="2257"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0D8B26F8" w14:textId="77777777" w:rsidR="001C5D75" w:rsidRDefault="00443D25">
            <w:pPr>
              <w:spacing w:line="240" w:lineRule="auto"/>
              <w:ind w:left="283"/>
              <w:jc w:val="both"/>
              <w:rPr>
                <w:sz w:val="20"/>
                <w:szCs w:val="20"/>
              </w:rPr>
            </w:pPr>
            <w:r>
              <w:rPr>
                <w:sz w:val="20"/>
                <w:szCs w:val="20"/>
              </w:rPr>
              <w:t>2. Državne ceste</w:t>
            </w:r>
          </w:p>
        </w:tc>
        <w:tc>
          <w:tcPr>
            <w:tcW w:w="2257" w:type="dxa"/>
            <w:tcBorders>
              <w:bottom w:val="single" w:sz="8" w:space="0" w:color="000000"/>
              <w:right w:val="single" w:sz="8" w:space="0" w:color="000000"/>
            </w:tcBorders>
            <w:shd w:val="clear" w:color="auto" w:fill="auto"/>
            <w:tcMar>
              <w:top w:w="28" w:type="dxa"/>
              <w:left w:w="28" w:type="dxa"/>
              <w:bottom w:w="28" w:type="dxa"/>
              <w:right w:w="28" w:type="dxa"/>
            </w:tcMar>
          </w:tcPr>
          <w:p w14:paraId="2E62B6A9" w14:textId="77777777" w:rsidR="001C5D75" w:rsidRDefault="00443D25">
            <w:pPr>
              <w:spacing w:line="240" w:lineRule="auto"/>
              <w:jc w:val="center"/>
              <w:rPr>
                <w:sz w:val="20"/>
                <w:szCs w:val="20"/>
              </w:rPr>
            </w:pPr>
            <w:r>
              <w:rPr>
                <w:sz w:val="20"/>
                <w:szCs w:val="20"/>
              </w:rPr>
              <w:t>(2 trake)</w:t>
            </w:r>
          </w:p>
        </w:tc>
        <w:tc>
          <w:tcPr>
            <w:tcW w:w="2257" w:type="dxa"/>
            <w:tcBorders>
              <w:bottom w:val="single" w:sz="8" w:space="0" w:color="000000"/>
              <w:right w:val="single" w:sz="8" w:space="0" w:color="000000"/>
            </w:tcBorders>
            <w:shd w:val="clear" w:color="auto" w:fill="auto"/>
            <w:tcMar>
              <w:top w:w="28" w:type="dxa"/>
              <w:left w:w="28" w:type="dxa"/>
              <w:bottom w:w="28" w:type="dxa"/>
              <w:right w:w="28" w:type="dxa"/>
            </w:tcMar>
          </w:tcPr>
          <w:p w14:paraId="1C063E93" w14:textId="77777777" w:rsidR="001C5D75" w:rsidRDefault="00443D25">
            <w:pPr>
              <w:spacing w:line="240" w:lineRule="auto"/>
              <w:jc w:val="center"/>
              <w:rPr>
                <w:sz w:val="20"/>
                <w:szCs w:val="20"/>
              </w:rPr>
            </w:pPr>
            <w:r>
              <w:rPr>
                <w:sz w:val="20"/>
                <w:szCs w:val="20"/>
              </w:rPr>
              <w:t>10+11+10 m</w:t>
            </w:r>
          </w:p>
        </w:tc>
        <w:tc>
          <w:tcPr>
            <w:tcW w:w="2257" w:type="dxa"/>
            <w:tcBorders>
              <w:bottom w:val="single" w:sz="8" w:space="0" w:color="000000"/>
              <w:right w:val="single" w:sz="8" w:space="0" w:color="000000"/>
            </w:tcBorders>
            <w:shd w:val="clear" w:color="auto" w:fill="auto"/>
            <w:tcMar>
              <w:top w:w="28" w:type="dxa"/>
              <w:left w:w="28" w:type="dxa"/>
              <w:bottom w:w="28" w:type="dxa"/>
              <w:right w:w="28" w:type="dxa"/>
            </w:tcMar>
          </w:tcPr>
          <w:p w14:paraId="369B4453" w14:textId="77777777" w:rsidR="001C5D75" w:rsidRDefault="00443D25">
            <w:pPr>
              <w:spacing w:line="240" w:lineRule="auto"/>
              <w:jc w:val="center"/>
              <w:rPr>
                <w:sz w:val="20"/>
                <w:szCs w:val="20"/>
              </w:rPr>
            </w:pPr>
            <w:r>
              <w:rPr>
                <w:sz w:val="20"/>
                <w:szCs w:val="20"/>
              </w:rPr>
              <w:t>25+11+25 m</w:t>
            </w:r>
          </w:p>
        </w:tc>
      </w:tr>
      <w:tr w:rsidR="001C5D75" w14:paraId="35E56F6C" w14:textId="77777777">
        <w:tc>
          <w:tcPr>
            <w:tcW w:w="2257"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7226A180" w14:textId="77777777" w:rsidR="001C5D75" w:rsidRDefault="00443D25">
            <w:pPr>
              <w:spacing w:line="240" w:lineRule="auto"/>
              <w:ind w:left="283"/>
              <w:jc w:val="both"/>
              <w:rPr>
                <w:sz w:val="20"/>
                <w:szCs w:val="20"/>
              </w:rPr>
            </w:pPr>
            <w:r>
              <w:rPr>
                <w:sz w:val="20"/>
                <w:szCs w:val="20"/>
              </w:rPr>
              <w:t>3. Županijske ceste</w:t>
            </w:r>
          </w:p>
        </w:tc>
        <w:tc>
          <w:tcPr>
            <w:tcW w:w="2257" w:type="dxa"/>
            <w:tcBorders>
              <w:bottom w:val="single" w:sz="8" w:space="0" w:color="000000"/>
              <w:right w:val="single" w:sz="8" w:space="0" w:color="000000"/>
            </w:tcBorders>
            <w:shd w:val="clear" w:color="auto" w:fill="auto"/>
            <w:tcMar>
              <w:top w:w="28" w:type="dxa"/>
              <w:left w:w="28" w:type="dxa"/>
              <w:bottom w:w="28" w:type="dxa"/>
              <w:right w:w="28" w:type="dxa"/>
            </w:tcMar>
          </w:tcPr>
          <w:p w14:paraId="4F0EB165" w14:textId="77777777" w:rsidR="001C5D75" w:rsidRDefault="00443D25">
            <w:pPr>
              <w:spacing w:line="240" w:lineRule="auto"/>
              <w:jc w:val="center"/>
              <w:rPr>
                <w:sz w:val="20"/>
                <w:szCs w:val="20"/>
              </w:rPr>
            </w:pPr>
            <w:r>
              <w:rPr>
                <w:sz w:val="20"/>
                <w:szCs w:val="20"/>
              </w:rPr>
              <w:t>(2 trake)</w:t>
            </w:r>
          </w:p>
        </w:tc>
        <w:tc>
          <w:tcPr>
            <w:tcW w:w="2257" w:type="dxa"/>
            <w:tcBorders>
              <w:bottom w:val="single" w:sz="8" w:space="0" w:color="000000"/>
              <w:right w:val="single" w:sz="8" w:space="0" w:color="000000"/>
            </w:tcBorders>
            <w:shd w:val="clear" w:color="auto" w:fill="auto"/>
            <w:tcMar>
              <w:top w:w="28" w:type="dxa"/>
              <w:left w:w="28" w:type="dxa"/>
              <w:bottom w:w="28" w:type="dxa"/>
              <w:right w:w="28" w:type="dxa"/>
            </w:tcMar>
          </w:tcPr>
          <w:p w14:paraId="01B86050" w14:textId="77777777" w:rsidR="001C5D75" w:rsidRDefault="00443D25">
            <w:pPr>
              <w:spacing w:line="240" w:lineRule="auto"/>
              <w:jc w:val="center"/>
              <w:rPr>
                <w:sz w:val="20"/>
                <w:szCs w:val="20"/>
              </w:rPr>
            </w:pPr>
            <w:r>
              <w:rPr>
                <w:sz w:val="20"/>
                <w:szCs w:val="20"/>
              </w:rPr>
              <w:t>5+10+5 m</w:t>
            </w:r>
          </w:p>
        </w:tc>
        <w:tc>
          <w:tcPr>
            <w:tcW w:w="2257" w:type="dxa"/>
            <w:tcBorders>
              <w:bottom w:val="single" w:sz="8" w:space="0" w:color="000000"/>
              <w:right w:val="single" w:sz="8" w:space="0" w:color="000000"/>
            </w:tcBorders>
            <w:shd w:val="clear" w:color="auto" w:fill="auto"/>
            <w:tcMar>
              <w:top w:w="28" w:type="dxa"/>
              <w:left w:w="28" w:type="dxa"/>
              <w:bottom w:w="28" w:type="dxa"/>
              <w:right w:w="28" w:type="dxa"/>
            </w:tcMar>
          </w:tcPr>
          <w:p w14:paraId="195390C4" w14:textId="77777777" w:rsidR="001C5D75" w:rsidRDefault="00443D25">
            <w:pPr>
              <w:spacing w:line="240" w:lineRule="auto"/>
              <w:jc w:val="center"/>
              <w:rPr>
                <w:sz w:val="20"/>
                <w:szCs w:val="20"/>
              </w:rPr>
            </w:pPr>
            <w:r>
              <w:rPr>
                <w:sz w:val="20"/>
                <w:szCs w:val="20"/>
              </w:rPr>
              <w:t>15+10+15 m</w:t>
            </w:r>
          </w:p>
        </w:tc>
      </w:tr>
      <w:tr w:rsidR="001C5D75" w14:paraId="7E3ECC77" w14:textId="77777777">
        <w:tc>
          <w:tcPr>
            <w:tcW w:w="2257"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3DF03FE7" w14:textId="77777777" w:rsidR="001C5D75" w:rsidRDefault="00443D25">
            <w:pPr>
              <w:spacing w:line="240" w:lineRule="auto"/>
              <w:ind w:left="283"/>
              <w:jc w:val="both"/>
              <w:rPr>
                <w:sz w:val="20"/>
                <w:szCs w:val="20"/>
              </w:rPr>
            </w:pPr>
            <w:r>
              <w:rPr>
                <w:sz w:val="20"/>
                <w:szCs w:val="20"/>
              </w:rPr>
              <w:t>4. Lokalne ceste</w:t>
            </w:r>
          </w:p>
        </w:tc>
        <w:tc>
          <w:tcPr>
            <w:tcW w:w="2257" w:type="dxa"/>
            <w:tcBorders>
              <w:bottom w:val="single" w:sz="8" w:space="0" w:color="000000"/>
              <w:right w:val="single" w:sz="8" w:space="0" w:color="000000"/>
            </w:tcBorders>
            <w:shd w:val="clear" w:color="auto" w:fill="auto"/>
            <w:tcMar>
              <w:top w:w="28" w:type="dxa"/>
              <w:left w:w="28" w:type="dxa"/>
              <w:bottom w:w="28" w:type="dxa"/>
              <w:right w:w="28" w:type="dxa"/>
            </w:tcMar>
          </w:tcPr>
          <w:p w14:paraId="44D04733" w14:textId="77777777" w:rsidR="001C5D75" w:rsidRDefault="00443D25">
            <w:pPr>
              <w:spacing w:line="240" w:lineRule="auto"/>
              <w:jc w:val="center"/>
              <w:rPr>
                <w:sz w:val="20"/>
                <w:szCs w:val="20"/>
              </w:rPr>
            </w:pPr>
            <w:r>
              <w:rPr>
                <w:sz w:val="20"/>
                <w:szCs w:val="20"/>
              </w:rPr>
              <w:t>(2 trake)</w:t>
            </w:r>
          </w:p>
        </w:tc>
        <w:tc>
          <w:tcPr>
            <w:tcW w:w="2257" w:type="dxa"/>
            <w:tcBorders>
              <w:bottom w:val="single" w:sz="8" w:space="0" w:color="000000"/>
              <w:right w:val="single" w:sz="8" w:space="0" w:color="000000"/>
            </w:tcBorders>
            <w:shd w:val="clear" w:color="auto" w:fill="auto"/>
            <w:tcMar>
              <w:top w:w="28" w:type="dxa"/>
              <w:left w:w="28" w:type="dxa"/>
              <w:bottom w:w="28" w:type="dxa"/>
              <w:right w:w="28" w:type="dxa"/>
            </w:tcMar>
          </w:tcPr>
          <w:p w14:paraId="054857E8" w14:textId="77777777" w:rsidR="001C5D75" w:rsidRDefault="00443D25">
            <w:pPr>
              <w:spacing w:line="240" w:lineRule="auto"/>
              <w:jc w:val="center"/>
              <w:rPr>
                <w:sz w:val="20"/>
                <w:szCs w:val="20"/>
              </w:rPr>
            </w:pPr>
            <w:r>
              <w:rPr>
                <w:sz w:val="20"/>
                <w:szCs w:val="20"/>
              </w:rPr>
              <w:t>3 (</w:t>
            </w:r>
            <w:proofErr w:type="gramStart"/>
            <w:r>
              <w:rPr>
                <w:sz w:val="20"/>
                <w:szCs w:val="20"/>
              </w:rPr>
              <w:t>5)+</w:t>
            </w:r>
            <w:proofErr w:type="gramEnd"/>
            <w:r>
              <w:rPr>
                <w:sz w:val="20"/>
                <w:szCs w:val="20"/>
              </w:rPr>
              <w:t>9+3(5) m</w:t>
            </w:r>
          </w:p>
        </w:tc>
        <w:tc>
          <w:tcPr>
            <w:tcW w:w="2257" w:type="dxa"/>
            <w:tcBorders>
              <w:bottom w:val="single" w:sz="8" w:space="0" w:color="000000"/>
              <w:right w:val="single" w:sz="8" w:space="0" w:color="000000"/>
            </w:tcBorders>
            <w:shd w:val="clear" w:color="auto" w:fill="auto"/>
            <w:tcMar>
              <w:top w:w="28" w:type="dxa"/>
              <w:left w:w="28" w:type="dxa"/>
              <w:bottom w:w="28" w:type="dxa"/>
              <w:right w:w="28" w:type="dxa"/>
            </w:tcMar>
          </w:tcPr>
          <w:p w14:paraId="436113BB" w14:textId="77777777" w:rsidR="001C5D75" w:rsidRDefault="00443D25">
            <w:pPr>
              <w:spacing w:line="240" w:lineRule="auto"/>
              <w:jc w:val="center"/>
              <w:rPr>
                <w:sz w:val="20"/>
                <w:szCs w:val="20"/>
              </w:rPr>
            </w:pPr>
            <w:r>
              <w:rPr>
                <w:sz w:val="20"/>
                <w:szCs w:val="20"/>
              </w:rPr>
              <w:t>10+8+10 m</w:t>
            </w:r>
          </w:p>
        </w:tc>
      </w:tr>
    </w:tbl>
    <w:p w14:paraId="4A36E1C6" w14:textId="77777777" w:rsidR="001C5D75" w:rsidRDefault="00443D25">
      <w:pPr>
        <w:numPr>
          <w:ilvl w:val="0"/>
          <w:numId w:val="7"/>
        </w:numPr>
        <w:pBdr>
          <w:top w:val="nil"/>
          <w:left w:val="nil"/>
          <w:bottom w:val="nil"/>
          <w:right w:val="nil"/>
          <w:between w:val="nil"/>
        </w:pBdr>
        <w:spacing w:before="160" w:after="60" w:line="240" w:lineRule="auto"/>
        <w:ind w:left="-30" w:right="11"/>
        <w:jc w:val="both"/>
        <w:rPr>
          <w:sz w:val="20"/>
          <w:szCs w:val="20"/>
        </w:rPr>
      </w:pPr>
      <w:r>
        <w:rPr>
          <w:sz w:val="20"/>
          <w:szCs w:val="20"/>
        </w:rPr>
        <w:t>Minimalne širine prometnica u naselju:</w:t>
      </w:r>
    </w:p>
    <w:p w14:paraId="36803C2D" w14:textId="77777777" w:rsidR="001C5D75" w:rsidRDefault="00443D25">
      <w:pPr>
        <w:numPr>
          <w:ilvl w:val="0"/>
          <w:numId w:val="38"/>
        </w:numPr>
        <w:ind w:left="425" w:hanging="283"/>
        <w:jc w:val="both"/>
        <w:rPr>
          <w:sz w:val="20"/>
          <w:szCs w:val="20"/>
        </w:rPr>
      </w:pPr>
      <w:r>
        <w:rPr>
          <w:sz w:val="20"/>
          <w:szCs w:val="20"/>
        </w:rPr>
        <w:t>unutar građevinskog područja naselja treba osigurati sljedeće minimalne širine ulica – prometnica (bez zaštitnog pojasa).</w:t>
      </w:r>
    </w:p>
    <w:p w14:paraId="70915C9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izgrađeni dio građevinskog područja naselja sa minimalnom širinom od 4,0 m za jednosmjerne prometnice i 5,0 za dvosmjerne prometnice,</w:t>
      </w:r>
    </w:p>
    <w:p w14:paraId="139B042D"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neizgrađeni dio građevinskog područja naselja sa minimalnom širinom od 5,0 m za jednosmjerne prometnice i 6,0 m za dvosmje</w:t>
      </w:r>
      <w:r>
        <w:rPr>
          <w:sz w:val="20"/>
          <w:szCs w:val="20"/>
        </w:rPr>
        <w:t>rne prometnice.</w:t>
      </w:r>
    </w:p>
    <w:p w14:paraId="3CFBDFAE" w14:textId="77777777" w:rsidR="001C5D75" w:rsidRDefault="00443D25">
      <w:pPr>
        <w:numPr>
          <w:ilvl w:val="0"/>
          <w:numId w:val="38"/>
        </w:numPr>
        <w:pBdr>
          <w:top w:val="nil"/>
          <w:left w:val="nil"/>
          <w:bottom w:val="nil"/>
          <w:right w:val="nil"/>
          <w:between w:val="nil"/>
        </w:pBdr>
        <w:spacing w:after="200"/>
        <w:ind w:left="425" w:hanging="283"/>
        <w:jc w:val="both"/>
        <w:rPr>
          <w:sz w:val="20"/>
          <w:szCs w:val="20"/>
        </w:rPr>
      </w:pPr>
      <w:r>
        <w:rPr>
          <w:sz w:val="20"/>
          <w:szCs w:val="20"/>
        </w:rPr>
        <w:t>iznimno do izgradnje prometnica sa širinom utvrđenom u prvoj točki ovog stavka, dopušta se do realizacije uvjetovanog minimalnog profila – širine ulice / prometnice korištenje postojećih prometnica sa zatečenom manjom širinom i to samo u sl</w:t>
      </w:r>
      <w:r>
        <w:rPr>
          <w:sz w:val="20"/>
          <w:szCs w:val="20"/>
        </w:rPr>
        <w:t>učaju izgradnje individualnih stambenih građevina bez poslovnog prostora ukupne GBP do 400 m</w:t>
      </w:r>
      <w:r>
        <w:rPr>
          <w:sz w:val="20"/>
          <w:szCs w:val="20"/>
          <w:vertAlign w:val="superscript"/>
        </w:rPr>
        <w:t>2</w:t>
      </w:r>
      <w:r>
        <w:rPr>
          <w:sz w:val="20"/>
          <w:szCs w:val="20"/>
        </w:rPr>
        <w:t>.</w:t>
      </w:r>
    </w:p>
    <w:p w14:paraId="25C0EBEE" w14:textId="77777777" w:rsidR="001C5D75" w:rsidRDefault="00443D25">
      <w:pPr>
        <w:numPr>
          <w:ilvl w:val="0"/>
          <w:numId w:val="7"/>
        </w:numPr>
        <w:pBdr>
          <w:top w:val="nil"/>
          <w:left w:val="nil"/>
          <w:bottom w:val="nil"/>
          <w:right w:val="nil"/>
          <w:between w:val="nil"/>
        </w:pBdr>
        <w:spacing w:after="160" w:line="240" w:lineRule="auto"/>
        <w:ind w:left="-30" w:right="11"/>
        <w:jc w:val="both"/>
        <w:rPr>
          <w:sz w:val="20"/>
          <w:szCs w:val="20"/>
        </w:rPr>
      </w:pPr>
      <w:r>
        <w:rPr>
          <w:sz w:val="20"/>
          <w:szCs w:val="20"/>
        </w:rPr>
        <w:t>Ako se izdaje akt za provedbu prostornih planova odnosno akt za građenje objekata i instalacija uz javnu cestu ili unutar zaštitnog pojasa javne ceste potrebno je ishoditi posebne uvjete nadležne uprave za ceste.</w:t>
      </w:r>
    </w:p>
    <w:p w14:paraId="7527DB81" w14:textId="77777777" w:rsidR="001C5D75" w:rsidRDefault="00443D25">
      <w:pPr>
        <w:numPr>
          <w:ilvl w:val="0"/>
          <w:numId w:val="7"/>
        </w:numPr>
        <w:pBdr>
          <w:top w:val="nil"/>
          <w:left w:val="nil"/>
          <w:bottom w:val="nil"/>
          <w:right w:val="nil"/>
          <w:between w:val="nil"/>
        </w:pBdr>
        <w:spacing w:after="60" w:line="240" w:lineRule="auto"/>
        <w:ind w:left="-30" w:right="11"/>
        <w:jc w:val="both"/>
        <w:rPr>
          <w:sz w:val="20"/>
          <w:szCs w:val="20"/>
        </w:rPr>
      </w:pPr>
      <w:r>
        <w:rPr>
          <w:sz w:val="20"/>
          <w:szCs w:val="20"/>
        </w:rPr>
        <w:t>Zaštitni pojas mjeri se od vanjskog ruba zemljišnog pojasa tako da je širok sa svake strane:</w:t>
      </w:r>
    </w:p>
    <w:p w14:paraId="151CE01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državne ceste, 25 m,</w:t>
      </w:r>
    </w:p>
    <w:p w14:paraId="0FCDD8D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županijske ceste, 15 m,</w:t>
      </w:r>
    </w:p>
    <w:p w14:paraId="6704FEC1"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lokalne ceste, 10 m.</w:t>
      </w:r>
    </w:p>
    <w:p w14:paraId="45AE30F8"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4699616D" w14:textId="77777777" w:rsidR="001C5D75" w:rsidRDefault="00443D25">
      <w:pPr>
        <w:numPr>
          <w:ilvl w:val="0"/>
          <w:numId w:val="63"/>
        </w:numPr>
        <w:pBdr>
          <w:top w:val="nil"/>
          <w:left w:val="nil"/>
          <w:bottom w:val="nil"/>
          <w:right w:val="nil"/>
          <w:between w:val="nil"/>
        </w:pBdr>
        <w:spacing w:after="160" w:line="240" w:lineRule="auto"/>
        <w:ind w:left="-30" w:right="11"/>
        <w:jc w:val="both"/>
        <w:rPr>
          <w:sz w:val="20"/>
          <w:szCs w:val="20"/>
        </w:rPr>
      </w:pPr>
      <w:r>
        <w:rPr>
          <w:sz w:val="20"/>
          <w:szCs w:val="20"/>
        </w:rPr>
        <w:t>Do konačnog usvajanja rješenja za trasu nove autoceste na pravcu Split-Opuzen-Dubrovnik, na dionici kroz teritorij Grada Opuzena osigurava se koridor za istraživanje na prostoru izvan naselja širine 2 x 100 m.</w:t>
      </w:r>
    </w:p>
    <w:p w14:paraId="053B6972"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5348DB88" w14:textId="77777777" w:rsidR="001C5D75" w:rsidRDefault="00443D25">
      <w:pPr>
        <w:numPr>
          <w:ilvl w:val="0"/>
          <w:numId w:val="64"/>
        </w:numPr>
        <w:pBdr>
          <w:top w:val="nil"/>
          <w:left w:val="nil"/>
          <w:bottom w:val="nil"/>
          <w:right w:val="nil"/>
          <w:between w:val="nil"/>
        </w:pBdr>
        <w:spacing w:after="160" w:line="240" w:lineRule="auto"/>
        <w:ind w:left="-30" w:right="11"/>
        <w:jc w:val="both"/>
        <w:rPr>
          <w:sz w:val="20"/>
          <w:szCs w:val="20"/>
        </w:rPr>
      </w:pPr>
      <w:r>
        <w:rPr>
          <w:sz w:val="20"/>
          <w:szCs w:val="20"/>
        </w:rPr>
        <w:t>Sve javne prometne površine unutar građevinskog područja na koje postoji neposredan pristup s građevinskih parcela, ili su uvjet za formiranje građevinske parcele, moraju se projektirati, graditi i uređivati na način da se omogućuje vođenje komunalne infra</w:t>
      </w:r>
      <w:r>
        <w:rPr>
          <w:sz w:val="20"/>
          <w:szCs w:val="20"/>
        </w:rPr>
        <w:t>strukture, te moraju biti vezane na sistem javnih prometnica.</w:t>
      </w:r>
    </w:p>
    <w:p w14:paraId="2D1AD530" w14:textId="77777777" w:rsidR="001C5D75" w:rsidRDefault="00443D25">
      <w:pPr>
        <w:numPr>
          <w:ilvl w:val="0"/>
          <w:numId w:val="64"/>
        </w:numPr>
        <w:pBdr>
          <w:top w:val="nil"/>
          <w:left w:val="nil"/>
          <w:bottom w:val="nil"/>
          <w:right w:val="nil"/>
          <w:between w:val="nil"/>
        </w:pBdr>
        <w:spacing w:after="160" w:line="240" w:lineRule="auto"/>
        <w:ind w:left="-30" w:right="11"/>
        <w:jc w:val="both"/>
        <w:rPr>
          <w:sz w:val="20"/>
          <w:szCs w:val="20"/>
        </w:rPr>
      </w:pPr>
      <w:r>
        <w:rPr>
          <w:sz w:val="20"/>
          <w:szCs w:val="20"/>
        </w:rPr>
        <w:t xml:space="preserve">Prilaz s građevinske parcele na javnu prometnu površinu treba odrediti tako da se ne ugrožava javni promet.      </w:t>
      </w:r>
      <w:r>
        <w:rPr>
          <w:sz w:val="20"/>
          <w:szCs w:val="20"/>
        </w:rPr>
        <w:tab/>
      </w:r>
    </w:p>
    <w:p w14:paraId="797151AC" w14:textId="77777777" w:rsidR="001C5D75" w:rsidRDefault="00443D25">
      <w:pPr>
        <w:numPr>
          <w:ilvl w:val="0"/>
          <w:numId w:val="64"/>
        </w:numPr>
        <w:pBdr>
          <w:top w:val="nil"/>
          <w:left w:val="nil"/>
          <w:bottom w:val="nil"/>
          <w:right w:val="nil"/>
          <w:between w:val="nil"/>
        </w:pBdr>
        <w:spacing w:after="160" w:line="240" w:lineRule="auto"/>
        <w:ind w:left="-30" w:right="11"/>
        <w:jc w:val="both"/>
        <w:rPr>
          <w:sz w:val="20"/>
          <w:szCs w:val="20"/>
        </w:rPr>
      </w:pPr>
      <w:r>
        <w:rPr>
          <w:sz w:val="20"/>
          <w:szCs w:val="20"/>
        </w:rPr>
        <w:t>Sve građevine moraju imati izravan pristup na prometnu površinu. Iznimno, omogu</w:t>
      </w:r>
      <w:r>
        <w:rPr>
          <w:sz w:val="20"/>
          <w:szCs w:val="20"/>
        </w:rPr>
        <w:t>ćava se pristup građevnoj čestici preko susjedne čestice zemljišta (bez obzira na namjenu) najmanje širine 3,5 m i dužine do 50 m sa okretištem na kraju tog pristupa, uz uvjet da se formiranjem pristupa osiguravaju uvjeti gradnje na susjednoj čestici (ukol</w:t>
      </w:r>
      <w:r>
        <w:rPr>
          <w:sz w:val="20"/>
          <w:szCs w:val="20"/>
        </w:rPr>
        <w:t>iko je ona građevna) u skladu s odredbama plana, posebno u pogledu osiguranja prostora za parkiranje vozila te uz obavezno osnivanje prava služnosti. Na taj pristup mogu se povezati najviše 4 stambene ili stambeno-poslovne zgrade.</w:t>
      </w:r>
    </w:p>
    <w:p w14:paraId="0B573F61" w14:textId="77777777" w:rsidR="001C5D75" w:rsidRDefault="00443D25">
      <w:pPr>
        <w:numPr>
          <w:ilvl w:val="0"/>
          <w:numId w:val="64"/>
        </w:numPr>
        <w:pBdr>
          <w:top w:val="nil"/>
          <w:left w:val="nil"/>
          <w:bottom w:val="nil"/>
          <w:right w:val="nil"/>
          <w:between w:val="nil"/>
        </w:pBdr>
        <w:spacing w:after="160" w:line="240" w:lineRule="auto"/>
        <w:ind w:left="-30" w:right="11"/>
        <w:jc w:val="both"/>
        <w:rPr>
          <w:sz w:val="20"/>
          <w:szCs w:val="20"/>
        </w:rPr>
      </w:pPr>
      <w:r>
        <w:rPr>
          <w:sz w:val="20"/>
          <w:szCs w:val="20"/>
        </w:rPr>
        <w:t>Za potrebe nove izgradnje</w:t>
      </w:r>
      <w:r>
        <w:rPr>
          <w:sz w:val="20"/>
          <w:szCs w:val="20"/>
        </w:rPr>
        <w:t xml:space="preserve"> na neizgrađenom dijelu građevinskog područja koje se širi uz državnu ili županijsku cestu treba osnivati zajedničku sabirnu cestu preko koje će se ostvarivati direktan pristup na javnu prometnu površinu višeg ranga, a sve u skladu s posebnim uvjetima nadl</w:t>
      </w:r>
      <w:r>
        <w:rPr>
          <w:sz w:val="20"/>
          <w:szCs w:val="20"/>
        </w:rPr>
        <w:t>ežne institucije ili tijela.</w:t>
      </w:r>
    </w:p>
    <w:p w14:paraId="2D272483" w14:textId="77777777" w:rsidR="001C5D75" w:rsidRDefault="00443D25">
      <w:pPr>
        <w:numPr>
          <w:ilvl w:val="0"/>
          <w:numId w:val="64"/>
        </w:numPr>
        <w:pBdr>
          <w:top w:val="nil"/>
          <w:left w:val="nil"/>
          <w:bottom w:val="nil"/>
          <w:right w:val="nil"/>
          <w:between w:val="nil"/>
        </w:pBdr>
        <w:spacing w:after="160" w:line="240" w:lineRule="auto"/>
        <w:ind w:left="-30" w:right="11"/>
        <w:jc w:val="both"/>
        <w:rPr>
          <w:sz w:val="20"/>
          <w:szCs w:val="20"/>
        </w:rPr>
      </w:pPr>
      <w:r>
        <w:rPr>
          <w:sz w:val="20"/>
          <w:szCs w:val="20"/>
        </w:rPr>
        <w:t>Ukoliko se planiraju novi priključci na državne ceste ili rekonstrukcija postojećih priključaka potrebno je izraditi projektnu dokumentaciju u skladu s Pravilnikom o uvjetima za projektiranje i izgradnju priključaka i prilaza n</w:t>
      </w:r>
      <w:r>
        <w:rPr>
          <w:sz w:val="20"/>
          <w:szCs w:val="20"/>
        </w:rPr>
        <w:t>a javnu cestu te ishoditi suglasnost Hrvatskih cesta d.o.o. sukladno Zakonu o cestama.</w:t>
      </w:r>
    </w:p>
    <w:p w14:paraId="51B078E0" w14:textId="77777777" w:rsidR="001C5D75" w:rsidRDefault="00443D25">
      <w:pPr>
        <w:numPr>
          <w:ilvl w:val="0"/>
          <w:numId w:val="64"/>
        </w:numPr>
        <w:pBdr>
          <w:top w:val="nil"/>
          <w:left w:val="nil"/>
          <w:bottom w:val="nil"/>
          <w:right w:val="nil"/>
          <w:between w:val="nil"/>
        </w:pBdr>
        <w:spacing w:after="160" w:line="240" w:lineRule="auto"/>
        <w:ind w:left="-30" w:right="11"/>
        <w:jc w:val="both"/>
        <w:rPr>
          <w:sz w:val="20"/>
          <w:szCs w:val="20"/>
        </w:rPr>
      </w:pPr>
      <w:r>
        <w:rPr>
          <w:sz w:val="20"/>
          <w:szCs w:val="20"/>
        </w:rPr>
        <w:t>Unutar i uz koridore prometnica županijske i lokalne razine, kao i nerazvrstanih cesta mogu se izgrađivati prateći uslužni objekti za potrebe prometa. To se odnosi na be</w:t>
      </w:r>
      <w:r>
        <w:rPr>
          <w:sz w:val="20"/>
          <w:szCs w:val="20"/>
        </w:rPr>
        <w:t>nzinske postaje i prateće sadržaje (servisi, ugostiteljstvo i sl.), ali ne obuhvaća ugostiteljsko-turističke (smještajne) objekte. Navedene prateće uslužne objekte moguće je graditi i izvan građevinskog područja. Predmetna izgradnja i uređivanje prostora r</w:t>
      </w:r>
      <w:r>
        <w:rPr>
          <w:sz w:val="20"/>
          <w:szCs w:val="20"/>
        </w:rPr>
        <w:t xml:space="preserve">ealizira se prema smjernicama iz članka 58. ovih Odredbi, uz prethodnu suglasnost </w:t>
      </w:r>
      <w:proofErr w:type="gramStart"/>
      <w:r>
        <w:rPr>
          <w:sz w:val="20"/>
          <w:szCs w:val="20"/>
        </w:rPr>
        <w:t>mjerodavne  institucije</w:t>
      </w:r>
      <w:proofErr w:type="gramEnd"/>
      <w:r>
        <w:rPr>
          <w:sz w:val="20"/>
          <w:szCs w:val="20"/>
        </w:rPr>
        <w:t xml:space="preserve">  koja  vodi  brigu  o  predmetnoj  problematici.  Prilikom projektiranja realizacije takove lokacije treba primijeniti sve Zakonom predviđene uvjete z</w:t>
      </w:r>
      <w:r>
        <w:rPr>
          <w:sz w:val="20"/>
          <w:szCs w:val="20"/>
        </w:rPr>
        <w:t>aštite okoliša i prometno-sigurnosna pravila, uključivo zaštitu od požara i eksplozije.</w:t>
      </w:r>
    </w:p>
    <w:p w14:paraId="7A1A078F" w14:textId="77777777" w:rsidR="001C5D75" w:rsidRDefault="00443D25">
      <w:pPr>
        <w:numPr>
          <w:ilvl w:val="0"/>
          <w:numId w:val="64"/>
        </w:numPr>
        <w:pBdr>
          <w:top w:val="nil"/>
          <w:left w:val="nil"/>
          <w:bottom w:val="nil"/>
          <w:right w:val="nil"/>
          <w:between w:val="nil"/>
        </w:pBdr>
        <w:spacing w:after="160" w:line="240" w:lineRule="auto"/>
        <w:ind w:left="-30" w:right="11"/>
        <w:jc w:val="both"/>
        <w:rPr>
          <w:sz w:val="20"/>
          <w:szCs w:val="20"/>
        </w:rPr>
      </w:pPr>
      <w:r>
        <w:rPr>
          <w:sz w:val="20"/>
          <w:szCs w:val="20"/>
        </w:rPr>
        <w:t>U koridoru lokalne ceste L-69007 dozvoljeno je urediti parkirališna mjesta, nogostup od betonskih opločnika i komunalnu infrastrukturu.</w:t>
      </w:r>
    </w:p>
    <w:p w14:paraId="53A0DF27"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5D9DABB7" w14:textId="77777777" w:rsidR="001C5D75" w:rsidRDefault="00443D25">
      <w:pPr>
        <w:numPr>
          <w:ilvl w:val="0"/>
          <w:numId w:val="102"/>
        </w:numPr>
        <w:pBdr>
          <w:top w:val="nil"/>
          <w:left w:val="nil"/>
          <w:bottom w:val="nil"/>
          <w:right w:val="nil"/>
          <w:between w:val="nil"/>
        </w:pBdr>
        <w:spacing w:after="160" w:line="240" w:lineRule="auto"/>
        <w:ind w:left="-30" w:right="11"/>
        <w:jc w:val="both"/>
        <w:rPr>
          <w:sz w:val="20"/>
          <w:szCs w:val="20"/>
        </w:rPr>
      </w:pPr>
      <w:r>
        <w:rPr>
          <w:sz w:val="20"/>
          <w:szCs w:val="20"/>
        </w:rPr>
        <w:t>Aktom za provedbu prostornih planova odnosno aktom za građenje za građevinu određene namjene utvrđuje se potreba osiguranja parkirališnih ili parkirališno-garažnih mjesta za: javna, teretna i osobna vozila.</w:t>
      </w:r>
    </w:p>
    <w:p w14:paraId="04D16F70" w14:textId="77777777" w:rsidR="001C5D75" w:rsidRDefault="00443D25">
      <w:pPr>
        <w:numPr>
          <w:ilvl w:val="0"/>
          <w:numId w:val="102"/>
        </w:numPr>
        <w:pBdr>
          <w:top w:val="nil"/>
          <w:left w:val="nil"/>
          <w:bottom w:val="nil"/>
          <w:right w:val="nil"/>
          <w:between w:val="nil"/>
        </w:pBdr>
        <w:spacing w:after="160" w:line="240" w:lineRule="auto"/>
        <w:ind w:left="-30" w:right="11"/>
        <w:jc w:val="both"/>
        <w:rPr>
          <w:sz w:val="20"/>
          <w:szCs w:val="20"/>
        </w:rPr>
      </w:pPr>
      <w:r>
        <w:rPr>
          <w:sz w:val="20"/>
          <w:szCs w:val="20"/>
        </w:rPr>
        <w:t>Parkiranje vozila za pojedinu građevinu treba osi</w:t>
      </w:r>
      <w:r>
        <w:rPr>
          <w:sz w:val="20"/>
          <w:szCs w:val="20"/>
        </w:rPr>
        <w:t>gurati na njezinoj građevnoj čestici u skladu sa normativima iz stavka (4) ovog članka.</w:t>
      </w:r>
    </w:p>
    <w:p w14:paraId="71ACDB00" w14:textId="77777777" w:rsidR="001C5D75" w:rsidRDefault="00443D25">
      <w:pPr>
        <w:numPr>
          <w:ilvl w:val="0"/>
          <w:numId w:val="102"/>
        </w:numPr>
        <w:pBdr>
          <w:top w:val="nil"/>
          <w:left w:val="nil"/>
          <w:bottom w:val="nil"/>
          <w:right w:val="nil"/>
          <w:between w:val="nil"/>
        </w:pBdr>
        <w:spacing w:after="160" w:line="240" w:lineRule="auto"/>
        <w:ind w:left="-30" w:right="11"/>
        <w:jc w:val="both"/>
        <w:rPr>
          <w:sz w:val="20"/>
          <w:szCs w:val="20"/>
        </w:rPr>
      </w:pPr>
      <w:r>
        <w:rPr>
          <w:sz w:val="20"/>
          <w:szCs w:val="20"/>
        </w:rPr>
        <w:t>Ukoliko nije moguće osigurati potreban parkirališni prostor na čestici predmetne građevine, isti je moguće realizirati na drugoj čestici u vlasništvu investitora građev</w:t>
      </w:r>
      <w:r>
        <w:rPr>
          <w:sz w:val="20"/>
          <w:szCs w:val="20"/>
        </w:rPr>
        <w:t>ine, ukoliko je ista predviđena za takvu namjenu i nije udaljena više od 150 m od predmetne građevine, koju treba urediti za takvu namjenu istovremeno sa gradnjom predmetne građevine.</w:t>
      </w:r>
    </w:p>
    <w:p w14:paraId="0F5A7B80" w14:textId="77777777" w:rsidR="001C5D75" w:rsidRDefault="00443D25">
      <w:pPr>
        <w:numPr>
          <w:ilvl w:val="0"/>
          <w:numId w:val="102"/>
        </w:numPr>
        <w:pBdr>
          <w:top w:val="nil"/>
          <w:left w:val="nil"/>
          <w:bottom w:val="nil"/>
          <w:right w:val="nil"/>
          <w:between w:val="nil"/>
        </w:pBdr>
        <w:spacing w:after="160" w:line="240" w:lineRule="auto"/>
        <w:ind w:left="-30" w:right="11"/>
        <w:jc w:val="both"/>
        <w:rPr>
          <w:sz w:val="20"/>
          <w:szCs w:val="20"/>
        </w:rPr>
      </w:pPr>
      <w:r>
        <w:rPr>
          <w:sz w:val="20"/>
          <w:szCs w:val="20"/>
        </w:rPr>
        <w:t>Gradnja parkirališno-garažnih mjesta određuje se okvirnim normativom koj</w:t>
      </w:r>
      <w:r>
        <w:rPr>
          <w:sz w:val="20"/>
          <w:szCs w:val="20"/>
        </w:rPr>
        <w:t>i se koristi za dimenzioniranje prostora za promet u mirovanju, vezano uz namjenu i kapacitet prostora (prema broju korisnika ili na 1000 m</w:t>
      </w:r>
      <w:r>
        <w:rPr>
          <w:sz w:val="20"/>
          <w:szCs w:val="20"/>
          <w:vertAlign w:val="superscript"/>
        </w:rPr>
        <w:t>2</w:t>
      </w:r>
      <w:r>
        <w:rPr>
          <w:sz w:val="20"/>
          <w:szCs w:val="20"/>
        </w:rPr>
        <w:t xml:space="preserve"> izgrađene površine), te uz primjenu prosječnog stupnja motorizacije od 300 vozila na 1000 stanovnika. Tako na svaki</w:t>
      </w:r>
      <w:r>
        <w:rPr>
          <w:sz w:val="20"/>
          <w:szCs w:val="20"/>
        </w:rPr>
        <w:t>h 1000 m</w:t>
      </w:r>
      <w:r>
        <w:rPr>
          <w:sz w:val="20"/>
          <w:szCs w:val="20"/>
          <w:vertAlign w:val="superscript"/>
        </w:rPr>
        <w:t>2</w:t>
      </w:r>
      <w:r>
        <w:rPr>
          <w:sz w:val="20"/>
          <w:szCs w:val="20"/>
        </w:rPr>
        <w:t xml:space="preserve"> niže navedene namjene objekta, potrebno je osigurati:</w:t>
      </w:r>
    </w:p>
    <w:p w14:paraId="1D40919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Jednoobiteljski i višeobiteljski stambeni objekti            </w:t>
      </w:r>
      <w:r>
        <w:rPr>
          <w:sz w:val="20"/>
          <w:szCs w:val="20"/>
        </w:rPr>
        <w:tab/>
        <w:t>1 mjesto / 1 stambena jedinica</w:t>
      </w:r>
    </w:p>
    <w:p w14:paraId="511D977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Višestambene zgrade</w:t>
      </w:r>
      <w:r>
        <w:rPr>
          <w:sz w:val="20"/>
          <w:szCs w:val="20"/>
        </w:rPr>
        <w:tab/>
      </w:r>
      <w:r>
        <w:rPr>
          <w:sz w:val="20"/>
          <w:szCs w:val="20"/>
        </w:rPr>
        <w:tab/>
      </w:r>
      <w:r>
        <w:rPr>
          <w:sz w:val="20"/>
          <w:szCs w:val="20"/>
        </w:rPr>
        <w:tab/>
      </w:r>
      <w:r>
        <w:rPr>
          <w:sz w:val="20"/>
          <w:szCs w:val="20"/>
        </w:rPr>
        <w:tab/>
      </w:r>
      <w:r>
        <w:rPr>
          <w:sz w:val="20"/>
          <w:szCs w:val="20"/>
        </w:rPr>
        <w:tab/>
        <w:t>15 mjesta/1000 m</w:t>
      </w:r>
      <w:r>
        <w:rPr>
          <w:sz w:val="20"/>
          <w:szCs w:val="20"/>
          <w:vertAlign w:val="superscript"/>
        </w:rPr>
        <w:t>2</w:t>
      </w:r>
      <w:r>
        <w:rPr>
          <w:sz w:val="20"/>
          <w:szCs w:val="20"/>
        </w:rPr>
        <w:t xml:space="preserve"> GBP</w:t>
      </w:r>
    </w:p>
    <w:p w14:paraId="7748424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Poslovni prostori uz stanovanje                   </w:t>
      </w:r>
      <w:r>
        <w:rPr>
          <w:sz w:val="20"/>
          <w:szCs w:val="20"/>
        </w:rPr>
        <w:tab/>
      </w:r>
      <w:r>
        <w:rPr>
          <w:sz w:val="20"/>
          <w:szCs w:val="20"/>
        </w:rPr>
        <w:tab/>
        <w:t>2</w:t>
      </w:r>
      <w:r>
        <w:rPr>
          <w:sz w:val="20"/>
          <w:szCs w:val="20"/>
        </w:rPr>
        <w:t>0 mjesta/1000 m</w:t>
      </w:r>
      <w:r>
        <w:rPr>
          <w:sz w:val="20"/>
          <w:szCs w:val="20"/>
          <w:vertAlign w:val="superscript"/>
        </w:rPr>
        <w:t>2</w:t>
      </w:r>
      <w:r>
        <w:rPr>
          <w:sz w:val="20"/>
          <w:szCs w:val="20"/>
        </w:rPr>
        <w:t xml:space="preserve"> GBP  </w:t>
      </w:r>
    </w:p>
    <w:p w14:paraId="2A23E21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Industrija i zanatstvo                            </w:t>
      </w:r>
      <w:r>
        <w:rPr>
          <w:sz w:val="20"/>
          <w:szCs w:val="20"/>
        </w:rPr>
        <w:tab/>
      </w:r>
      <w:r>
        <w:rPr>
          <w:sz w:val="20"/>
          <w:szCs w:val="20"/>
        </w:rPr>
        <w:tab/>
      </w:r>
      <w:r>
        <w:rPr>
          <w:sz w:val="20"/>
          <w:szCs w:val="20"/>
        </w:rPr>
        <w:tab/>
        <w:t>10 mjesta/1000 m</w:t>
      </w:r>
      <w:r>
        <w:rPr>
          <w:sz w:val="20"/>
          <w:szCs w:val="20"/>
          <w:vertAlign w:val="superscript"/>
        </w:rPr>
        <w:t>2</w:t>
      </w:r>
      <w:r>
        <w:rPr>
          <w:sz w:val="20"/>
          <w:szCs w:val="20"/>
        </w:rPr>
        <w:t xml:space="preserve"> GBP</w:t>
      </w:r>
    </w:p>
    <w:p w14:paraId="3DA5FBC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Škole (za nastavnike i </w:t>
      </w:r>
      <w:proofErr w:type="gramStart"/>
      <w:r>
        <w:rPr>
          <w:sz w:val="20"/>
          <w:szCs w:val="20"/>
        </w:rPr>
        <w:t xml:space="preserve">učenike)   </w:t>
      </w:r>
      <w:proofErr w:type="gramEnd"/>
      <w:r>
        <w:rPr>
          <w:sz w:val="20"/>
          <w:szCs w:val="20"/>
        </w:rPr>
        <w:t xml:space="preserve">    </w:t>
      </w:r>
      <w:r>
        <w:rPr>
          <w:sz w:val="20"/>
          <w:szCs w:val="20"/>
        </w:rPr>
        <w:tab/>
      </w:r>
      <w:r>
        <w:rPr>
          <w:sz w:val="20"/>
          <w:szCs w:val="20"/>
        </w:rPr>
        <w:tab/>
      </w:r>
      <w:r>
        <w:rPr>
          <w:sz w:val="20"/>
          <w:szCs w:val="20"/>
        </w:rPr>
        <w:tab/>
        <w:t>5 mjesta/1000 m</w:t>
      </w:r>
      <w:r>
        <w:rPr>
          <w:sz w:val="20"/>
          <w:szCs w:val="20"/>
          <w:vertAlign w:val="superscript"/>
        </w:rPr>
        <w:t>2</w:t>
      </w:r>
      <w:r>
        <w:rPr>
          <w:sz w:val="20"/>
          <w:szCs w:val="20"/>
        </w:rPr>
        <w:t xml:space="preserve"> GBP</w:t>
      </w:r>
    </w:p>
    <w:p w14:paraId="23B7DBB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Športska igrališta i dvorane                             </w:t>
      </w:r>
      <w:r>
        <w:rPr>
          <w:sz w:val="20"/>
          <w:szCs w:val="20"/>
        </w:rPr>
        <w:tab/>
      </w:r>
      <w:r>
        <w:rPr>
          <w:sz w:val="20"/>
          <w:szCs w:val="20"/>
        </w:rPr>
        <w:tab/>
        <w:t>40 mjesta/1000 m</w:t>
      </w:r>
      <w:r>
        <w:rPr>
          <w:sz w:val="20"/>
          <w:szCs w:val="20"/>
          <w:vertAlign w:val="superscript"/>
        </w:rPr>
        <w:t>2</w:t>
      </w:r>
      <w:r>
        <w:rPr>
          <w:sz w:val="20"/>
          <w:szCs w:val="20"/>
        </w:rPr>
        <w:t xml:space="preserve"> GBP</w:t>
      </w:r>
    </w:p>
    <w:p w14:paraId="5F7451E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Uredi i sl.    </w:t>
      </w:r>
      <w:r>
        <w:rPr>
          <w:sz w:val="20"/>
          <w:szCs w:val="20"/>
        </w:rPr>
        <w:t xml:space="preserve">                                                  </w:t>
      </w:r>
      <w:r>
        <w:rPr>
          <w:sz w:val="20"/>
          <w:szCs w:val="20"/>
        </w:rPr>
        <w:tab/>
      </w:r>
      <w:r>
        <w:rPr>
          <w:sz w:val="20"/>
          <w:szCs w:val="20"/>
        </w:rPr>
        <w:tab/>
        <w:t>15 mjesta/1000 m</w:t>
      </w:r>
      <w:r>
        <w:rPr>
          <w:sz w:val="20"/>
          <w:szCs w:val="20"/>
          <w:vertAlign w:val="superscript"/>
        </w:rPr>
        <w:t>2</w:t>
      </w:r>
      <w:r>
        <w:rPr>
          <w:sz w:val="20"/>
          <w:szCs w:val="20"/>
        </w:rPr>
        <w:t xml:space="preserve"> GBP</w:t>
      </w:r>
    </w:p>
    <w:p w14:paraId="0C769F4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Trgovine i uslužni sadržaji                                        </w:t>
      </w:r>
      <w:r>
        <w:rPr>
          <w:sz w:val="20"/>
          <w:szCs w:val="20"/>
        </w:rPr>
        <w:tab/>
        <w:t>20 mjesta/1000 m</w:t>
      </w:r>
      <w:r>
        <w:rPr>
          <w:sz w:val="20"/>
          <w:szCs w:val="20"/>
          <w:vertAlign w:val="superscript"/>
        </w:rPr>
        <w:t>2</w:t>
      </w:r>
      <w:r>
        <w:rPr>
          <w:sz w:val="20"/>
          <w:szCs w:val="20"/>
        </w:rPr>
        <w:t xml:space="preserve"> GBP</w:t>
      </w:r>
    </w:p>
    <w:p w14:paraId="3DCA100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Kulturni, vjerski i društveni sadržaji                       </w:t>
      </w:r>
      <w:r>
        <w:rPr>
          <w:sz w:val="20"/>
          <w:szCs w:val="20"/>
        </w:rPr>
        <w:tab/>
        <w:t>40 mjesta/1000 m</w:t>
      </w:r>
      <w:r>
        <w:rPr>
          <w:sz w:val="20"/>
          <w:szCs w:val="20"/>
          <w:vertAlign w:val="superscript"/>
        </w:rPr>
        <w:t>2</w:t>
      </w:r>
      <w:r>
        <w:rPr>
          <w:sz w:val="20"/>
          <w:szCs w:val="20"/>
        </w:rPr>
        <w:t xml:space="preserve"> GBP</w:t>
      </w:r>
    </w:p>
    <w:p w14:paraId="0BD5F28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Lokalni </w:t>
      </w:r>
      <w:r>
        <w:rPr>
          <w:sz w:val="20"/>
          <w:szCs w:val="20"/>
        </w:rPr>
        <w:t xml:space="preserve">centri                                                         </w:t>
      </w:r>
      <w:r>
        <w:rPr>
          <w:sz w:val="20"/>
          <w:szCs w:val="20"/>
        </w:rPr>
        <w:tab/>
        <w:t>20 mjesta/1000 m</w:t>
      </w:r>
      <w:r>
        <w:rPr>
          <w:sz w:val="20"/>
          <w:szCs w:val="20"/>
          <w:vertAlign w:val="superscript"/>
        </w:rPr>
        <w:t>2</w:t>
      </w:r>
      <w:r>
        <w:rPr>
          <w:sz w:val="20"/>
          <w:szCs w:val="20"/>
        </w:rPr>
        <w:t xml:space="preserve"> GBP</w:t>
      </w:r>
    </w:p>
    <w:p w14:paraId="29C6D76D"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 xml:space="preserve">Ugostiteljstvo                                                              </w:t>
      </w:r>
      <w:r>
        <w:rPr>
          <w:sz w:val="20"/>
          <w:szCs w:val="20"/>
        </w:rPr>
        <w:tab/>
        <w:t>20 mjesta/1000 m</w:t>
      </w:r>
      <w:r>
        <w:rPr>
          <w:sz w:val="20"/>
          <w:szCs w:val="20"/>
          <w:vertAlign w:val="superscript"/>
        </w:rPr>
        <w:t>2</w:t>
      </w:r>
      <w:r>
        <w:rPr>
          <w:sz w:val="20"/>
          <w:szCs w:val="20"/>
        </w:rPr>
        <w:t xml:space="preserve"> GBP</w:t>
      </w:r>
    </w:p>
    <w:p w14:paraId="4C434005"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4AFBEE56" w14:textId="77777777" w:rsidR="001C5D75" w:rsidRDefault="00443D25">
      <w:pPr>
        <w:numPr>
          <w:ilvl w:val="0"/>
          <w:numId w:val="43"/>
        </w:numPr>
        <w:pBdr>
          <w:top w:val="nil"/>
          <w:left w:val="nil"/>
          <w:bottom w:val="nil"/>
          <w:right w:val="nil"/>
          <w:between w:val="nil"/>
        </w:pBdr>
        <w:spacing w:after="160" w:line="240" w:lineRule="auto"/>
        <w:ind w:left="-30" w:right="11"/>
        <w:jc w:val="both"/>
        <w:rPr>
          <w:sz w:val="20"/>
          <w:szCs w:val="20"/>
        </w:rPr>
      </w:pPr>
      <w:r>
        <w:rPr>
          <w:sz w:val="20"/>
          <w:szCs w:val="20"/>
        </w:rPr>
        <w:t>Uređenje javnih parkirališta u centralnoj zoni naselja Opuzen definirat će se u okviru UPU Opuzen.</w:t>
      </w:r>
    </w:p>
    <w:p w14:paraId="3DF33002" w14:textId="77777777" w:rsidR="001C5D75" w:rsidRDefault="00443D25">
      <w:pPr>
        <w:numPr>
          <w:ilvl w:val="0"/>
          <w:numId w:val="43"/>
        </w:numPr>
        <w:pBdr>
          <w:top w:val="nil"/>
          <w:left w:val="nil"/>
          <w:bottom w:val="nil"/>
          <w:right w:val="nil"/>
          <w:between w:val="nil"/>
        </w:pBdr>
        <w:spacing w:after="160" w:line="240" w:lineRule="auto"/>
        <w:ind w:left="-30" w:right="11"/>
        <w:jc w:val="both"/>
        <w:rPr>
          <w:sz w:val="20"/>
          <w:szCs w:val="20"/>
        </w:rPr>
      </w:pPr>
      <w:r>
        <w:rPr>
          <w:sz w:val="20"/>
          <w:szCs w:val="20"/>
        </w:rPr>
        <w:t>Lokacija kamionskog terminala rješava se u okviru komunalno-servisne zone K3 unutar planiranog gospodarskog područja.</w:t>
      </w:r>
    </w:p>
    <w:p w14:paraId="3585A39B"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62E233D8" w14:textId="77777777" w:rsidR="001C5D75" w:rsidRDefault="00443D25">
      <w:pPr>
        <w:numPr>
          <w:ilvl w:val="0"/>
          <w:numId w:val="58"/>
        </w:numPr>
        <w:pBdr>
          <w:top w:val="nil"/>
          <w:left w:val="nil"/>
          <w:bottom w:val="nil"/>
          <w:right w:val="nil"/>
          <w:between w:val="nil"/>
        </w:pBdr>
        <w:spacing w:after="160" w:line="240" w:lineRule="auto"/>
        <w:ind w:left="-30" w:right="11"/>
        <w:jc w:val="both"/>
        <w:rPr>
          <w:sz w:val="20"/>
          <w:szCs w:val="20"/>
        </w:rPr>
      </w:pPr>
      <w:r>
        <w:rPr>
          <w:sz w:val="20"/>
          <w:szCs w:val="20"/>
        </w:rPr>
        <w:t>Na dijelovima gdje ceste ulaze u već izgrađenu zonu naselja (građevine, javne površine i sadržaji) mora se osigurati razdvajanje pješaka od prometnih površina za vozila, gradnjom nogostupa ili trajnim oznakama na kolovozu i zaštitnim ogradama.</w:t>
      </w:r>
    </w:p>
    <w:p w14:paraId="1AEBCAB3" w14:textId="77777777" w:rsidR="001C5D75" w:rsidRDefault="00443D25">
      <w:pPr>
        <w:numPr>
          <w:ilvl w:val="0"/>
          <w:numId w:val="58"/>
        </w:numPr>
        <w:pBdr>
          <w:top w:val="nil"/>
          <w:left w:val="nil"/>
          <w:bottom w:val="nil"/>
          <w:right w:val="nil"/>
          <w:between w:val="nil"/>
        </w:pBdr>
        <w:spacing w:after="160" w:line="240" w:lineRule="auto"/>
        <w:ind w:left="-30" w:right="11"/>
        <w:jc w:val="both"/>
        <w:rPr>
          <w:sz w:val="20"/>
          <w:szCs w:val="20"/>
        </w:rPr>
      </w:pPr>
      <w:r>
        <w:rPr>
          <w:sz w:val="20"/>
          <w:szCs w:val="20"/>
        </w:rPr>
        <w:t xml:space="preserve">Površine za </w:t>
      </w:r>
      <w:r>
        <w:rPr>
          <w:sz w:val="20"/>
          <w:szCs w:val="20"/>
        </w:rPr>
        <w:t xml:space="preserve">kretanje pješaka moraju biti dovoljne širine (na glavnim pravcima kretanja i u glavnom centru širine 2,0 – 2,5 m), u pravilu ne uže od 1,50 m. Iznimno u vrlo skučenim uvjetima mogu biti i uže, ali ne manje od 1,2 m. Kad su površine za kretanje pješaka uže </w:t>
      </w:r>
      <w:r>
        <w:rPr>
          <w:sz w:val="20"/>
          <w:szCs w:val="20"/>
        </w:rPr>
        <w:t>od 1,5 m u njih se ne smiju postavljati stupovi javne rasvjete niti bilo kakve druge prepreke koje otežavaju kretanje pješaka.</w:t>
      </w:r>
    </w:p>
    <w:p w14:paraId="62CBF7B6" w14:textId="77777777" w:rsidR="001C5D75" w:rsidRDefault="00443D25">
      <w:pPr>
        <w:numPr>
          <w:ilvl w:val="0"/>
          <w:numId w:val="58"/>
        </w:numPr>
        <w:pBdr>
          <w:top w:val="nil"/>
          <w:left w:val="nil"/>
          <w:bottom w:val="nil"/>
          <w:right w:val="nil"/>
          <w:between w:val="nil"/>
        </w:pBdr>
        <w:spacing w:after="160" w:line="240" w:lineRule="auto"/>
        <w:ind w:left="-30" w:right="11"/>
        <w:jc w:val="both"/>
        <w:rPr>
          <w:sz w:val="20"/>
          <w:szCs w:val="20"/>
        </w:rPr>
      </w:pPr>
      <w:r>
        <w:rPr>
          <w:sz w:val="20"/>
          <w:szCs w:val="20"/>
        </w:rPr>
        <w:t>Za kretanje pješaka gradit će se i uređivati, osim pločnika, trgova i ulica, pješački putovi, pothodnici, nathodnici, stube i pre</w:t>
      </w:r>
      <w:r>
        <w:rPr>
          <w:sz w:val="20"/>
          <w:szCs w:val="20"/>
        </w:rPr>
        <w:t>čaci, te prolazi i šetališta.</w:t>
      </w:r>
    </w:p>
    <w:p w14:paraId="45EAF448" w14:textId="77777777" w:rsidR="001C5D75" w:rsidRDefault="00443D25">
      <w:pPr>
        <w:numPr>
          <w:ilvl w:val="0"/>
          <w:numId w:val="58"/>
        </w:numPr>
        <w:pBdr>
          <w:top w:val="nil"/>
          <w:left w:val="nil"/>
          <w:bottom w:val="nil"/>
          <w:right w:val="nil"/>
          <w:between w:val="nil"/>
        </w:pBdr>
        <w:spacing w:after="160" w:line="240" w:lineRule="auto"/>
        <w:ind w:left="-30" w:right="11"/>
        <w:jc w:val="both"/>
        <w:rPr>
          <w:sz w:val="20"/>
          <w:szCs w:val="20"/>
        </w:rPr>
      </w:pPr>
      <w:r>
        <w:rPr>
          <w:sz w:val="20"/>
          <w:szCs w:val="20"/>
        </w:rPr>
        <w:t>U raskrižjima i na drugim mjestima gdje je predviđen prijelaz preko kolnika za pješake, bicikliste i osobe s poteškoćama u kretanju moraju se ugraditi spušteni rubnjaci.</w:t>
      </w:r>
    </w:p>
    <w:p w14:paraId="61AA4EF6" w14:textId="77777777" w:rsidR="001C5D75" w:rsidRDefault="00443D25">
      <w:pPr>
        <w:numPr>
          <w:ilvl w:val="0"/>
          <w:numId w:val="58"/>
        </w:numPr>
        <w:pBdr>
          <w:top w:val="nil"/>
          <w:left w:val="nil"/>
          <w:bottom w:val="nil"/>
          <w:right w:val="nil"/>
          <w:between w:val="nil"/>
        </w:pBdr>
        <w:spacing w:after="160" w:line="240" w:lineRule="auto"/>
        <w:ind w:left="-30" w:right="11"/>
        <w:jc w:val="both"/>
        <w:rPr>
          <w:sz w:val="20"/>
          <w:szCs w:val="20"/>
        </w:rPr>
      </w:pPr>
      <w:r>
        <w:rPr>
          <w:sz w:val="20"/>
          <w:szCs w:val="20"/>
        </w:rPr>
        <w:t>U cilju unapređenja kvalitete življenja urbani prostor ć</w:t>
      </w:r>
      <w:r>
        <w:rPr>
          <w:sz w:val="20"/>
          <w:szCs w:val="20"/>
        </w:rPr>
        <w:t>e se uređivati na način da se za sve građane, bez obzira na dob i vrstu poteškoća u kretanju, osigura nesmetan pristup javnim građevinama, javnim površinama, sredstvima javnog prijevoza i sredstvima javnog komuniciranja. U provedbi plana primjenjivat će se</w:t>
      </w:r>
      <w:r>
        <w:rPr>
          <w:sz w:val="20"/>
          <w:szCs w:val="20"/>
        </w:rPr>
        <w:t xml:space="preserve"> propisi, normativi i europska iskustva u svrhu smanjenja i eliminiranja postojećih i sprečavanja nastajanja novih urbanističko arhitektonskih barijera.</w:t>
      </w:r>
    </w:p>
    <w:p w14:paraId="5DA42748" w14:textId="77777777" w:rsidR="001C5D75" w:rsidRDefault="00443D25">
      <w:pPr>
        <w:numPr>
          <w:ilvl w:val="0"/>
          <w:numId w:val="58"/>
        </w:numPr>
        <w:pBdr>
          <w:top w:val="nil"/>
          <w:left w:val="nil"/>
          <w:bottom w:val="nil"/>
          <w:right w:val="nil"/>
          <w:between w:val="nil"/>
        </w:pBdr>
        <w:spacing w:after="160" w:line="240" w:lineRule="auto"/>
        <w:ind w:left="-30" w:right="11"/>
        <w:jc w:val="both"/>
        <w:rPr>
          <w:sz w:val="20"/>
          <w:szCs w:val="20"/>
        </w:rPr>
      </w:pPr>
      <w:r>
        <w:rPr>
          <w:sz w:val="20"/>
          <w:szCs w:val="20"/>
        </w:rPr>
        <w:t>Prilikom rekonstrukcije postojećih ili izgradnje novih prometnica treba u okviru njihovog koridora osig</w:t>
      </w:r>
      <w:r>
        <w:rPr>
          <w:sz w:val="20"/>
          <w:szCs w:val="20"/>
        </w:rPr>
        <w:t>urati prostor za biciklističku stazu (minimalno jednostrano sa širinom 1,50 m).</w:t>
      </w:r>
    </w:p>
    <w:p w14:paraId="7D83CEEB" w14:textId="77777777" w:rsidR="001C5D75" w:rsidRDefault="00443D25">
      <w:pPr>
        <w:pBdr>
          <w:top w:val="nil"/>
          <w:left w:val="nil"/>
          <w:bottom w:val="nil"/>
          <w:right w:val="nil"/>
          <w:between w:val="nil"/>
        </w:pBdr>
        <w:spacing w:after="160" w:line="240" w:lineRule="auto"/>
        <w:ind w:right="11"/>
        <w:jc w:val="center"/>
        <w:rPr>
          <w:b/>
          <w:sz w:val="20"/>
          <w:szCs w:val="20"/>
        </w:rPr>
      </w:pPr>
      <w:r>
        <w:rPr>
          <w:b/>
          <w:sz w:val="20"/>
          <w:szCs w:val="20"/>
        </w:rPr>
        <w:t>Članak 74.a</w:t>
      </w:r>
    </w:p>
    <w:p w14:paraId="44A5FE70" w14:textId="77777777" w:rsidR="001C5D75" w:rsidRDefault="00443D25">
      <w:pPr>
        <w:numPr>
          <w:ilvl w:val="0"/>
          <w:numId w:val="65"/>
        </w:numPr>
        <w:pBdr>
          <w:top w:val="nil"/>
          <w:left w:val="nil"/>
          <w:bottom w:val="nil"/>
          <w:right w:val="nil"/>
          <w:between w:val="nil"/>
        </w:pBdr>
        <w:spacing w:after="160" w:line="240" w:lineRule="auto"/>
        <w:ind w:left="-30" w:right="11"/>
        <w:jc w:val="both"/>
        <w:rPr>
          <w:sz w:val="20"/>
          <w:szCs w:val="20"/>
        </w:rPr>
      </w:pPr>
      <w:r>
        <w:rPr>
          <w:sz w:val="20"/>
          <w:szCs w:val="20"/>
        </w:rPr>
        <w:t xml:space="preserve">Na kartografskim prikazima 1. KORIŠTENJE I NAMJENA POVRŠINA, 2.1. INFRASTRUKTURNI SUSTAVI I MREŽE ‐ Promet i 4. GRAĐEVINSKA PODRUČJA NASELJA‐GRAD OPUZEN ucrtana je </w:t>
      </w:r>
      <w:r>
        <w:rPr>
          <w:sz w:val="20"/>
          <w:szCs w:val="20"/>
        </w:rPr>
        <w:t>biciklistička staza koja prolazi kroz Grad Opuzen.</w:t>
      </w:r>
    </w:p>
    <w:p w14:paraId="2F1EEC46" w14:textId="77777777" w:rsidR="001C5D75" w:rsidRDefault="00443D25">
      <w:pPr>
        <w:numPr>
          <w:ilvl w:val="0"/>
          <w:numId w:val="65"/>
        </w:numPr>
        <w:pBdr>
          <w:top w:val="nil"/>
          <w:left w:val="nil"/>
          <w:bottom w:val="nil"/>
          <w:right w:val="nil"/>
          <w:between w:val="nil"/>
        </w:pBdr>
        <w:spacing w:after="160" w:line="240" w:lineRule="auto"/>
        <w:ind w:left="-30" w:right="11"/>
        <w:jc w:val="both"/>
        <w:rPr>
          <w:sz w:val="20"/>
          <w:szCs w:val="20"/>
        </w:rPr>
      </w:pPr>
      <w:r>
        <w:rPr>
          <w:sz w:val="20"/>
          <w:szCs w:val="20"/>
        </w:rPr>
        <w:t>Preporuča se izgraditi i urediti biciklističke prometne površine na području cijelog Grada Opuzena, vodeći računa o cjelovitosti biciklističke mreže kroz međusobno povezivanje biciklističkih prometnih površina u jednu mrežu i njihovom integracijom s cestov</w:t>
      </w:r>
      <w:r>
        <w:rPr>
          <w:sz w:val="20"/>
          <w:szCs w:val="20"/>
        </w:rPr>
        <w:t>nom mrežom.</w:t>
      </w:r>
    </w:p>
    <w:p w14:paraId="505B0E3F" w14:textId="77777777" w:rsidR="001C5D75" w:rsidRDefault="00443D25">
      <w:pPr>
        <w:numPr>
          <w:ilvl w:val="0"/>
          <w:numId w:val="65"/>
        </w:numPr>
        <w:pBdr>
          <w:top w:val="nil"/>
          <w:left w:val="nil"/>
          <w:bottom w:val="nil"/>
          <w:right w:val="nil"/>
          <w:between w:val="nil"/>
        </w:pBdr>
        <w:spacing w:after="160" w:line="240" w:lineRule="auto"/>
        <w:ind w:left="-30" w:right="11"/>
        <w:jc w:val="both"/>
        <w:rPr>
          <w:sz w:val="20"/>
          <w:szCs w:val="20"/>
        </w:rPr>
      </w:pPr>
      <w:r>
        <w:rPr>
          <w:sz w:val="20"/>
          <w:szCs w:val="20"/>
        </w:rPr>
        <w:t>Biciklističke staze, moraju zadovoljavati osnovna načela planiranja, izgradnje i održavanja biciklističke infrastrukture koja je propisana Pravilnikom o biciklističkoj infrastrukturi.</w:t>
      </w:r>
    </w:p>
    <w:p w14:paraId="503E7867" w14:textId="77777777" w:rsidR="001C5D75" w:rsidRDefault="00443D25">
      <w:pPr>
        <w:numPr>
          <w:ilvl w:val="0"/>
          <w:numId w:val="65"/>
        </w:numPr>
        <w:pBdr>
          <w:top w:val="nil"/>
          <w:left w:val="nil"/>
          <w:bottom w:val="nil"/>
          <w:right w:val="nil"/>
          <w:between w:val="nil"/>
        </w:pBdr>
        <w:spacing w:after="160" w:line="240" w:lineRule="auto"/>
        <w:ind w:left="-30" w:right="11"/>
        <w:jc w:val="both"/>
        <w:rPr>
          <w:sz w:val="20"/>
          <w:szCs w:val="20"/>
        </w:rPr>
      </w:pPr>
      <w:r>
        <w:rPr>
          <w:sz w:val="20"/>
          <w:szCs w:val="20"/>
        </w:rPr>
        <w:t>Uređivanje i označavanje biciklističkih površina, odmorišta,</w:t>
      </w:r>
      <w:r>
        <w:rPr>
          <w:sz w:val="20"/>
          <w:szCs w:val="20"/>
        </w:rPr>
        <w:t xml:space="preserve"> servisnih točaka i punionica električnih bicikala moguće je na cijelom prostoru Grada Opuzena. </w:t>
      </w:r>
    </w:p>
    <w:p w14:paraId="079DE861"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4FE8865D" w14:textId="77777777" w:rsidR="001C5D75" w:rsidRDefault="00443D25">
      <w:pPr>
        <w:numPr>
          <w:ilvl w:val="0"/>
          <w:numId w:val="110"/>
        </w:numPr>
        <w:pBdr>
          <w:top w:val="nil"/>
          <w:left w:val="nil"/>
          <w:bottom w:val="nil"/>
          <w:right w:val="nil"/>
          <w:between w:val="nil"/>
        </w:pBdr>
        <w:spacing w:after="160" w:line="240" w:lineRule="auto"/>
        <w:ind w:left="-30" w:right="11"/>
        <w:jc w:val="both"/>
        <w:rPr>
          <w:sz w:val="20"/>
          <w:szCs w:val="20"/>
        </w:rPr>
      </w:pPr>
      <w:r>
        <w:rPr>
          <w:sz w:val="20"/>
          <w:szCs w:val="20"/>
        </w:rPr>
        <w:t>Prostorni plan određuje lokacije za istraživanje za potrebe uzletišta za helikoptere (helidrom) u okviru zone gospodarske namjene (K2) uz naselje Opuzen. Ve</w:t>
      </w:r>
      <w:r>
        <w:rPr>
          <w:sz w:val="20"/>
          <w:szCs w:val="20"/>
        </w:rPr>
        <w:t>ličina prostora helidroma je cca dvije dužine helikoptera, odnosno 1.300 m</w:t>
      </w:r>
      <w:r>
        <w:rPr>
          <w:sz w:val="20"/>
          <w:szCs w:val="20"/>
          <w:vertAlign w:val="superscript"/>
        </w:rPr>
        <w:t>2</w:t>
      </w:r>
      <w:r>
        <w:rPr>
          <w:sz w:val="20"/>
          <w:szCs w:val="20"/>
        </w:rPr>
        <w:t xml:space="preserve"> kvadratne površine 36m x 36 m za helikopter dužine 18,0 m (HOL). Prateći sadržaji prema posebnom programu, lociraju se prema mogućnostima odabrane lokacije.</w:t>
      </w:r>
    </w:p>
    <w:p w14:paraId="26776F4F" w14:textId="77777777" w:rsidR="001C5D75" w:rsidRDefault="00443D25">
      <w:pPr>
        <w:numPr>
          <w:ilvl w:val="0"/>
          <w:numId w:val="110"/>
        </w:numPr>
        <w:pBdr>
          <w:top w:val="nil"/>
          <w:left w:val="nil"/>
          <w:bottom w:val="nil"/>
          <w:right w:val="nil"/>
          <w:between w:val="nil"/>
        </w:pBdr>
        <w:spacing w:after="160" w:line="240" w:lineRule="auto"/>
        <w:ind w:left="-30" w:right="11"/>
        <w:jc w:val="both"/>
        <w:rPr>
          <w:sz w:val="20"/>
          <w:szCs w:val="20"/>
        </w:rPr>
      </w:pPr>
      <w:r>
        <w:rPr>
          <w:sz w:val="20"/>
          <w:szCs w:val="20"/>
        </w:rPr>
        <w:t>Prostor helidroma uređu</w:t>
      </w:r>
      <w:r>
        <w:rPr>
          <w:sz w:val="20"/>
          <w:szCs w:val="20"/>
        </w:rPr>
        <w:t>je se prema posebnom programu kao prometna površina s parkiralištem i potrebnim komunalnim priključcima.</w:t>
      </w:r>
    </w:p>
    <w:p w14:paraId="4EF5F527" w14:textId="77777777" w:rsidR="001C5D75" w:rsidRDefault="00443D25">
      <w:pPr>
        <w:numPr>
          <w:ilvl w:val="0"/>
          <w:numId w:val="110"/>
        </w:numPr>
        <w:pBdr>
          <w:top w:val="nil"/>
          <w:left w:val="nil"/>
          <w:bottom w:val="nil"/>
          <w:right w:val="nil"/>
          <w:between w:val="nil"/>
        </w:pBdr>
        <w:spacing w:after="160" w:line="240" w:lineRule="auto"/>
        <w:ind w:left="-30" w:right="11"/>
        <w:jc w:val="both"/>
        <w:rPr>
          <w:sz w:val="20"/>
          <w:szCs w:val="20"/>
        </w:rPr>
      </w:pPr>
      <w:r>
        <w:rPr>
          <w:sz w:val="20"/>
          <w:szCs w:val="20"/>
        </w:rPr>
        <w:t>Daljnje istraživanje detaljne lokacije, pratećih sadržaja i uređenja prostora helidroma utvrdit će se posebnom studijom.</w:t>
      </w:r>
    </w:p>
    <w:p w14:paraId="4CCAAFA2" w14:textId="77777777" w:rsidR="001C5D75" w:rsidRDefault="00443D25">
      <w:pPr>
        <w:pBdr>
          <w:top w:val="nil"/>
          <w:left w:val="nil"/>
          <w:bottom w:val="nil"/>
          <w:right w:val="nil"/>
          <w:between w:val="nil"/>
        </w:pBdr>
        <w:spacing w:after="160" w:line="240" w:lineRule="auto"/>
        <w:ind w:right="11"/>
        <w:jc w:val="center"/>
        <w:rPr>
          <w:b/>
          <w:sz w:val="20"/>
          <w:szCs w:val="20"/>
        </w:rPr>
      </w:pPr>
      <w:r>
        <w:rPr>
          <w:b/>
          <w:sz w:val="20"/>
          <w:szCs w:val="20"/>
        </w:rPr>
        <w:t>Članak 75.a</w:t>
      </w:r>
    </w:p>
    <w:p w14:paraId="16C0CB39" w14:textId="77777777" w:rsidR="001C5D75" w:rsidRDefault="00443D25">
      <w:pPr>
        <w:numPr>
          <w:ilvl w:val="0"/>
          <w:numId w:val="113"/>
        </w:numPr>
        <w:pBdr>
          <w:top w:val="nil"/>
          <w:left w:val="nil"/>
          <w:bottom w:val="nil"/>
          <w:right w:val="nil"/>
          <w:between w:val="nil"/>
        </w:pBdr>
        <w:spacing w:after="160" w:line="240" w:lineRule="auto"/>
        <w:ind w:left="-30" w:right="11"/>
        <w:jc w:val="both"/>
        <w:rPr>
          <w:sz w:val="20"/>
          <w:szCs w:val="20"/>
        </w:rPr>
      </w:pPr>
      <w:r>
        <w:rPr>
          <w:sz w:val="20"/>
          <w:szCs w:val="20"/>
        </w:rPr>
        <w:t>U naselju Opuzen određena je površina za luku nautičkog turizma na rijeci Neretvi, planirana za najviše 100 vezova.</w:t>
      </w:r>
    </w:p>
    <w:p w14:paraId="7D40F65C" w14:textId="77777777" w:rsidR="001C5D75" w:rsidRDefault="00443D25">
      <w:pPr>
        <w:numPr>
          <w:ilvl w:val="0"/>
          <w:numId w:val="113"/>
        </w:numPr>
        <w:pBdr>
          <w:top w:val="nil"/>
          <w:left w:val="nil"/>
          <w:bottom w:val="nil"/>
          <w:right w:val="nil"/>
          <w:between w:val="nil"/>
        </w:pBdr>
        <w:spacing w:after="160" w:line="240" w:lineRule="auto"/>
        <w:ind w:left="-30" w:right="11"/>
        <w:jc w:val="both"/>
        <w:rPr>
          <w:sz w:val="20"/>
          <w:szCs w:val="20"/>
        </w:rPr>
      </w:pPr>
      <w:r>
        <w:rPr>
          <w:sz w:val="20"/>
          <w:szCs w:val="20"/>
        </w:rPr>
        <w:t>Za predmetnu površinu određena je obveza izrade urbanističkog plana uređenja UPU luke nautičkog turizma Opuzen.</w:t>
      </w:r>
    </w:p>
    <w:p w14:paraId="40383184" w14:textId="77777777" w:rsidR="001C5D75" w:rsidRDefault="00443D25">
      <w:pPr>
        <w:numPr>
          <w:ilvl w:val="0"/>
          <w:numId w:val="113"/>
        </w:numPr>
        <w:pBdr>
          <w:top w:val="nil"/>
          <w:left w:val="nil"/>
          <w:bottom w:val="nil"/>
          <w:right w:val="nil"/>
          <w:between w:val="nil"/>
        </w:pBdr>
        <w:spacing w:after="160" w:line="240" w:lineRule="auto"/>
        <w:ind w:left="-30" w:right="11"/>
        <w:jc w:val="both"/>
        <w:rPr>
          <w:sz w:val="20"/>
          <w:szCs w:val="20"/>
        </w:rPr>
      </w:pPr>
      <w:r>
        <w:rPr>
          <w:sz w:val="20"/>
          <w:szCs w:val="20"/>
        </w:rPr>
        <w:t>S obzirom na vrijednost i za</w:t>
      </w:r>
      <w:r>
        <w:rPr>
          <w:sz w:val="20"/>
          <w:szCs w:val="20"/>
        </w:rPr>
        <w:t>štitu područja u kojem je planirana luka nautičkog turizma, prethodno je potrebno izraditi maritimnu studiju sukladno Uredbi o uvjetima kojima moraju udovoljavati luke, a kojom studijom će se utvrditi optimalan položaj u uvali, vrsta, obuhvat i prihvatljiv</w:t>
      </w:r>
      <w:r>
        <w:rPr>
          <w:sz w:val="20"/>
          <w:szCs w:val="20"/>
        </w:rPr>
        <w:t>i broj vezova te način sidrenja, kao i mjere zaštite.</w:t>
      </w:r>
    </w:p>
    <w:p w14:paraId="46D065CD" w14:textId="77777777" w:rsidR="001C5D75" w:rsidRDefault="00443D25">
      <w:pPr>
        <w:numPr>
          <w:ilvl w:val="0"/>
          <w:numId w:val="113"/>
        </w:numPr>
        <w:pBdr>
          <w:top w:val="nil"/>
          <w:left w:val="nil"/>
          <w:bottom w:val="nil"/>
          <w:right w:val="nil"/>
          <w:between w:val="nil"/>
        </w:pBdr>
        <w:spacing w:after="160" w:line="240" w:lineRule="auto"/>
        <w:ind w:left="-30" w:right="11"/>
        <w:jc w:val="both"/>
        <w:rPr>
          <w:sz w:val="20"/>
          <w:szCs w:val="20"/>
        </w:rPr>
      </w:pPr>
      <w:r>
        <w:rPr>
          <w:sz w:val="20"/>
          <w:szCs w:val="20"/>
        </w:rPr>
        <w:t>Prilikom planiranja luke nautičkog turizma Opuzen potrebno je predvidjeti tehničke mjere postupanja s otpadnim vodama u luci.</w:t>
      </w:r>
    </w:p>
    <w:p w14:paraId="43DE42F0" w14:textId="77777777" w:rsidR="001C5D75" w:rsidRDefault="00443D25">
      <w:pPr>
        <w:pBdr>
          <w:top w:val="nil"/>
          <w:left w:val="nil"/>
          <w:bottom w:val="nil"/>
          <w:right w:val="nil"/>
          <w:between w:val="nil"/>
        </w:pBdr>
        <w:shd w:val="clear" w:color="auto" w:fill="FFFFFF"/>
        <w:spacing w:before="240" w:after="60"/>
        <w:ind w:left="708" w:hanging="708"/>
        <w:rPr>
          <w:b/>
          <w:sz w:val="34"/>
          <w:szCs w:val="34"/>
        </w:rPr>
      </w:pPr>
      <w:r>
        <w:rPr>
          <w:b/>
        </w:rPr>
        <w:t xml:space="preserve">5.2. </w:t>
      </w:r>
      <w:r>
        <w:rPr>
          <w:b/>
        </w:rPr>
        <w:tab/>
      </w:r>
      <w:r>
        <w:rPr>
          <w:b/>
        </w:rPr>
        <w:tab/>
        <w:t>Infrastrukturni sustavi</w:t>
      </w:r>
    </w:p>
    <w:p w14:paraId="40BAC662" w14:textId="77777777" w:rsidR="001C5D75" w:rsidRDefault="00443D25">
      <w:pPr>
        <w:pBdr>
          <w:top w:val="nil"/>
          <w:left w:val="nil"/>
          <w:bottom w:val="nil"/>
          <w:right w:val="nil"/>
          <w:between w:val="nil"/>
        </w:pBdr>
        <w:shd w:val="clear" w:color="auto" w:fill="FFFFFF"/>
        <w:spacing w:after="240"/>
        <w:ind w:left="708" w:hanging="708"/>
        <w:rPr>
          <w:b/>
        </w:rPr>
      </w:pPr>
      <w:r>
        <w:rPr>
          <w:b/>
        </w:rPr>
        <w:t xml:space="preserve">5.2.1. </w:t>
      </w:r>
      <w:r>
        <w:rPr>
          <w:b/>
        </w:rPr>
        <w:tab/>
        <w:t>Općenito</w:t>
      </w:r>
    </w:p>
    <w:p w14:paraId="5859653B"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788D7B25" w14:textId="77777777" w:rsidR="001C5D75" w:rsidRDefault="00443D25">
      <w:pPr>
        <w:numPr>
          <w:ilvl w:val="0"/>
          <w:numId w:val="114"/>
        </w:numPr>
        <w:pBdr>
          <w:top w:val="nil"/>
          <w:left w:val="nil"/>
          <w:bottom w:val="nil"/>
          <w:right w:val="nil"/>
          <w:between w:val="nil"/>
        </w:pBdr>
        <w:spacing w:after="60" w:line="240" w:lineRule="auto"/>
        <w:ind w:left="-30" w:right="11"/>
        <w:jc w:val="both"/>
        <w:rPr>
          <w:sz w:val="20"/>
          <w:szCs w:val="20"/>
        </w:rPr>
      </w:pPr>
      <w:r>
        <w:rPr>
          <w:sz w:val="20"/>
          <w:szCs w:val="20"/>
        </w:rPr>
        <w:t>Trase sustava infrastrukture, glavnih vodova te položaj osnovnih objekata prikazani su na sljedećim kartografskim prikazima:</w:t>
      </w:r>
    </w:p>
    <w:p w14:paraId="66BA3E2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2.1. INFRASTRUKTURNI SUSTAVI I MREŽE ‐ Promet</w:t>
      </w:r>
    </w:p>
    <w:p w14:paraId="11EFB7B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2.2. INFRASTRUKTURNI SUSTAVI I MREŽE ‐ Pošta i elektroničke komunikacije</w:t>
      </w:r>
    </w:p>
    <w:p w14:paraId="34669A0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2.3. INFRASTRUKTURNI SUSTAVI I MREŽE ‐ Elektroenergetika </w:t>
      </w:r>
    </w:p>
    <w:p w14:paraId="5F2FD62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2.4.1. INFRASTRUKTURNI SUSTAVI I MREŽE ‐ Vodoopskrba</w:t>
      </w:r>
    </w:p>
    <w:p w14:paraId="4936BD2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2.4.2. INFRASTRUKTURNI SUSTAVI I MREŽE ‐ Uređenje voda i vodotoka ‐ meli</w:t>
      </w:r>
      <w:r>
        <w:rPr>
          <w:sz w:val="20"/>
          <w:szCs w:val="20"/>
        </w:rPr>
        <w:t>oracijska odvodnja</w:t>
      </w:r>
    </w:p>
    <w:p w14:paraId="54036319"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2.4.3. INFRASTRUKTURNI SUSTAVI I MREŽE ‐ Odvodnja otpadnih voda</w:t>
      </w:r>
    </w:p>
    <w:p w14:paraId="20FD9F6F" w14:textId="77777777" w:rsidR="001C5D75" w:rsidRDefault="00443D25">
      <w:pPr>
        <w:numPr>
          <w:ilvl w:val="0"/>
          <w:numId w:val="114"/>
        </w:numPr>
        <w:pBdr>
          <w:top w:val="nil"/>
          <w:left w:val="nil"/>
          <w:bottom w:val="nil"/>
          <w:right w:val="nil"/>
          <w:between w:val="nil"/>
        </w:pBdr>
        <w:spacing w:after="60" w:line="240" w:lineRule="auto"/>
        <w:ind w:left="-30" w:right="11"/>
        <w:jc w:val="both"/>
        <w:rPr>
          <w:sz w:val="20"/>
          <w:szCs w:val="20"/>
        </w:rPr>
      </w:pPr>
      <w:r>
        <w:rPr>
          <w:sz w:val="20"/>
          <w:szCs w:val="20"/>
        </w:rPr>
        <w:t>Vodovi mreže infrastrukture u naseljima polažu se prema načelu:</w:t>
      </w:r>
    </w:p>
    <w:p w14:paraId="3CDA27A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u gabaritu ceste smještava se tzv. fiksna infrastruktura: odvodnja otpadnih i oborinskih </w:t>
      </w:r>
      <w:proofErr w:type="gramStart"/>
      <w:r>
        <w:rPr>
          <w:sz w:val="20"/>
          <w:szCs w:val="20"/>
        </w:rPr>
        <w:t>voda;</w:t>
      </w:r>
      <w:proofErr w:type="gramEnd"/>
    </w:p>
    <w:p w14:paraId="182F688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ispod nogostupa i u zaštitnom neizgrađenom zelenom pojasu smještavaju se instalacije vodovodne i hidrantske mreže (prema uvjetima komunalnog poduzeća</w:t>
      </w:r>
      <w:proofErr w:type="gramStart"/>
      <w:r>
        <w:rPr>
          <w:sz w:val="20"/>
          <w:szCs w:val="20"/>
        </w:rPr>
        <w:t>);</w:t>
      </w:r>
      <w:proofErr w:type="gramEnd"/>
    </w:p>
    <w:p w14:paraId="6DCA452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vodovi elektroopskrbe odvajaju se od elektroničke komunikacijske </w:t>
      </w:r>
      <w:proofErr w:type="gramStart"/>
      <w:r>
        <w:rPr>
          <w:sz w:val="20"/>
          <w:szCs w:val="20"/>
        </w:rPr>
        <w:t>mreže;</w:t>
      </w:r>
      <w:proofErr w:type="gramEnd"/>
    </w:p>
    <w:p w14:paraId="03CCE7C1"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na sustav površinske odvodnje ce</w:t>
      </w:r>
      <w:r>
        <w:rPr>
          <w:sz w:val="20"/>
          <w:szCs w:val="20"/>
        </w:rPr>
        <w:t>sta priključuju se odvodnje s krovnih ploha i s površina prilaza stambenih i javnih zgrada.</w:t>
      </w:r>
    </w:p>
    <w:p w14:paraId="66E39C45" w14:textId="77777777" w:rsidR="001C5D75" w:rsidRDefault="00443D25">
      <w:pPr>
        <w:numPr>
          <w:ilvl w:val="0"/>
          <w:numId w:val="114"/>
        </w:numPr>
        <w:pBdr>
          <w:top w:val="nil"/>
          <w:left w:val="nil"/>
          <w:bottom w:val="nil"/>
          <w:right w:val="nil"/>
          <w:between w:val="nil"/>
        </w:pBdr>
        <w:spacing w:after="160" w:line="240" w:lineRule="auto"/>
        <w:ind w:left="-30" w:right="11"/>
        <w:jc w:val="both"/>
        <w:rPr>
          <w:sz w:val="20"/>
          <w:szCs w:val="20"/>
        </w:rPr>
      </w:pPr>
      <w:r>
        <w:rPr>
          <w:sz w:val="20"/>
          <w:szCs w:val="20"/>
        </w:rPr>
        <w:t>Izgradnja sustava infrastrukture ostvarivat će se u skladu s Prostornim planom te programima i projektima pravnih osoba s javnim ovlastima (komunalna poduzeća i dr.</w:t>
      </w:r>
      <w:r>
        <w:rPr>
          <w:sz w:val="20"/>
          <w:szCs w:val="20"/>
        </w:rPr>
        <w:t>).</w:t>
      </w:r>
    </w:p>
    <w:p w14:paraId="44EEF602" w14:textId="77777777" w:rsidR="001C5D75" w:rsidRDefault="00443D25">
      <w:pPr>
        <w:numPr>
          <w:ilvl w:val="0"/>
          <w:numId w:val="114"/>
        </w:numPr>
        <w:pBdr>
          <w:top w:val="nil"/>
          <w:left w:val="nil"/>
          <w:bottom w:val="nil"/>
          <w:right w:val="nil"/>
          <w:between w:val="nil"/>
        </w:pBdr>
        <w:spacing w:after="160" w:line="240" w:lineRule="auto"/>
        <w:ind w:left="-30" w:right="11"/>
        <w:jc w:val="both"/>
        <w:rPr>
          <w:sz w:val="20"/>
          <w:szCs w:val="20"/>
        </w:rPr>
      </w:pPr>
      <w:r>
        <w:rPr>
          <w:sz w:val="20"/>
          <w:szCs w:val="20"/>
        </w:rPr>
        <w:t>Pojedini dijelovi sustava infrastrukture mogu se izvoditi po fazama realizacije, s time da svaka faza mora činiti funkcionalnu cjelinu.</w:t>
      </w:r>
    </w:p>
    <w:p w14:paraId="1E6076A2" w14:textId="77777777" w:rsidR="001C5D75" w:rsidRDefault="00443D25">
      <w:pPr>
        <w:numPr>
          <w:ilvl w:val="0"/>
          <w:numId w:val="114"/>
        </w:numPr>
        <w:pBdr>
          <w:top w:val="nil"/>
          <w:left w:val="nil"/>
          <w:bottom w:val="nil"/>
          <w:right w:val="nil"/>
          <w:between w:val="nil"/>
        </w:pBdr>
        <w:spacing w:after="160" w:line="240" w:lineRule="auto"/>
        <w:ind w:left="-30" w:right="11"/>
        <w:jc w:val="both"/>
        <w:rPr>
          <w:sz w:val="20"/>
          <w:szCs w:val="20"/>
        </w:rPr>
      </w:pPr>
      <w:r>
        <w:rPr>
          <w:sz w:val="20"/>
          <w:szCs w:val="20"/>
        </w:rPr>
        <w:t>Tijekom faze izrade studija ili projektiranja pojedinih segmenata komunalne infrastrukture moguća su odstupanja od smjer</w:t>
      </w:r>
      <w:r>
        <w:rPr>
          <w:sz w:val="20"/>
          <w:szCs w:val="20"/>
        </w:rPr>
        <w:t>nica ovog PPUG ukoliko se obrazlože povoljnije i tehničke ekonomske karakteristike tih rješenja.</w:t>
      </w:r>
    </w:p>
    <w:p w14:paraId="75B3D866" w14:textId="77777777" w:rsidR="001C5D75" w:rsidRDefault="00443D25">
      <w:pPr>
        <w:pBdr>
          <w:top w:val="nil"/>
          <w:left w:val="nil"/>
          <w:bottom w:val="nil"/>
          <w:right w:val="nil"/>
          <w:between w:val="nil"/>
        </w:pBdr>
        <w:shd w:val="clear" w:color="auto" w:fill="FFFFFF"/>
        <w:spacing w:before="240" w:after="240"/>
        <w:ind w:left="708" w:hanging="708"/>
        <w:rPr>
          <w:b/>
          <w:sz w:val="26"/>
          <w:szCs w:val="26"/>
        </w:rPr>
      </w:pPr>
      <w:r>
        <w:rPr>
          <w:b/>
        </w:rPr>
        <w:t xml:space="preserve">5.2.2. </w:t>
      </w:r>
      <w:r>
        <w:rPr>
          <w:b/>
        </w:rPr>
        <w:tab/>
        <w:t>Vodoopskrba</w:t>
      </w:r>
    </w:p>
    <w:p w14:paraId="0F81C010"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7FB1D4CA" w14:textId="77777777" w:rsidR="001C5D75" w:rsidRDefault="00443D25">
      <w:pPr>
        <w:numPr>
          <w:ilvl w:val="0"/>
          <w:numId w:val="11"/>
        </w:numPr>
        <w:pBdr>
          <w:top w:val="nil"/>
          <w:left w:val="nil"/>
          <w:bottom w:val="nil"/>
          <w:right w:val="nil"/>
          <w:between w:val="nil"/>
        </w:pBdr>
        <w:spacing w:after="160" w:line="240" w:lineRule="auto"/>
        <w:ind w:left="-30" w:right="11"/>
        <w:jc w:val="both"/>
        <w:rPr>
          <w:sz w:val="20"/>
          <w:szCs w:val="20"/>
        </w:rPr>
      </w:pPr>
      <w:r>
        <w:rPr>
          <w:sz w:val="20"/>
          <w:szCs w:val="20"/>
        </w:rPr>
        <w:t>Situacijsko rješenje mreže vodoopskrbe definirano je temeljem podataka o zatečenom stanju izgrađenosti mreže i podataka o raspoloživim količinama vode odnosno potrebama stanovništva i gospodarstva u području Grada Opuzena.</w:t>
      </w:r>
    </w:p>
    <w:p w14:paraId="643D4550" w14:textId="77777777" w:rsidR="001C5D75" w:rsidRDefault="00443D25">
      <w:pPr>
        <w:numPr>
          <w:ilvl w:val="0"/>
          <w:numId w:val="11"/>
        </w:numPr>
        <w:pBdr>
          <w:top w:val="nil"/>
          <w:left w:val="nil"/>
          <w:bottom w:val="nil"/>
          <w:right w:val="nil"/>
          <w:between w:val="nil"/>
        </w:pBdr>
        <w:spacing w:after="160" w:line="240" w:lineRule="auto"/>
        <w:ind w:left="-30" w:right="11"/>
        <w:jc w:val="both"/>
        <w:rPr>
          <w:sz w:val="20"/>
          <w:szCs w:val="20"/>
        </w:rPr>
      </w:pPr>
      <w:r>
        <w:rPr>
          <w:sz w:val="20"/>
          <w:szCs w:val="20"/>
        </w:rPr>
        <w:t>Prostorni plan određuje priključe</w:t>
      </w:r>
      <w:r>
        <w:rPr>
          <w:sz w:val="20"/>
          <w:szCs w:val="20"/>
        </w:rPr>
        <w:t>nje svih naselja Grada Opuzena na javnu vodovodnu mrežu, kao cjelovitog vodoopskrbnog sustava povezanog s magistralnim cjevovodom regionalnog sustava.</w:t>
      </w:r>
    </w:p>
    <w:p w14:paraId="1D98F8B0" w14:textId="77777777" w:rsidR="001C5D75" w:rsidRDefault="00443D25">
      <w:pPr>
        <w:numPr>
          <w:ilvl w:val="0"/>
          <w:numId w:val="11"/>
        </w:numPr>
        <w:pBdr>
          <w:top w:val="nil"/>
          <w:left w:val="nil"/>
          <w:bottom w:val="nil"/>
          <w:right w:val="nil"/>
          <w:between w:val="nil"/>
        </w:pBdr>
        <w:spacing w:after="160" w:line="240" w:lineRule="auto"/>
        <w:ind w:left="-30" w:right="11"/>
        <w:jc w:val="both"/>
        <w:rPr>
          <w:sz w:val="20"/>
          <w:szCs w:val="20"/>
        </w:rPr>
      </w:pPr>
      <w:r>
        <w:rPr>
          <w:sz w:val="20"/>
          <w:szCs w:val="20"/>
        </w:rPr>
        <w:t>Ovim se Planom osiguravaju koridori za prolaz postojećeg magistralnog vodoopskrbnog sustava, te za postoj</w:t>
      </w:r>
      <w:r>
        <w:rPr>
          <w:sz w:val="20"/>
          <w:szCs w:val="20"/>
        </w:rPr>
        <w:t>eće i planirane lokalne cjevovode prema pojedinim korisnicima uz druge prometne pravce na područjima pojedinih naselja i gospodarskih zona.</w:t>
      </w:r>
    </w:p>
    <w:p w14:paraId="10893DA0" w14:textId="77777777" w:rsidR="001C5D75" w:rsidRDefault="00443D25">
      <w:pPr>
        <w:numPr>
          <w:ilvl w:val="0"/>
          <w:numId w:val="11"/>
        </w:numPr>
        <w:pBdr>
          <w:top w:val="nil"/>
          <w:left w:val="nil"/>
          <w:bottom w:val="nil"/>
          <w:right w:val="nil"/>
          <w:between w:val="nil"/>
        </w:pBdr>
        <w:spacing w:after="160" w:line="240" w:lineRule="auto"/>
        <w:ind w:left="-30" w:right="11"/>
        <w:jc w:val="both"/>
        <w:rPr>
          <w:sz w:val="20"/>
          <w:szCs w:val="20"/>
        </w:rPr>
      </w:pPr>
      <w:r>
        <w:rPr>
          <w:sz w:val="20"/>
          <w:szCs w:val="20"/>
        </w:rPr>
        <w:t xml:space="preserve">Cjevovod lokalne vodovodne mreže, kod radova rekonstrukcije ili kod polaganja novog dijela mreže, ukapa se najmanje </w:t>
      </w:r>
      <w:r>
        <w:rPr>
          <w:sz w:val="20"/>
          <w:szCs w:val="20"/>
        </w:rPr>
        <w:t xml:space="preserve">100 cm ispod površine tla i izvodi sa minimalnim profilom Ø 100 – 160 mm, </w:t>
      </w:r>
      <w:proofErr w:type="gramStart"/>
      <w:r>
        <w:rPr>
          <w:sz w:val="20"/>
          <w:szCs w:val="20"/>
        </w:rPr>
        <w:t>a</w:t>
      </w:r>
      <w:proofErr w:type="gramEnd"/>
      <w:r>
        <w:rPr>
          <w:sz w:val="20"/>
          <w:szCs w:val="20"/>
        </w:rPr>
        <w:t xml:space="preserve"> odnos prema drugim vodovima komunalne infrastrukture utvrđuje se kroz posebne uvjete nadležnog komunalnog poduzeća.</w:t>
      </w:r>
    </w:p>
    <w:p w14:paraId="7C0DD3C0" w14:textId="77777777" w:rsidR="001C5D75" w:rsidRDefault="00443D25">
      <w:pPr>
        <w:numPr>
          <w:ilvl w:val="0"/>
          <w:numId w:val="11"/>
        </w:numPr>
        <w:pBdr>
          <w:top w:val="nil"/>
          <w:left w:val="nil"/>
          <w:bottom w:val="nil"/>
          <w:right w:val="nil"/>
          <w:between w:val="nil"/>
        </w:pBdr>
        <w:spacing w:after="160" w:line="240" w:lineRule="auto"/>
        <w:ind w:left="-30" w:right="11"/>
        <w:jc w:val="both"/>
        <w:rPr>
          <w:sz w:val="20"/>
          <w:szCs w:val="20"/>
        </w:rPr>
      </w:pPr>
      <w:r>
        <w:rPr>
          <w:sz w:val="20"/>
          <w:szCs w:val="20"/>
        </w:rPr>
        <w:t>Uz javne prometnice izvodi se mreža nadzemnih hidranata. Najveća</w:t>
      </w:r>
      <w:r>
        <w:rPr>
          <w:sz w:val="20"/>
          <w:szCs w:val="20"/>
        </w:rPr>
        <w:t xml:space="preserve"> udaljenost između protupožarnih hidranata iznosi 150 metara, a najmanji presjek dovodne priključne cijevi iznosi 100 mm (izuzetno 80 mm).</w:t>
      </w:r>
    </w:p>
    <w:p w14:paraId="39816888" w14:textId="77777777" w:rsidR="001C5D75" w:rsidRDefault="00443D25">
      <w:pPr>
        <w:numPr>
          <w:ilvl w:val="0"/>
          <w:numId w:val="11"/>
        </w:numPr>
        <w:pBdr>
          <w:top w:val="nil"/>
          <w:left w:val="nil"/>
          <w:bottom w:val="nil"/>
          <w:right w:val="nil"/>
          <w:between w:val="nil"/>
        </w:pBdr>
        <w:spacing w:after="160" w:line="240" w:lineRule="auto"/>
        <w:ind w:left="-30" w:right="11"/>
        <w:jc w:val="both"/>
        <w:rPr>
          <w:sz w:val="20"/>
          <w:szCs w:val="20"/>
        </w:rPr>
      </w:pPr>
      <w:r>
        <w:rPr>
          <w:sz w:val="20"/>
          <w:szCs w:val="20"/>
        </w:rPr>
        <w:t>Veći korisnici prostora gospodarske namjene, na parcelama većim od 2.000 m</w:t>
      </w:r>
      <w:r>
        <w:rPr>
          <w:sz w:val="20"/>
          <w:szCs w:val="20"/>
          <w:vertAlign w:val="superscript"/>
        </w:rPr>
        <w:t>2</w:t>
      </w:r>
      <w:r>
        <w:rPr>
          <w:sz w:val="20"/>
          <w:szCs w:val="20"/>
        </w:rPr>
        <w:t>, grade zasebne interne vodovodne mreže s uređajima za protupožarnu zaštitu.</w:t>
      </w:r>
    </w:p>
    <w:p w14:paraId="349405F2"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5.2.3. </w:t>
      </w:r>
      <w:r>
        <w:rPr>
          <w:b/>
        </w:rPr>
        <w:tab/>
        <w:t>Odvodnja</w:t>
      </w:r>
    </w:p>
    <w:p w14:paraId="2DB4D4E7"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0D588068" w14:textId="77777777" w:rsidR="001C5D75" w:rsidRDefault="00443D25">
      <w:pPr>
        <w:numPr>
          <w:ilvl w:val="0"/>
          <w:numId w:val="77"/>
        </w:numPr>
        <w:pBdr>
          <w:top w:val="nil"/>
          <w:left w:val="nil"/>
          <w:bottom w:val="nil"/>
          <w:right w:val="nil"/>
          <w:between w:val="nil"/>
        </w:pBdr>
        <w:spacing w:after="160" w:line="240" w:lineRule="auto"/>
        <w:ind w:left="-30" w:right="11"/>
        <w:jc w:val="both"/>
        <w:rPr>
          <w:sz w:val="20"/>
          <w:szCs w:val="20"/>
        </w:rPr>
      </w:pPr>
      <w:r>
        <w:rPr>
          <w:sz w:val="20"/>
          <w:szCs w:val="20"/>
        </w:rPr>
        <w:t>Prostornim planom utvrđen je sustav te način odvodnje i sabiranja otpadnih voda.</w:t>
      </w:r>
    </w:p>
    <w:p w14:paraId="1742CB22" w14:textId="77777777" w:rsidR="001C5D75" w:rsidRDefault="00443D25">
      <w:pPr>
        <w:numPr>
          <w:ilvl w:val="0"/>
          <w:numId w:val="77"/>
        </w:numPr>
        <w:pBdr>
          <w:top w:val="nil"/>
          <w:left w:val="nil"/>
          <w:bottom w:val="nil"/>
          <w:right w:val="nil"/>
          <w:between w:val="nil"/>
        </w:pBdr>
        <w:spacing w:after="160" w:line="240" w:lineRule="auto"/>
        <w:ind w:left="-30" w:right="11"/>
        <w:jc w:val="both"/>
        <w:rPr>
          <w:sz w:val="20"/>
          <w:szCs w:val="20"/>
        </w:rPr>
      </w:pPr>
      <w:r>
        <w:rPr>
          <w:sz w:val="20"/>
          <w:szCs w:val="20"/>
        </w:rPr>
        <w:t>Područje Grada Opuzena rješava odvodnja otpadnih voda preko jedinstvenog sustava koji obuhvaća sva naselja i građevinska područja izvan naselja. Sam sustav se u pojedinim dije</w:t>
      </w:r>
      <w:r>
        <w:rPr>
          <w:sz w:val="20"/>
          <w:szCs w:val="20"/>
        </w:rPr>
        <w:t>lovima rješava kao razdjelni, što će se utvrditi kroz daljnje studije i projekte.</w:t>
      </w:r>
    </w:p>
    <w:p w14:paraId="7877976A" w14:textId="77777777" w:rsidR="001C5D75" w:rsidRDefault="00443D25">
      <w:pPr>
        <w:numPr>
          <w:ilvl w:val="0"/>
          <w:numId w:val="77"/>
        </w:numPr>
        <w:pBdr>
          <w:top w:val="nil"/>
          <w:left w:val="nil"/>
          <w:bottom w:val="nil"/>
          <w:right w:val="nil"/>
          <w:between w:val="nil"/>
        </w:pBdr>
        <w:spacing w:after="160" w:line="240" w:lineRule="auto"/>
        <w:ind w:left="-30" w:right="11"/>
        <w:jc w:val="both"/>
        <w:rPr>
          <w:sz w:val="20"/>
          <w:szCs w:val="20"/>
        </w:rPr>
      </w:pPr>
      <w:r>
        <w:rPr>
          <w:sz w:val="20"/>
          <w:szCs w:val="20"/>
        </w:rPr>
        <w:t>Otpadne vode naselja rješavaju se izgradnjom kanalizacijske mreže i uređaja za pročišćavanje prvenstveno za gušće naseljeno i gospodarski razvijenije područje naselja Opuzen,</w:t>
      </w:r>
      <w:r>
        <w:rPr>
          <w:sz w:val="20"/>
          <w:szCs w:val="20"/>
        </w:rPr>
        <w:t xml:space="preserve"> uključivo naselje Pržinovac i izdvojeno građevinsko područje izvan naselja ugostiteljsko-turističke namjene (T3) uz naselje Pržinovac smještenim unutar prostora ograničenja, dok se područja drugih naselja rješavaju u kasnijem postplanskom periodu, kako je</w:t>
      </w:r>
      <w:r>
        <w:rPr>
          <w:sz w:val="20"/>
          <w:szCs w:val="20"/>
        </w:rPr>
        <w:t xml:space="preserve"> opisanu u članku 35. ovih Odredbi.</w:t>
      </w:r>
    </w:p>
    <w:p w14:paraId="1EF8A2F7" w14:textId="77777777" w:rsidR="001C5D75" w:rsidRDefault="00443D25">
      <w:pPr>
        <w:numPr>
          <w:ilvl w:val="0"/>
          <w:numId w:val="77"/>
        </w:numPr>
        <w:pBdr>
          <w:top w:val="nil"/>
          <w:left w:val="nil"/>
          <w:bottom w:val="nil"/>
          <w:right w:val="nil"/>
          <w:between w:val="nil"/>
        </w:pBdr>
        <w:spacing w:after="160" w:line="240" w:lineRule="auto"/>
        <w:ind w:left="-30" w:right="11"/>
        <w:jc w:val="both"/>
        <w:rPr>
          <w:sz w:val="20"/>
          <w:szCs w:val="20"/>
        </w:rPr>
      </w:pPr>
      <w:r>
        <w:rPr>
          <w:sz w:val="20"/>
          <w:szCs w:val="20"/>
        </w:rPr>
        <w:t>Do izgradnje sustava javne odvodnje, kao i za područja za koja nije planirana izgradnja sustava javne odvodnje, moguća je izgradnja objekata s prihvatom sanitarnih otpadnih voda u vodonepropusne sabirne jame i odvozom pr</w:t>
      </w:r>
      <w:r>
        <w:rPr>
          <w:sz w:val="20"/>
          <w:szCs w:val="20"/>
        </w:rPr>
        <w:t>ikupljenog efluenta putem ovlaštene osobe ili izgradnja objekata s ugradnjom uređaja za pročišćavanje sanitarnih otpadnih voda te ispuštanje pročišćenih sanitarnih otpadnih voda u prirodni prijemnik, a sve ovisno o uvjetima na terenu i uz suglasnost Hrvats</w:t>
      </w:r>
      <w:r>
        <w:rPr>
          <w:sz w:val="20"/>
          <w:szCs w:val="20"/>
        </w:rPr>
        <w:t>kih voda.</w:t>
      </w:r>
    </w:p>
    <w:p w14:paraId="43908F1C" w14:textId="77777777" w:rsidR="001C5D75" w:rsidRDefault="00443D25">
      <w:pPr>
        <w:numPr>
          <w:ilvl w:val="0"/>
          <w:numId w:val="77"/>
        </w:numPr>
        <w:pBdr>
          <w:top w:val="nil"/>
          <w:left w:val="nil"/>
          <w:bottom w:val="nil"/>
          <w:right w:val="nil"/>
          <w:between w:val="nil"/>
        </w:pBdr>
        <w:spacing w:after="160" w:line="240" w:lineRule="auto"/>
        <w:ind w:left="-30" w:right="11"/>
        <w:jc w:val="both"/>
        <w:rPr>
          <w:sz w:val="20"/>
          <w:szCs w:val="20"/>
        </w:rPr>
      </w:pPr>
      <w:r>
        <w:rPr>
          <w:sz w:val="20"/>
          <w:szCs w:val="20"/>
        </w:rPr>
        <w:t>Obzirom na potrebna daljnja istraživanja konačnog rješenja sustava odvodnje na području Grada Opuzena, Planom se ostavlja mogućnost i drugačijeg rješenja od predloženog ovim planom sa ciljem postizanja više razine zaštite okoliša i bolje ekonomsk</w:t>
      </w:r>
      <w:r>
        <w:rPr>
          <w:sz w:val="20"/>
          <w:szCs w:val="20"/>
        </w:rPr>
        <w:t>e opravdanosti.</w:t>
      </w:r>
    </w:p>
    <w:p w14:paraId="1BCEF38D" w14:textId="77777777" w:rsidR="001C5D75" w:rsidRDefault="00443D25">
      <w:pPr>
        <w:numPr>
          <w:ilvl w:val="0"/>
          <w:numId w:val="77"/>
        </w:numPr>
        <w:pBdr>
          <w:top w:val="nil"/>
          <w:left w:val="nil"/>
          <w:bottom w:val="nil"/>
          <w:right w:val="nil"/>
          <w:between w:val="nil"/>
        </w:pBdr>
        <w:spacing w:after="160" w:line="240" w:lineRule="auto"/>
        <w:ind w:left="-30" w:right="11"/>
        <w:jc w:val="both"/>
        <w:rPr>
          <w:sz w:val="20"/>
          <w:szCs w:val="20"/>
        </w:rPr>
      </w:pPr>
      <w:r>
        <w:rPr>
          <w:sz w:val="20"/>
          <w:szCs w:val="20"/>
        </w:rPr>
        <w:t>Daljnje istraživanje detaljnog rješenja mreže odvodnje provesti će se i na nižoj planskoj razini prilikom izrade prostornih planova užeg područja.</w:t>
      </w:r>
    </w:p>
    <w:p w14:paraId="6D621B8C"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67C7B3F5" w14:textId="77777777" w:rsidR="001C5D75" w:rsidRDefault="00443D25">
      <w:pPr>
        <w:numPr>
          <w:ilvl w:val="0"/>
          <w:numId w:val="118"/>
        </w:numPr>
        <w:pBdr>
          <w:top w:val="nil"/>
          <w:left w:val="nil"/>
          <w:bottom w:val="nil"/>
          <w:right w:val="nil"/>
          <w:between w:val="nil"/>
        </w:pBdr>
        <w:spacing w:after="160" w:line="240" w:lineRule="auto"/>
        <w:ind w:left="-30" w:right="11"/>
        <w:jc w:val="both"/>
        <w:rPr>
          <w:sz w:val="20"/>
          <w:szCs w:val="20"/>
        </w:rPr>
      </w:pPr>
      <w:r>
        <w:rPr>
          <w:sz w:val="20"/>
          <w:szCs w:val="20"/>
        </w:rPr>
        <w:t>Oborinske vode iz naselja Opuzen, zona gospodarske namjene i s prometnih površina u naselju sakupljaju se u sustav javne kanalizacije te se odvode prema uređajima za čišćenje (separatori i taložnice) i ispuštaju u lokalne recipijente (vodotoke, kanale).</w:t>
      </w:r>
    </w:p>
    <w:p w14:paraId="734F9FA2" w14:textId="77777777" w:rsidR="001C5D75" w:rsidRDefault="00443D25">
      <w:pPr>
        <w:numPr>
          <w:ilvl w:val="0"/>
          <w:numId w:val="118"/>
        </w:numPr>
        <w:pBdr>
          <w:top w:val="nil"/>
          <w:left w:val="nil"/>
          <w:bottom w:val="nil"/>
          <w:right w:val="nil"/>
          <w:between w:val="nil"/>
        </w:pBdr>
        <w:spacing w:after="160" w:line="240" w:lineRule="auto"/>
        <w:ind w:left="-30" w:right="11"/>
        <w:jc w:val="both"/>
        <w:rPr>
          <w:sz w:val="20"/>
          <w:szCs w:val="20"/>
        </w:rPr>
      </w:pPr>
      <w:r>
        <w:rPr>
          <w:sz w:val="20"/>
          <w:szCs w:val="20"/>
        </w:rPr>
        <w:t xml:space="preserve">U </w:t>
      </w:r>
      <w:r>
        <w:rPr>
          <w:sz w:val="20"/>
          <w:szCs w:val="20"/>
        </w:rPr>
        <w:t>manjim naseljima, oborinska odvodnja rješava se cestovnim jarcima povezanim s lokalnim vodotocima.</w:t>
      </w:r>
    </w:p>
    <w:p w14:paraId="50ABFDB1" w14:textId="77777777" w:rsidR="001C5D75" w:rsidRDefault="00443D25">
      <w:pPr>
        <w:numPr>
          <w:ilvl w:val="0"/>
          <w:numId w:val="118"/>
        </w:numPr>
        <w:pBdr>
          <w:top w:val="nil"/>
          <w:left w:val="nil"/>
          <w:bottom w:val="nil"/>
          <w:right w:val="nil"/>
          <w:between w:val="nil"/>
        </w:pBdr>
        <w:spacing w:after="160" w:line="240" w:lineRule="auto"/>
        <w:ind w:left="-30" w:right="11"/>
        <w:jc w:val="both"/>
        <w:rPr>
          <w:sz w:val="20"/>
          <w:szCs w:val="20"/>
        </w:rPr>
      </w:pPr>
      <w:r>
        <w:rPr>
          <w:sz w:val="20"/>
          <w:szCs w:val="20"/>
        </w:rPr>
        <w:t>Utvrđivanje lokacijskih dozvola za sustave iz članka 78. i 79. temelji se na izvodima iz urbanističkog plana uređenja naselja odnosno urbanističkog plana ure</w:t>
      </w:r>
      <w:r>
        <w:rPr>
          <w:sz w:val="20"/>
          <w:szCs w:val="20"/>
        </w:rPr>
        <w:t xml:space="preserve">đenja za zone gospodarske namjene, a navedene zahvate izgradnje mreže odvodnje u periodu do izrade detaljne prostorno planske dokumentacije moguće je realizirati na osnovu lokacijske dozvole temeljene na posebnim uvjetima građenja nadležnih tijela državne </w:t>
      </w:r>
      <w:r>
        <w:rPr>
          <w:sz w:val="20"/>
          <w:szCs w:val="20"/>
        </w:rPr>
        <w:t>uprave i pravnih osoba s javnim ovlastima te idejnim projektom i ovim Odredbama.</w:t>
      </w:r>
    </w:p>
    <w:p w14:paraId="7130423E"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636A47A5" w14:textId="77777777" w:rsidR="001C5D75" w:rsidRDefault="00443D25">
      <w:pPr>
        <w:numPr>
          <w:ilvl w:val="0"/>
          <w:numId w:val="128"/>
        </w:numPr>
        <w:pBdr>
          <w:top w:val="nil"/>
          <w:left w:val="nil"/>
          <w:bottom w:val="nil"/>
          <w:right w:val="nil"/>
          <w:between w:val="nil"/>
        </w:pBdr>
        <w:spacing w:after="160" w:line="240" w:lineRule="auto"/>
        <w:ind w:left="-30" w:right="11"/>
        <w:jc w:val="both"/>
        <w:rPr>
          <w:sz w:val="20"/>
          <w:szCs w:val="20"/>
        </w:rPr>
      </w:pPr>
      <w:r>
        <w:rPr>
          <w:sz w:val="20"/>
          <w:szCs w:val="20"/>
        </w:rPr>
        <w:t>Upuštanje industrijskih i tehnoloških otpadnih voda u sustav javne kanalizacije uvjetuje se njihovom predobradom na mjestu nastanka do razine kućne otpadne vode (pročišćavan</w:t>
      </w:r>
      <w:r>
        <w:rPr>
          <w:sz w:val="20"/>
          <w:szCs w:val="20"/>
        </w:rPr>
        <w:t>je od ulja i masti, kiselina, lužina i opasnih tekućina).</w:t>
      </w:r>
    </w:p>
    <w:p w14:paraId="7F4B8058" w14:textId="77777777" w:rsidR="001C5D75" w:rsidRDefault="00443D25">
      <w:pPr>
        <w:numPr>
          <w:ilvl w:val="0"/>
          <w:numId w:val="128"/>
        </w:numPr>
        <w:pBdr>
          <w:top w:val="nil"/>
          <w:left w:val="nil"/>
          <w:bottom w:val="nil"/>
          <w:right w:val="nil"/>
          <w:between w:val="nil"/>
        </w:pBdr>
        <w:spacing w:after="160" w:line="240" w:lineRule="auto"/>
        <w:ind w:left="-30" w:right="11"/>
        <w:jc w:val="both"/>
        <w:rPr>
          <w:sz w:val="20"/>
          <w:szCs w:val="20"/>
        </w:rPr>
      </w:pPr>
      <w:r>
        <w:rPr>
          <w:sz w:val="20"/>
          <w:szCs w:val="20"/>
        </w:rPr>
        <w:t>Otpadne vode iz kuhinja ugostiteljskih objekata (restorani i sl.) potrebno je tretirati na separatoru masnoća prije upuštanja istih u interni sustav sanitarne odvodnje, odnosno u sustav javne odvodn</w:t>
      </w:r>
      <w:r>
        <w:rPr>
          <w:sz w:val="20"/>
          <w:szCs w:val="20"/>
        </w:rPr>
        <w:t>je.</w:t>
      </w:r>
    </w:p>
    <w:p w14:paraId="0E87B665" w14:textId="77777777" w:rsidR="001C5D75" w:rsidRDefault="00443D25">
      <w:pPr>
        <w:numPr>
          <w:ilvl w:val="0"/>
          <w:numId w:val="128"/>
        </w:numPr>
        <w:pBdr>
          <w:top w:val="nil"/>
          <w:left w:val="nil"/>
          <w:bottom w:val="nil"/>
          <w:right w:val="nil"/>
          <w:between w:val="nil"/>
        </w:pBdr>
        <w:spacing w:after="160" w:line="240" w:lineRule="auto"/>
        <w:ind w:left="-30" w:right="11"/>
        <w:jc w:val="both"/>
        <w:rPr>
          <w:sz w:val="20"/>
          <w:szCs w:val="20"/>
        </w:rPr>
      </w:pPr>
      <w:r>
        <w:rPr>
          <w:sz w:val="20"/>
          <w:szCs w:val="20"/>
        </w:rPr>
        <w:t>Priključenje na sustav javne kanalizacije se izvodi putem revizijskih i priključnih okana, najmanje dubine 1,0 metar od gornje površine cijevi.</w:t>
      </w:r>
    </w:p>
    <w:p w14:paraId="076CEF13"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5.2.4. </w:t>
      </w:r>
      <w:r>
        <w:rPr>
          <w:b/>
        </w:rPr>
        <w:tab/>
        <w:t>Elektroopskrba</w:t>
      </w:r>
    </w:p>
    <w:p w14:paraId="791C7015"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5304E112" w14:textId="77777777" w:rsidR="001C5D75" w:rsidRDefault="00443D25">
      <w:pPr>
        <w:numPr>
          <w:ilvl w:val="0"/>
          <w:numId w:val="24"/>
        </w:numPr>
        <w:pBdr>
          <w:top w:val="nil"/>
          <w:left w:val="nil"/>
          <w:bottom w:val="nil"/>
          <w:right w:val="nil"/>
          <w:between w:val="nil"/>
        </w:pBdr>
        <w:spacing w:after="160" w:line="240" w:lineRule="auto"/>
        <w:ind w:left="-30" w:right="11"/>
        <w:jc w:val="both"/>
        <w:rPr>
          <w:sz w:val="20"/>
          <w:szCs w:val="20"/>
        </w:rPr>
      </w:pPr>
      <w:r>
        <w:rPr>
          <w:sz w:val="20"/>
          <w:szCs w:val="20"/>
        </w:rPr>
        <w:t>Prostorni plan Grada Opuzena utvrđuje energetske potrebe, mrežu i način opskrbe električnom energijom svih naselja, zona gospodarske namjene i javne rasvjete.</w:t>
      </w:r>
    </w:p>
    <w:p w14:paraId="7D3B4AB9" w14:textId="77777777" w:rsidR="001C5D75" w:rsidRDefault="00443D25">
      <w:pPr>
        <w:numPr>
          <w:ilvl w:val="0"/>
          <w:numId w:val="24"/>
        </w:numPr>
        <w:pBdr>
          <w:top w:val="nil"/>
          <w:left w:val="nil"/>
          <w:bottom w:val="nil"/>
          <w:right w:val="nil"/>
          <w:between w:val="nil"/>
        </w:pBdr>
        <w:spacing w:after="160" w:line="240" w:lineRule="auto"/>
        <w:ind w:left="-30" w:right="11"/>
        <w:jc w:val="both"/>
        <w:rPr>
          <w:sz w:val="20"/>
          <w:szCs w:val="20"/>
        </w:rPr>
      </w:pPr>
      <w:r>
        <w:rPr>
          <w:sz w:val="20"/>
          <w:szCs w:val="20"/>
        </w:rPr>
        <w:t>Prostornim planom se trase zračnih dalekovoda napona 110 kV i 35 kV zadržavaju u okviru postojeći</w:t>
      </w:r>
      <w:r>
        <w:rPr>
          <w:sz w:val="20"/>
          <w:szCs w:val="20"/>
        </w:rPr>
        <w:t>h koridora, kao i postojeća transformatorska postrojenja 110/35 kV i 35/10 kV. Na temelju Prostornog plana Dubrovačko‐neretvanske županije na teritoriju Grada Opuzena predviđen je prolazak dalekovoda 2x220 kV DS Plat‐Pelješac‐Nova Sela te sljedećih dalekov</w:t>
      </w:r>
      <w:r>
        <w:rPr>
          <w:sz w:val="20"/>
          <w:szCs w:val="20"/>
        </w:rPr>
        <w:t>oda: 2x110 kV D Opuzen‐Slivno, 2x110 kV Uvod D Opuzen‐Neum u TS Slivno i 2x110 kV Uvod D Ploče‐Opuzen u TS Nova Sela.</w:t>
      </w:r>
    </w:p>
    <w:p w14:paraId="66AE9D95" w14:textId="77777777" w:rsidR="001C5D75" w:rsidRDefault="00443D25">
      <w:pPr>
        <w:numPr>
          <w:ilvl w:val="0"/>
          <w:numId w:val="24"/>
        </w:numPr>
        <w:pBdr>
          <w:top w:val="nil"/>
          <w:left w:val="nil"/>
          <w:bottom w:val="nil"/>
          <w:right w:val="nil"/>
          <w:between w:val="nil"/>
        </w:pBdr>
        <w:spacing w:after="160" w:line="240" w:lineRule="auto"/>
        <w:ind w:left="-30" w:right="11"/>
        <w:jc w:val="both"/>
        <w:rPr>
          <w:sz w:val="20"/>
          <w:szCs w:val="20"/>
        </w:rPr>
      </w:pPr>
      <w:r>
        <w:rPr>
          <w:sz w:val="20"/>
          <w:szCs w:val="20"/>
        </w:rPr>
        <w:t>Ovim planom je predviđena dogradnja postojećeg elektroopskrbnog sustava izgradnjom novog 2x400 kV dalekovoda (izvan granica Grada Opuzena)</w:t>
      </w:r>
      <w:r>
        <w:rPr>
          <w:sz w:val="20"/>
          <w:szCs w:val="20"/>
        </w:rPr>
        <w:t xml:space="preserve"> na pravcu Plat-Dubravica (Metković) - Zagvozd te realizacija nove TS 400 kV "Dubravica" na koju će se putem postojećih 110 kV dalekovoda (Opuzen-Čapljina) prespojiti postojeća TS 110/35 kV, čime će se postići veća sigurnost i kvaliteta u energetskoj opskr</w:t>
      </w:r>
      <w:r>
        <w:rPr>
          <w:sz w:val="20"/>
          <w:szCs w:val="20"/>
        </w:rPr>
        <w:t>bi potrošača.</w:t>
      </w:r>
    </w:p>
    <w:p w14:paraId="53E03911" w14:textId="77777777" w:rsidR="001C5D75" w:rsidRDefault="00443D25">
      <w:pPr>
        <w:numPr>
          <w:ilvl w:val="0"/>
          <w:numId w:val="24"/>
        </w:numPr>
        <w:pBdr>
          <w:top w:val="nil"/>
          <w:left w:val="nil"/>
          <w:bottom w:val="nil"/>
          <w:right w:val="nil"/>
          <w:between w:val="nil"/>
        </w:pBdr>
        <w:spacing w:after="160" w:line="240" w:lineRule="auto"/>
        <w:ind w:left="-30" w:right="11"/>
        <w:jc w:val="both"/>
        <w:rPr>
          <w:sz w:val="20"/>
          <w:szCs w:val="20"/>
        </w:rPr>
      </w:pPr>
      <w:r>
        <w:rPr>
          <w:sz w:val="20"/>
          <w:szCs w:val="20"/>
        </w:rPr>
        <w:t>Rekonstrukcija postojećih i gradnja novih elektroenergetskih građevina (dalekovodi 10/20 kV i transformatorske stanice) kao i kabliranje vodova visokog napona na prolazu kroz građevinska područja naselja određuje se lokacijskim dozvolama prem</w:t>
      </w:r>
      <w:r>
        <w:rPr>
          <w:sz w:val="20"/>
          <w:szCs w:val="20"/>
        </w:rPr>
        <w:t>a rješenjima Prostornog plana, odnosno izvodima iz urbanističkih planova uređenja pojedinih područja, uključivo utvrđene uvjete HEP-a.</w:t>
      </w:r>
    </w:p>
    <w:p w14:paraId="5BFA1625"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24306288" w14:textId="77777777" w:rsidR="001C5D75" w:rsidRDefault="00443D25">
      <w:pPr>
        <w:numPr>
          <w:ilvl w:val="0"/>
          <w:numId w:val="119"/>
        </w:numPr>
        <w:pBdr>
          <w:top w:val="nil"/>
          <w:left w:val="nil"/>
          <w:bottom w:val="nil"/>
          <w:right w:val="nil"/>
          <w:between w:val="nil"/>
        </w:pBdr>
        <w:spacing w:after="60" w:line="240" w:lineRule="auto"/>
        <w:ind w:left="-30" w:right="11"/>
        <w:jc w:val="both"/>
        <w:rPr>
          <w:sz w:val="20"/>
          <w:szCs w:val="20"/>
        </w:rPr>
      </w:pPr>
      <w:r>
        <w:rPr>
          <w:sz w:val="20"/>
          <w:szCs w:val="20"/>
        </w:rPr>
        <w:t>Prostorni plan određuje zaštitne koridore za buduće zračne elektroprijenosne uređaje i to kako slijedi:</w:t>
      </w:r>
    </w:p>
    <w:p w14:paraId="6F40D41E" w14:textId="77777777" w:rsidR="001C5D75" w:rsidRDefault="00443D25">
      <w:pPr>
        <w:numPr>
          <w:ilvl w:val="0"/>
          <w:numId w:val="78"/>
        </w:numPr>
        <w:pBdr>
          <w:top w:val="nil"/>
          <w:left w:val="nil"/>
          <w:bottom w:val="nil"/>
          <w:right w:val="nil"/>
          <w:between w:val="nil"/>
        </w:pBdr>
        <w:spacing w:after="60" w:line="240" w:lineRule="auto"/>
        <w:ind w:left="850"/>
        <w:jc w:val="both"/>
        <w:rPr>
          <w:sz w:val="20"/>
          <w:szCs w:val="20"/>
        </w:rPr>
      </w:pPr>
      <w:r>
        <w:rPr>
          <w:sz w:val="20"/>
          <w:szCs w:val="20"/>
        </w:rPr>
        <w:t>POSTOJEĆI DALEKOVODI:</w:t>
      </w:r>
    </w:p>
    <w:p w14:paraId="25168580" w14:textId="77777777" w:rsidR="001C5D75" w:rsidRDefault="00443D25">
      <w:pPr>
        <w:numPr>
          <w:ilvl w:val="0"/>
          <w:numId w:val="78"/>
        </w:numPr>
        <w:spacing w:before="60" w:line="293" w:lineRule="auto"/>
        <w:jc w:val="both"/>
        <w:rPr>
          <w:sz w:val="20"/>
          <w:szCs w:val="20"/>
        </w:rPr>
      </w:pPr>
      <w:r>
        <w:rPr>
          <w:sz w:val="20"/>
          <w:szCs w:val="20"/>
        </w:rPr>
        <w:t>dalekovod 2x220 kV - zaštitni koridor 60 metara (30+30 od osi DV-a)</w:t>
      </w:r>
    </w:p>
    <w:p w14:paraId="6C0C4A0D" w14:textId="77777777" w:rsidR="001C5D75" w:rsidRDefault="00443D25">
      <w:pPr>
        <w:numPr>
          <w:ilvl w:val="0"/>
          <w:numId w:val="78"/>
        </w:numPr>
        <w:pBdr>
          <w:top w:val="nil"/>
          <w:left w:val="nil"/>
          <w:bottom w:val="nil"/>
          <w:right w:val="nil"/>
          <w:between w:val="nil"/>
        </w:pBdr>
        <w:spacing w:line="293" w:lineRule="auto"/>
        <w:jc w:val="both"/>
        <w:rPr>
          <w:sz w:val="20"/>
          <w:szCs w:val="20"/>
        </w:rPr>
      </w:pPr>
      <w:r>
        <w:rPr>
          <w:sz w:val="20"/>
          <w:szCs w:val="20"/>
        </w:rPr>
        <w:t>dalekovod 220 kV - zaštitni koridor 50 metara (25+25 od osi DV</w:t>
      </w:r>
      <w:r>
        <w:rPr>
          <w:sz w:val="20"/>
          <w:szCs w:val="20"/>
        </w:rPr>
        <w:t>-a)</w:t>
      </w:r>
    </w:p>
    <w:p w14:paraId="2E81CAA9" w14:textId="77777777" w:rsidR="001C5D75" w:rsidRDefault="00443D25">
      <w:pPr>
        <w:numPr>
          <w:ilvl w:val="0"/>
          <w:numId w:val="78"/>
        </w:numPr>
        <w:pBdr>
          <w:top w:val="nil"/>
          <w:left w:val="nil"/>
          <w:bottom w:val="nil"/>
          <w:right w:val="nil"/>
          <w:between w:val="nil"/>
        </w:pBdr>
        <w:spacing w:line="293" w:lineRule="auto"/>
        <w:jc w:val="both"/>
        <w:rPr>
          <w:sz w:val="20"/>
          <w:szCs w:val="20"/>
        </w:rPr>
      </w:pPr>
      <w:r>
        <w:rPr>
          <w:sz w:val="20"/>
          <w:szCs w:val="20"/>
        </w:rPr>
        <w:t>dalekovod 2x110 kV - zaštitni koridor 50 metara (25+25 od osi DV-a)</w:t>
      </w:r>
    </w:p>
    <w:p w14:paraId="44488BA3" w14:textId="77777777" w:rsidR="001C5D75" w:rsidRDefault="00443D25">
      <w:pPr>
        <w:numPr>
          <w:ilvl w:val="0"/>
          <w:numId w:val="78"/>
        </w:numPr>
        <w:pBdr>
          <w:top w:val="nil"/>
          <w:left w:val="nil"/>
          <w:bottom w:val="nil"/>
          <w:right w:val="nil"/>
          <w:between w:val="nil"/>
        </w:pBdr>
        <w:spacing w:after="60" w:line="292" w:lineRule="auto"/>
        <w:jc w:val="both"/>
        <w:rPr>
          <w:sz w:val="20"/>
          <w:szCs w:val="20"/>
        </w:rPr>
      </w:pPr>
      <w:r>
        <w:rPr>
          <w:sz w:val="20"/>
          <w:szCs w:val="20"/>
        </w:rPr>
        <w:t>dalekovod 110 kV - zaštitni koridor 40 metara (20+20 od osi DV-a)</w:t>
      </w:r>
    </w:p>
    <w:p w14:paraId="2E21C8AE" w14:textId="77777777" w:rsidR="001C5D75" w:rsidRDefault="00443D25">
      <w:pPr>
        <w:numPr>
          <w:ilvl w:val="0"/>
          <w:numId w:val="78"/>
        </w:numPr>
        <w:pBdr>
          <w:top w:val="nil"/>
          <w:left w:val="nil"/>
          <w:bottom w:val="nil"/>
          <w:right w:val="nil"/>
          <w:between w:val="nil"/>
        </w:pBdr>
        <w:spacing w:after="60" w:line="240" w:lineRule="auto"/>
        <w:ind w:left="850"/>
        <w:jc w:val="both"/>
        <w:rPr>
          <w:sz w:val="20"/>
          <w:szCs w:val="20"/>
        </w:rPr>
      </w:pPr>
      <w:r>
        <w:rPr>
          <w:sz w:val="20"/>
          <w:szCs w:val="20"/>
        </w:rPr>
        <w:t>PLANIRANI DALEKOVODI:</w:t>
      </w:r>
    </w:p>
    <w:p w14:paraId="611C743B" w14:textId="77777777" w:rsidR="001C5D75" w:rsidRDefault="00443D25">
      <w:pPr>
        <w:numPr>
          <w:ilvl w:val="0"/>
          <w:numId w:val="78"/>
        </w:numPr>
        <w:pBdr>
          <w:top w:val="nil"/>
          <w:left w:val="nil"/>
          <w:bottom w:val="nil"/>
          <w:right w:val="nil"/>
          <w:between w:val="nil"/>
        </w:pBdr>
        <w:spacing w:before="60" w:line="293" w:lineRule="auto"/>
        <w:jc w:val="both"/>
        <w:rPr>
          <w:sz w:val="20"/>
          <w:szCs w:val="20"/>
        </w:rPr>
      </w:pPr>
      <w:r>
        <w:rPr>
          <w:sz w:val="20"/>
          <w:szCs w:val="20"/>
        </w:rPr>
        <w:t>dalekovod 2x220 kV - zaštitni koridor 70 metara (35+35 od osi DV-a)</w:t>
      </w:r>
    </w:p>
    <w:p w14:paraId="1BA3DE0B" w14:textId="77777777" w:rsidR="001C5D75" w:rsidRDefault="00443D25">
      <w:pPr>
        <w:numPr>
          <w:ilvl w:val="0"/>
          <w:numId w:val="78"/>
        </w:numPr>
        <w:pBdr>
          <w:top w:val="nil"/>
          <w:left w:val="nil"/>
          <w:bottom w:val="nil"/>
          <w:right w:val="nil"/>
          <w:between w:val="nil"/>
        </w:pBdr>
        <w:spacing w:line="293" w:lineRule="auto"/>
        <w:jc w:val="both"/>
        <w:rPr>
          <w:sz w:val="20"/>
          <w:szCs w:val="20"/>
        </w:rPr>
      </w:pPr>
      <w:r>
        <w:rPr>
          <w:sz w:val="20"/>
          <w:szCs w:val="20"/>
        </w:rPr>
        <w:t>dalekovod 220 kV - zaštitni koridor 60 metara (30+30 od osi DV-a)</w:t>
      </w:r>
    </w:p>
    <w:p w14:paraId="788A00F8" w14:textId="77777777" w:rsidR="001C5D75" w:rsidRDefault="00443D25">
      <w:pPr>
        <w:numPr>
          <w:ilvl w:val="0"/>
          <w:numId w:val="78"/>
        </w:numPr>
        <w:pBdr>
          <w:top w:val="nil"/>
          <w:left w:val="nil"/>
          <w:bottom w:val="nil"/>
          <w:right w:val="nil"/>
          <w:between w:val="nil"/>
        </w:pBdr>
        <w:spacing w:line="293" w:lineRule="auto"/>
        <w:jc w:val="both"/>
        <w:rPr>
          <w:sz w:val="20"/>
          <w:szCs w:val="20"/>
        </w:rPr>
      </w:pPr>
      <w:r>
        <w:rPr>
          <w:sz w:val="20"/>
          <w:szCs w:val="20"/>
        </w:rPr>
        <w:t>dalekovod 2x110 kV - zaštitni koridor 60 metara (30+30 od osi DV-a)</w:t>
      </w:r>
    </w:p>
    <w:p w14:paraId="6154140A" w14:textId="77777777" w:rsidR="001C5D75" w:rsidRDefault="00443D25">
      <w:pPr>
        <w:numPr>
          <w:ilvl w:val="0"/>
          <w:numId w:val="78"/>
        </w:numPr>
        <w:pBdr>
          <w:top w:val="nil"/>
          <w:left w:val="nil"/>
          <w:bottom w:val="nil"/>
          <w:right w:val="nil"/>
          <w:between w:val="nil"/>
        </w:pBdr>
        <w:spacing w:after="200" w:line="293" w:lineRule="auto"/>
        <w:jc w:val="both"/>
        <w:rPr>
          <w:sz w:val="20"/>
          <w:szCs w:val="20"/>
        </w:rPr>
      </w:pPr>
      <w:r>
        <w:rPr>
          <w:sz w:val="20"/>
          <w:szCs w:val="20"/>
        </w:rPr>
        <w:t>dalekovod 110 kV - zaštitni koridor 50 metara (25+25 od osi DV-a).</w:t>
      </w:r>
    </w:p>
    <w:p w14:paraId="7191BDD7" w14:textId="77777777" w:rsidR="001C5D75" w:rsidRDefault="00443D25">
      <w:pPr>
        <w:numPr>
          <w:ilvl w:val="0"/>
          <w:numId w:val="119"/>
        </w:numPr>
        <w:pBdr>
          <w:top w:val="nil"/>
          <w:left w:val="nil"/>
          <w:bottom w:val="nil"/>
          <w:right w:val="nil"/>
          <w:between w:val="nil"/>
        </w:pBdr>
        <w:spacing w:after="160" w:line="240" w:lineRule="auto"/>
        <w:ind w:left="-30" w:right="11"/>
        <w:jc w:val="both"/>
        <w:rPr>
          <w:sz w:val="20"/>
          <w:szCs w:val="20"/>
        </w:rPr>
      </w:pPr>
      <w:r>
        <w:rPr>
          <w:sz w:val="20"/>
          <w:szCs w:val="20"/>
        </w:rPr>
        <w:t>Tijelo koje vodi upravni postupak izdavanja dozvola za zahvat u prostoru (provođenje dokumenata prostornog uređenja) i do</w:t>
      </w:r>
      <w:r>
        <w:rPr>
          <w:sz w:val="20"/>
          <w:szCs w:val="20"/>
        </w:rPr>
        <w:t>zvola za gradnju građevina u zaštitnom koridoru dalekovoda ili prostoru u okruženju transformatorske stanice dužno je zatražiti posebne uvjete gradnje od nadležnog elektroprivrednog poduzeća/tvrtke (operator prijenosnog sustava ili operator distribucijskog</w:t>
      </w:r>
      <w:r>
        <w:rPr>
          <w:sz w:val="20"/>
          <w:szCs w:val="20"/>
        </w:rPr>
        <w:t xml:space="preserve"> sustava) u čijoj se nadležnosti nalazi postojeći ili planirani dalekovod/kabel ili transformatorska stanica.</w:t>
      </w:r>
    </w:p>
    <w:p w14:paraId="7F2CC4C2" w14:textId="77777777" w:rsidR="001C5D75" w:rsidRDefault="00443D25">
      <w:pPr>
        <w:numPr>
          <w:ilvl w:val="0"/>
          <w:numId w:val="119"/>
        </w:numPr>
        <w:pBdr>
          <w:top w:val="nil"/>
          <w:left w:val="nil"/>
          <w:bottom w:val="nil"/>
          <w:right w:val="nil"/>
          <w:between w:val="nil"/>
        </w:pBdr>
        <w:spacing w:after="160" w:line="240" w:lineRule="auto"/>
        <w:ind w:left="-30" w:right="11"/>
        <w:jc w:val="both"/>
        <w:rPr>
          <w:sz w:val="20"/>
          <w:szCs w:val="20"/>
        </w:rPr>
      </w:pPr>
      <w:r>
        <w:rPr>
          <w:sz w:val="20"/>
          <w:szCs w:val="20"/>
        </w:rPr>
        <w:t xml:space="preserve">Moguća su i dozvoljena odstupanja trasa planiranih dalekovoda od onih utvrđenih ovim Planom i to onda kada je iste potrebno uskladiti s planovima </w:t>
      </w:r>
      <w:r>
        <w:rPr>
          <w:sz w:val="20"/>
          <w:szCs w:val="20"/>
        </w:rPr>
        <w:t xml:space="preserve">nižeg reda (UPU i DPU), s trasama planiranih autocesta, cesta, plinovodnih i naftovodnih instalacija, kada ih je potrebno uskladiti s planovima radno-poslovnih zona i objektima u njima ili uskladiti s planovima izgradnje građevina velikog gospodarskog ili </w:t>
      </w:r>
      <w:r>
        <w:rPr>
          <w:sz w:val="20"/>
          <w:szCs w:val="20"/>
        </w:rPr>
        <w:t xml:space="preserve">strateškog značaja. Točan smještaj u prostoru odredit će se lokacijskom dozvolom, Idejnim projektom, preciznim geodetskim podlogama, biti uvjetovan tehologijom građenja elektroenergetskih objekata, tehnološkim inovacijama i dostignućima koji su na snazi u </w:t>
      </w:r>
      <w:r>
        <w:rPr>
          <w:sz w:val="20"/>
          <w:szCs w:val="20"/>
        </w:rPr>
        <w:t>trenutku započinjanja građenja, te se u tom smislu neće smatrati izmjenama ili prekoračenjem odredbi ovog Plana.</w:t>
      </w:r>
    </w:p>
    <w:p w14:paraId="738536CB" w14:textId="77777777" w:rsidR="001C5D75" w:rsidRDefault="00443D25">
      <w:pPr>
        <w:numPr>
          <w:ilvl w:val="0"/>
          <w:numId w:val="119"/>
        </w:numPr>
        <w:pBdr>
          <w:top w:val="nil"/>
          <w:left w:val="nil"/>
          <w:bottom w:val="nil"/>
          <w:right w:val="nil"/>
          <w:between w:val="nil"/>
        </w:pBdr>
        <w:spacing w:after="160" w:line="240" w:lineRule="auto"/>
        <w:ind w:left="-30" w:right="11"/>
        <w:jc w:val="both"/>
        <w:rPr>
          <w:sz w:val="20"/>
          <w:szCs w:val="20"/>
        </w:rPr>
      </w:pPr>
      <w:r>
        <w:rPr>
          <w:sz w:val="20"/>
          <w:szCs w:val="20"/>
        </w:rPr>
        <w:t>Zaštitni pojas nadzemnog voda u imovinsko-pravnom smislu određuje se preko konstrukcijske širine voda (razmak između najudaljenijih krajeva kon</w:t>
      </w:r>
      <w:r>
        <w:rPr>
          <w:sz w:val="20"/>
          <w:szCs w:val="20"/>
        </w:rPr>
        <w:t>zola) i površine zauzeća stupnog mjesta u prostoru uvećanih za 1 metar sa svake strane. Konstrukcijska širina voda i površina koju će zauzimati stupno mjesto u naravi definira se Idejnim projektom u postupku ishođenja lokacijske dozvole.</w:t>
      </w:r>
    </w:p>
    <w:p w14:paraId="5893EE60" w14:textId="77777777" w:rsidR="001C5D75" w:rsidRDefault="00443D25">
      <w:pPr>
        <w:numPr>
          <w:ilvl w:val="0"/>
          <w:numId w:val="119"/>
        </w:numPr>
        <w:pBdr>
          <w:top w:val="nil"/>
          <w:left w:val="nil"/>
          <w:bottom w:val="nil"/>
          <w:right w:val="nil"/>
          <w:between w:val="nil"/>
        </w:pBdr>
        <w:spacing w:after="160" w:line="240" w:lineRule="auto"/>
        <w:ind w:left="-30" w:right="11"/>
        <w:jc w:val="both"/>
        <w:rPr>
          <w:sz w:val="20"/>
          <w:szCs w:val="20"/>
        </w:rPr>
      </w:pPr>
      <w:r>
        <w:rPr>
          <w:sz w:val="20"/>
          <w:szCs w:val="20"/>
        </w:rPr>
        <w:t>Ukoliko postoje te</w:t>
      </w:r>
      <w:r>
        <w:rPr>
          <w:sz w:val="20"/>
          <w:szCs w:val="20"/>
        </w:rPr>
        <w:t>hničke pretpostavke izvedivosti postojeći dalekovodi napona 10 kV, 20 kV i 35 kV, mogu se rekonstrukcijom, po njihovim postojećim trasama i pripadnim koridorima, preoblikovati u dalekovode ili kabele više naponske razine i povećane prijenosne moći, a da se</w:t>
      </w:r>
      <w:r>
        <w:rPr>
          <w:sz w:val="20"/>
          <w:szCs w:val="20"/>
        </w:rPr>
        <w:t xml:space="preserve"> pri tome njihove trase, na pojedinim dijelovima ovisno o zatečenoj razvijenosti i stanju prostora mogu kroz postupak pribavljanja prethodnog mišljenja/rješenja o potrebi ili izostanku potrebe ishođenja lokacijske dozvole prilagoditi novom stanju prostora </w:t>
      </w:r>
      <w:r>
        <w:rPr>
          <w:sz w:val="20"/>
          <w:szCs w:val="20"/>
        </w:rPr>
        <w:t>i rekonstruirati/izgraditi sukladno tehničkim propisima koji reguliraju način i uvjete izgradnje elektroenergetskih građevina.</w:t>
      </w:r>
    </w:p>
    <w:p w14:paraId="3E2CB09E" w14:textId="77777777" w:rsidR="001C5D75" w:rsidRDefault="00443D25">
      <w:pPr>
        <w:numPr>
          <w:ilvl w:val="0"/>
          <w:numId w:val="119"/>
        </w:numPr>
        <w:pBdr>
          <w:top w:val="nil"/>
          <w:left w:val="nil"/>
          <w:bottom w:val="nil"/>
          <w:right w:val="nil"/>
          <w:between w:val="nil"/>
        </w:pBdr>
        <w:spacing w:after="160" w:line="240" w:lineRule="auto"/>
        <w:ind w:left="-30" w:right="11"/>
        <w:jc w:val="both"/>
        <w:rPr>
          <w:sz w:val="20"/>
          <w:szCs w:val="20"/>
        </w:rPr>
      </w:pPr>
      <w:r>
        <w:rPr>
          <w:sz w:val="20"/>
          <w:szCs w:val="20"/>
        </w:rPr>
        <w:t>Prostor u koridoru iz stavka (1) ovog članka mora biti tako uređen da se spriječi moguća pojava požara.</w:t>
      </w:r>
    </w:p>
    <w:p w14:paraId="53806BC6"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00B3649F" w14:textId="77777777" w:rsidR="001C5D75" w:rsidRDefault="00443D25">
      <w:pPr>
        <w:numPr>
          <w:ilvl w:val="0"/>
          <w:numId w:val="79"/>
        </w:numPr>
        <w:pBdr>
          <w:top w:val="nil"/>
          <w:left w:val="nil"/>
          <w:bottom w:val="nil"/>
          <w:right w:val="nil"/>
          <w:between w:val="nil"/>
        </w:pBdr>
        <w:spacing w:after="160" w:line="240" w:lineRule="auto"/>
        <w:ind w:left="-30" w:right="11"/>
        <w:jc w:val="both"/>
        <w:rPr>
          <w:sz w:val="20"/>
          <w:szCs w:val="20"/>
        </w:rPr>
      </w:pPr>
      <w:r>
        <w:rPr>
          <w:sz w:val="20"/>
          <w:szCs w:val="20"/>
        </w:rPr>
        <w:t>Prostorni plan određuje obvezu izvedbe javne rasvjete na javnim površinama naselja, ovisno o posebnostima pojedinih sadržaja (stanovanje, javne zgrade, gospodarske građevine, prometne površine, spomenici i dr.)</w:t>
      </w:r>
    </w:p>
    <w:p w14:paraId="7D27EB7E" w14:textId="77777777" w:rsidR="001C5D75" w:rsidRDefault="00443D25">
      <w:pPr>
        <w:numPr>
          <w:ilvl w:val="0"/>
          <w:numId w:val="79"/>
        </w:numPr>
        <w:pBdr>
          <w:top w:val="nil"/>
          <w:left w:val="nil"/>
          <w:bottom w:val="nil"/>
          <w:right w:val="nil"/>
          <w:between w:val="nil"/>
        </w:pBdr>
        <w:spacing w:after="160" w:line="240" w:lineRule="auto"/>
        <w:ind w:left="-30" w:right="11"/>
        <w:jc w:val="both"/>
        <w:rPr>
          <w:sz w:val="20"/>
          <w:szCs w:val="20"/>
        </w:rPr>
      </w:pPr>
      <w:r>
        <w:rPr>
          <w:sz w:val="20"/>
          <w:szCs w:val="20"/>
        </w:rPr>
        <w:t>Uvjeti uređenja za javnu rasvjetu utvrđuju se</w:t>
      </w:r>
      <w:r>
        <w:rPr>
          <w:sz w:val="20"/>
          <w:szCs w:val="20"/>
        </w:rPr>
        <w:t xml:space="preserve"> lokacijskom dozvolom, a u posebnim slučajevima centralne zone naselja, zaštićenih kulturnih dobara i dr. na temelju urbanističkih planova uređenja (UPU) i rješenja izrađenih prema uvjetima </w:t>
      </w:r>
      <w:proofErr w:type="gramStart"/>
      <w:r>
        <w:rPr>
          <w:sz w:val="20"/>
          <w:szCs w:val="20"/>
        </w:rPr>
        <w:t>HEP-a</w:t>
      </w:r>
      <w:proofErr w:type="gramEnd"/>
      <w:r>
        <w:rPr>
          <w:sz w:val="20"/>
          <w:szCs w:val="20"/>
        </w:rPr>
        <w:t xml:space="preserve"> i nadležnih komunalnih poduzeća.</w:t>
      </w:r>
    </w:p>
    <w:p w14:paraId="7F8248C4" w14:textId="77777777" w:rsidR="001C5D75" w:rsidRDefault="00443D25">
      <w:pPr>
        <w:pBdr>
          <w:top w:val="nil"/>
          <w:left w:val="nil"/>
          <w:bottom w:val="nil"/>
          <w:right w:val="nil"/>
          <w:between w:val="nil"/>
        </w:pBdr>
        <w:spacing w:after="160" w:line="240" w:lineRule="auto"/>
        <w:ind w:right="11"/>
        <w:jc w:val="center"/>
        <w:rPr>
          <w:b/>
          <w:sz w:val="20"/>
          <w:szCs w:val="20"/>
        </w:rPr>
      </w:pPr>
      <w:r>
        <w:rPr>
          <w:b/>
          <w:sz w:val="20"/>
          <w:szCs w:val="20"/>
        </w:rPr>
        <w:t>Članak 83.a</w:t>
      </w:r>
    </w:p>
    <w:p w14:paraId="442E86A8" w14:textId="77777777" w:rsidR="001C5D75" w:rsidRDefault="00443D25">
      <w:pPr>
        <w:numPr>
          <w:ilvl w:val="0"/>
          <w:numId w:val="106"/>
        </w:numPr>
        <w:pBdr>
          <w:top w:val="nil"/>
          <w:left w:val="nil"/>
          <w:bottom w:val="nil"/>
          <w:right w:val="nil"/>
          <w:between w:val="nil"/>
        </w:pBdr>
        <w:spacing w:after="160" w:line="240" w:lineRule="auto"/>
        <w:ind w:left="-30" w:right="11"/>
        <w:jc w:val="both"/>
        <w:rPr>
          <w:sz w:val="20"/>
          <w:szCs w:val="20"/>
        </w:rPr>
      </w:pPr>
      <w:r>
        <w:rPr>
          <w:sz w:val="20"/>
          <w:szCs w:val="20"/>
        </w:rPr>
        <w:t>Povezivanje, odnosno priključak planiranih obnovljivih izvora energije na elektroenergetsku mrežu, sastoji se od pripadajuće trafostanice smještene u granicama obuhvata planiranog obnovljivog izvora i priključnog dalekovoda/kabela na postojeći ili planiran</w:t>
      </w:r>
      <w:r>
        <w:rPr>
          <w:sz w:val="20"/>
          <w:szCs w:val="20"/>
        </w:rPr>
        <w:t>i dalekovod ili na postojeću ili planiranu trafostanicu. Točno definiranje trase priključnog dalekovoda/kabela bit će ostvarivo samo po dobivenim pozitivnim uvjetima od strane ovlaštenog elektroprivrednog poduzeća/tvrtke (operator prijenosnog sustava ili o</w:t>
      </w:r>
      <w:r>
        <w:rPr>
          <w:sz w:val="20"/>
          <w:szCs w:val="20"/>
        </w:rPr>
        <w:t>perator distribucijskog sustava), a na osnovi nadležnosti mjestu priključka (DV i TS) visokog ili srednjeg napona i prihvaćenog Elaborata optimalnog tehničkog rješenja priključenja na mrežu.</w:t>
      </w:r>
    </w:p>
    <w:p w14:paraId="47F0B3D2"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5.2.5. </w:t>
      </w:r>
      <w:r>
        <w:rPr>
          <w:b/>
        </w:rPr>
        <w:tab/>
        <w:t>Cijevni transport nafte i plina</w:t>
      </w:r>
    </w:p>
    <w:p w14:paraId="782F627E"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4CE2687E" w14:textId="77777777" w:rsidR="001C5D75" w:rsidRDefault="00443D25">
      <w:pPr>
        <w:numPr>
          <w:ilvl w:val="0"/>
          <w:numId w:val="8"/>
        </w:numPr>
        <w:pBdr>
          <w:top w:val="nil"/>
          <w:left w:val="nil"/>
          <w:bottom w:val="nil"/>
          <w:right w:val="nil"/>
          <w:between w:val="nil"/>
        </w:pBdr>
        <w:spacing w:after="160" w:line="240" w:lineRule="auto"/>
        <w:ind w:left="-30" w:right="11"/>
        <w:jc w:val="both"/>
        <w:rPr>
          <w:sz w:val="20"/>
          <w:szCs w:val="20"/>
        </w:rPr>
      </w:pPr>
      <w:r>
        <w:rPr>
          <w:sz w:val="20"/>
          <w:szCs w:val="20"/>
        </w:rPr>
        <w:t>Planom nije previđen sustav plinoopskrbe u Gradu Opuzenu.</w:t>
      </w:r>
    </w:p>
    <w:p w14:paraId="24CF9932"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5.2.6. </w:t>
      </w:r>
      <w:r>
        <w:rPr>
          <w:b/>
        </w:rPr>
        <w:tab/>
        <w:t>Pošta i elektroničke komunikacije</w:t>
      </w:r>
    </w:p>
    <w:p w14:paraId="4B34CA76"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4347ECA8" w14:textId="77777777" w:rsidR="001C5D75" w:rsidRDefault="00443D25">
      <w:pPr>
        <w:numPr>
          <w:ilvl w:val="0"/>
          <w:numId w:val="56"/>
        </w:numPr>
        <w:pBdr>
          <w:top w:val="nil"/>
          <w:left w:val="nil"/>
          <w:bottom w:val="nil"/>
          <w:right w:val="nil"/>
          <w:between w:val="nil"/>
        </w:pBdr>
        <w:spacing w:after="160" w:line="240" w:lineRule="auto"/>
        <w:ind w:left="-30" w:right="11"/>
        <w:jc w:val="both"/>
        <w:rPr>
          <w:sz w:val="20"/>
          <w:szCs w:val="20"/>
        </w:rPr>
      </w:pPr>
      <w:r>
        <w:rPr>
          <w:sz w:val="20"/>
          <w:szCs w:val="20"/>
        </w:rPr>
        <w:t>Prostorni plan u dijelu: INFRASTRUKTURNI SUSTAVI I MREŽE – POŠTA I ELEKTRONIČKE KOMUNIKACIJE određuje raspored jedinica poštanske mreže te položaj objekata i mreže javnih elektroničkih komunikacija.</w:t>
      </w:r>
    </w:p>
    <w:p w14:paraId="394EB010" w14:textId="77777777" w:rsidR="001C5D75" w:rsidRDefault="00443D25">
      <w:pPr>
        <w:numPr>
          <w:ilvl w:val="0"/>
          <w:numId w:val="56"/>
        </w:numPr>
        <w:pBdr>
          <w:top w:val="nil"/>
          <w:left w:val="nil"/>
          <w:bottom w:val="nil"/>
          <w:right w:val="nil"/>
          <w:between w:val="nil"/>
        </w:pBdr>
        <w:spacing w:after="160" w:line="240" w:lineRule="auto"/>
        <w:ind w:left="-30" w:right="11"/>
        <w:jc w:val="both"/>
        <w:rPr>
          <w:sz w:val="20"/>
          <w:szCs w:val="20"/>
        </w:rPr>
      </w:pPr>
      <w:r>
        <w:rPr>
          <w:sz w:val="20"/>
          <w:szCs w:val="20"/>
        </w:rPr>
        <w:t>Prostorni plan određuje također i raspored područnih cent</w:t>
      </w:r>
      <w:r>
        <w:rPr>
          <w:sz w:val="20"/>
          <w:szCs w:val="20"/>
        </w:rPr>
        <w:t>rala (UPS) telefonske mreže (komutacijski čvorovi u nepokretnoj mreži) na prostoru Grada, pri čemu UPS Opuzen ima širi mjesni i županijski značaj.</w:t>
      </w:r>
    </w:p>
    <w:p w14:paraId="1AC53726" w14:textId="77777777" w:rsidR="001C5D75" w:rsidRDefault="00443D25">
      <w:pPr>
        <w:numPr>
          <w:ilvl w:val="0"/>
          <w:numId w:val="56"/>
        </w:numPr>
        <w:pBdr>
          <w:top w:val="nil"/>
          <w:left w:val="nil"/>
          <w:bottom w:val="nil"/>
          <w:right w:val="nil"/>
          <w:between w:val="nil"/>
        </w:pBdr>
        <w:spacing w:after="160" w:line="240" w:lineRule="auto"/>
        <w:ind w:left="-30" w:right="11"/>
        <w:jc w:val="both"/>
        <w:rPr>
          <w:sz w:val="20"/>
          <w:szCs w:val="20"/>
        </w:rPr>
      </w:pPr>
      <w:r>
        <w:rPr>
          <w:sz w:val="20"/>
          <w:szCs w:val="20"/>
        </w:rPr>
        <w:t>Za potrebe Grada Opuzen funkciju glavnog poštanskog centra i mjesne telefonske centrale obavlja poštanski cen</w:t>
      </w:r>
      <w:r>
        <w:rPr>
          <w:sz w:val="20"/>
          <w:szCs w:val="20"/>
        </w:rPr>
        <w:t>tar i tranzitna mjesna AXE 10 centrala u Metkoviću, dok se veza sa širim područjem ostvaruje preko TC/PC Dubrovnik.</w:t>
      </w:r>
    </w:p>
    <w:p w14:paraId="1AE15E69" w14:textId="77777777" w:rsidR="001C5D75" w:rsidRDefault="00443D25">
      <w:pPr>
        <w:numPr>
          <w:ilvl w:val="0"/>
          <w:numId w:val="56"/>
        </w:numPr>
        <w:pBdr>
          <w:top w:val="nil"/>
          <w:left w:val="nil"/>
          <w:bottom w:val="nil"/>
          <w:right w:val="nil"/>
          <w:between w:val="nil"/>
        </w:pBdr>
        <w:spacing w:after="160" w:line="240" w:lineRule="auto"/>
        <w:ind w:left="-30" w:right="11"/>
        <w:jc w:val="both"/>
        <w:rPr>
          <w:sz w:val="20"/>
          <w:szCs w:val="20"/>
        </w:rPr>
      </w:pPr>
      <w:r>
        <w:rPr>
          <w:sz w:val="20"/>
          <w:szCs w:val="20"/>
        </w:rPr>
        <w:t>Planirano proširenje elektroničke komunikacijske mreže, obzirom na njezinu postojeću izgrađenost sastojati će se u proširenju kapaciteta pos</w:t>
      </w:r>
      <w:r>
        <w:rPr>
          <w:sz w:val="20"/>
          <w:szCs w:val="20"/>
        </w:rPr>
        <w:t>tojećeg UPS-a Opuzen.</w:t>
      </w:r>
    </w:p>
    <w:p w14:paraId="52EF9F0F" w14:textId="77777777" w:rsidR="001C5D75" w:rsidRDefault="00443D25">
      <w:pPr>
        <w:numPr>
          <w:ilvl w:val="0"/>
          <w:numId w:val="56"/>
        </w:numPr>
        <w:pBdr>
          <w:top w:val="nil"/>
          <w:left w:val="nil"/>
          <w:bottom w:val="nil"/>
          <w:right w:val="nil"/>
          <w:between w:val="nil"/>
        </w:pBdr>
        <w:spacing w:after="160" w:line="240" w:lineRule="auto"/>
        <w:ind w:left="-30" w:right="11"/>
        <w:jc w:val="both"/>
        <w:rPr>
          <w:sz w:val="20"/>
          <w:szCs w:val="20"/>
        </w:rPr>
      </w:pPr>
      <w:r>
        <w:rPr>
          <w:sz w:val="20"/>
          <w:szCs w:val="20"/>
        </w:rPr>
        <w:t>Izgradnja mreže i građevina elektroničkog komunikacijskog sustava iz ovog članka određuje se lokacijskom dozvolom na temelju Prostornog plana u skladu sa važećim zakonskim propisima (zakon i pravilnik) koji reguliraju izgradnju TK obj</w:t>
      </w:r>
      <w:r>
        <w:rPr>
          <w:sz w:val="20"/>
          <w:szCs w:val="20"/>
        </w:rPr>
        <w:t>ekata i mreže.</w:t>
      </w:r>
    </w:p>
    <w:p w14:paraId="4DB5F623" w14:textId="77777777" w:rsidR="001C5D75" w:rsidRDefault="00443D25">
      <w:pPr>
        <w:numPr>
          <w:ilvl w:val="0"/>
          <w:numId w:val="56"/>
        </w:numPr>
        <w:pBdr>
          <w:top w:val="nil"/>
          <w:left w:val="nil"/>
          <w:bottom w:val="nil"/>
          <w:right w:val="nil"/>
          <w:between w:val="nil"/>
        </w:pBdr>
        <w:spacing w:after="160" w:line="240" w:lineRule="auto"/>
        <w:ind w:left="-30" w:right="11"/>
        <w:jc w:val="both"/>
        <w:rPr>
          <w:sz w:val="20"/>
          <w:szCs w:val="20"/>
        </w:rPr>
      </w:pPr>
      <w:r>
        <w:rPr>
          <w:sz w:val="20"/>
          <w:szCs w:val="20"/>
        </w:rPr>
        <w:t>Od strane Udruge pokretnih komunikacija Hrvatske izrađena je stručna podloga "Zajednički plan razvoja elektroničke komunikacijske infrastrukture na samostojećim stupovima za razdoblje od 2008. do 2011. godine". Za područje Dubrovačko‐neretva</w:t>
      </w:r>
      <w:r>
        <w:rPr>
          <w:sz w:val="20"/>
          <w:szCs w:val="20"/>
        </w:rPr>
        <w:t xml:space="preserve">nske županije ovim su dokumentom određene zone za smještaj samostojećih antenskih stupova radijusa od 1 000 do 3 000 m, unutar kojeg je moguće locirati samo jedan stup. Unutar elektroničke komunikacijske zone graditi će se samostojeći antenski stup takvih </w:t>
      </w:r>
      <w:r>
        <w:rPr>
          <w:sz w:val="20"/>
          <w:szCs w:val="20"/>
        </w:rPr>
        <w:t>karakteristika da može prihvatiti više operatera. Smještaj samostojećih antenskih stupova ne može se planirati na područjima zaštićenim temeljem Zakona o zaštiti prirode, a posebice na područjima zaštićenim u kategoriji nacionalni park, strogi rezervat i p</w:t>
      </w:r>
      <w:r>
        <w:rPr>
          <w:sz w:val="20"/>
          <w:szCs w:val="20"/>
        </w:rPr>
        <w:t>oseban rezervat, te u ostalim kategorijama ukoliko zaštićeno područje obuhvaća malu površinu. Ukoliko je zbog postizanja osnovne pokrivenosti područja nemoguće izbjeći planiranje i izgradnju samostojećih antenskih stupova, na zaštićenom području isti se tr</w:t>
      </w:r>
      <w:r>
        <w:rPr>
          <w:sz w:val="20"/>
          <w:szCs w:val="20"/>
        </w:rPr>
        <w:t>ebaju planirati rubno, na način da se izbjegnu istaknute i krajobrazno vrijedne lokacije i vrhovi uzvisina. Za planirane samostojeće antenske stupove na području ekološke mreže, koji sami ili sa drugim zahvatima mogu imati bitan utjecaj na područje ekološk</w:t>
      </w:r>
      <w:r>
        <w:rPr>
          <w:sz w:val="20"/>
          <w:szCs w:val="20"/>
        </w:rPr>
        <w:t>e mreže, treba ocijeniti, sukladno Zakonu o zaštiti prirode, njihovu prihvatljivost za ekološku mrežu, odnosno na ciljeve očuvanja tog područja ekološke mreže. Na prostoru velikih zaštićenih područja treba planirati minimalan broj stupova koji omogućava po</w:t>
      </w:r>
      <w:r>
        <w:rPr>
          <w:sz w:val="20"/>
          <w:szCs w:val="20"/>
        </w:rPr>
        <w:t>krivenost.</w:t>
      </w:r>
    </w:p>
    <w:p w14:paraId="58B087F0" w14:textId="77777777" w:rsidR="001C5D75" w:rsidRDefault="00443D25">
      <w:pPr>
        <w:numPr>
          <w:ilvl w:val="0"/>
          <w:numId w:val="56"/>
        </w:numPr>
        <w:pBdr>
          <w:top w:val="nil"/>
          <w:left w:val="nil"/>
          <w:bottom w:val="nil"/>
          <w:right w:val="nil"/>
          <w:between w:val="nil"/>
        </w:pBdr>
        <w:spacing w:after="160" w:line="240" w:lineRule="auto"/>
        <w:ind w:left="-30" w:right="11"/>
        <w:jc w:val="both"/>
        <w:rPr>
          <w:sz w:val="20"/>
          <w:szCs w:val="20"/>
        </w:rPr>
      </w:pPr>
      <w:r>
        <w:rPr>
          <w:sz w:val="20"/>
          <w:szCs w:val="20"/>
        </w:rPr>
        <w:t>Ukoliko je unutar planirane elektroničke komunikacijske zone već izgrađen samostojeći antenski stup koji ne može prihvatiti druge operatere, tada je moguće planirati izgradnju dodatnog stupa, izuzev ako je postojeća lokacija u blizini ili na dij</w:t>
      </w:r>
      <w:r>
        <w:rPr>
          <w:sz w:val="20"/>
          <w:szCs w:val="20"/>
        </w:rPr>
        <w:t>elu arheološkog lokaliteta. Pri određivanju detaljnijeg položaja samostojećeg antenskog stupa potrebno je izbjegavati gradnju na područjima namijenjenim pretežito stanovanju. Iznimno, izgradnja samostojećih antenskih stupova na spomenutim područjima moguća</w:t>
      </w:r>
      <w:r>
        <w:rPr>
          <w:sz w:val="20"/>
          <w:szCs w:val="20"/>
        </w:rPr>
        <w:t xml:space="preserve"> je ukoliko se drugačije ne može osigurati kvalitetna pokrivenost signalom. Stupovi se ne mogu graditi na područjima namijenjenim za zdravstvene, predškolske i školske sadržaje te javne parkove. Ukoliko je njegova gradnja unutar građevinskog područja neoph</w:t>
      </w:r>
      <w:r>
        <w:rPr>
          <w:sz w:val="20"/>
          <w:szCs w:val="20"/>
        </w:rPr>
        <w:t>odna, potrebno je prioritetno odabrati smještaj unutar područja gospodarske, komunalno‐servisne, infrastrukturne i slične namjene.</w:t>
      </w:r>
    </w:p>
    <w:p w14:paraId="075BD942" w14:textId="77777777" w:rsidR="001C5D75" w:rsidRDefault="00443D25">
      <w:pPr>
        <w:numPr>
          <w:ilvl w:val="0"/>
          <w:numId w:val="56"/>
        </w:numPr>
        <w:pBdr>
          <w:top w:val="nil"/>
          <w:left w:val="nil"/>
          <w:bottom w:val="nil"/>
          <w:right w:val="nil"/>
          <w:between w:val="nil"/>
        </w:pBdr>
        <w:spacing w:after="160" w:line="240" w:lineRule="auto"/>
        <w:ind w:left="-30" w:right="11"/>
        <w:jc w:val="both"/>
        <w:rPr>
          <w:sz w:val="20"/>
          <w:szCs w:val="20"/>
        </w:rPr>
      </w:pPr>
      <w:r>
        <w:rPr>
          <w:sz w:val="20"/>
          <w:szCs w:val="20"/>
        </w:rPr>
        <w:t>Na područjima zaštićenih dijelova prirode i graditeljske baštine tipske građevine za smještaj opreme treba oblikovati u sklad</w:t>
      </w:r>
      <w:r>
        <w:rPr>
          <w:sz w:val="20"/>
          <w:szCs w:val="20"/>
        </w:rPr>
        <w:t>u s prostornim obilježjima okolnog prostora i tradicijskom arhitekturom.</w:t>
      </w:r>
    </w:p>
    <w:p w14:paraId="69AA6EFF" w14:textId="77777777" w:rsidR="001C5D75" w:rsidRDefault="00443D25">
      <w:pPr>
        <w:numPr>
          <w:ilvl w:val="0"/>
          <w:numId w:val="56"/>
        </w:numPr>
        <w:pBdr>
          <w:top w:val="nil"/>
          <w:left w:val="nil"/>
          <w:bottom w:val="nil"/>
          <w:right w:val="nil"/>
          <w:between w:val="nil"/>
        </w:pBdr>
        <w:spacing w:after="160" w:line="240" w:lineRule="auto"/>
        <w:ind w:left="-30" w:right="11"/>
        <w:jc w:val="both"/>
        <w:rPr>
          <w:sz w:val="20"/>
          <w:szCs w:val="20"/>
        </w:rPr>
      </w:pPr>
      <w:r>
        <w:rPr>
          <w:sz w:val="20"/>
          <w:szCs w:val="20"/>
        </w:rPr>
        <w:t>Smjernice za izgradnju nove i rekonstrukciju/širenje postojeće elektroničke komunikacijske infrastrukture navedene su u stavcima koji slijede.</w:t>
      </w:r>
    </w:p>
    <w:p w14:paraId="4A712B6A" w14:textId="77777777" w:rsidR="001C5D75" w:rsidRDefault="00443D25">
      <w:pPr>
        <w:numPr>
          <w:ilvl w:val="0"/>
          <w:numId w:val="56"/>
        </w:numPr>
        <w:pBdr>
          <w:top w:val="nil"/>
          <w:left w:val="nil"/>
          <w:bottom w:val="nil"/>
          <w:right w:val="nil"/>
          <w:between w:val="nil"/>
        </w:pBdr>
        <w:spacing w:after="60" w:line="240" w:lineRule="auto"/>
        <w:ind w:left="-30" w:right="11"/>
        <w:jc w:val="both"/>
        <w:rPr>
          <w:sz w:val="20"/>
          <w:szCs w:val="20"/>
        </w:rPr>
      </w:pPr>
      <w:r>
        <w:rPr>
          <w:sz w:val="20"/>
          <w:szCs w:val="20"/>
        </w:rPr>
        <w:t>Nova elektronička komunikacijska infrast</w:t>
      </w:r>
      <w:r>
        <w:rPr>
          <w:sz w:val="20"/>
          <w:szCs w:val="20"/>
        </w:rPr>
        <w:t>ruktura za pružanje javnih komunikacijskih usluga putem elektroničkih komunikacijskih vodova ostvaruje se planiranjem koridora na sljedećim principima:</w:t>
      </w:r>
    </w:p>
    <w:p w14:paraId="729B683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 gradove i naselja gradskog obilježja: podzemno u zoni pješačkih staza ili zelenih površina</w:t>
      </w:r>
    </w:p>
    <w:p w14:paraId="4EFAA0C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 ostala naselja: podzemno i/ili nadzemno u zoni pješačkih staza ili zelenih površina</w:t>
      </w:r>
    </w:p>
    <w:p w14:paraId="7FF62018"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za međunarodno, magistralno i međumjesno povezivanje: podzemno slijedeći ko</w:t>
      </w:r>
      <w:r>
        <w:rPr>
          <w:sz w:val="20"/>
          <w:szCs w:val="20"/>
        </w:rPr>
        <w:t>ridore prometnica ili željezničkih pruga (iznimno, radi skraćivanja trase, koridor se može planirati i izvan koridora spomenutih prometnica vodeći računa o pravu vlasništva).</w:t>
      </w:r>
    </w:p>
    <w:p w14:paraId="203A2EF5" w14:textId="77777777" w:rsidR="001C5D75" w:rsidRDefault="00443D25">
      <w:pPr>
        <w:numPr>
          <w:ilvl w:val="0"/>
          <w:numId w:val="56"/>
        </w:numPr>
        <w:pBdr>
          <w:top w:val="nil"/>
          <w:left w:val="nil"/>
          <w:bottom w:val="nil"/>
          <w:right w:val="nil"/>
          <w:between w:val="nil"/>
        </w:pBdr>
        <w:spacing w:after="160" w:line="240" w:lineRule="auto"/>
        <w:ind w:left="-30" w:right="11"/>
        <w:jc w:val="both"/>
        <w:rPr>
          <w:sz w:val="20"/>
          <w:szCs w:val="20"/>
        </w:rPr>
      </w:pPr>
      <w:r>
        <w:rPr>
          <w:sz w:val="20"/>
          <w:szCs w:val="20"/>
        </w:rPr>
        <w:t>Nova elektronička komunikacijska infrastruktura, bez korištenja vodova, planira s</w:t>
      </w:r>
      <w:r>
        <w:rPr>
          <w:sz w:val="20"/>
          <w:szCs w:val="20"/>
        </w:rPr>
        <w:t>e postavljanjem baznih stanica i njihovih antenskih sustava na antenskim prihvatima na izgrađenim građevinama i rešetkastim i/ili jednocijevnim stupovima u gradovima, naseljima i izvan njih, bez detaljnog definiranja lokacija, ovisno da li je riječ o grado</w:t>
      </w:r>
      <w:r>
        <w:rPr>
          <w:sz w:val="20"/>
          <w:szCs w:val="20"/>
        </w:rPr>
        <w:t xml:space="preserve">vima i gusto naseljenim područjima ili njihovim dijelovima (posebno za brdovita, a posebno za ravničarska područja) ili ostalim naseljima (posebno za brdovita, a posebno za ravničarska područja). Istovremeno, treba se voditi računa o mogućnosti pokrivanja </w:t>
      </w:r>
      <w:r>
        <w:rPr>
          <w:sz w:val="20"/>
          <w:szCs w:val="20"/>
        </w:rPr>
        <w:t>tih područja radijskim signalom koji će se emitirati radijskim sustavima smještenim na te antenske prihvate (zgrade i/ili stupove), uz načelo zajedničkog korištenja od strane svih operatera.</w:t>
      </w:r>
    </w:p>
    <w:p w14:paraId="732838C1" w14:textId="77777777" w:rsidR="001C5D75" w:rsidRDefault="00443D25">
      <w:pPr>
        <w:numPr>
          <w:ilvl w:val="0"/>
          <w:numId w:val="56"/>
        </w:numPr>
        <w:pBdr>
          <w:top w:val="nil"/>
          <w:left w:val="nil"/>
          <w:bottom w:val="nil"/>
          <w:right w:val="nil"/>
          <w:between w:val="nil"/>
        </w:pBdr>
        <w:spacing w:after="160" w:line="240" w:lineRule="auto"/>
        <w:ind w:left="-30" w:right="11"/>
        <w:jc w:val="both"/>
        <w:rPr>
          <w:sz w:val="20"/>
          <w:szCs w:val="20"/>
        </w:rPr>
      </w:pPr>
      <w:r>
        <w:rPr>
          <w:sz w:val="20"/>
          <w:szCs w:val="20"/>
        </w:rPr>
        <w:t>Za izgrađenu elektroničku komunikacijsku infrastrukturu za pružan</w:t>
      </w:r>
      <w:r>
        <w:rPr>
          <w:sz w:val="20"/>
          <w:szCs w:val="20"/>
        </w:rPr>
        <w:t>je javnih komunikacijskih usluga putem elektroničkih komunikacijskih vodova, predviđa se dogradnja, odnosno rekonstrukcija te eventualno proširenje radi implementacije novih tehnologija i/ili kolokacija, vodeći računa o pravu zajedničkog korištenja od stra</w:t>
      </w:r>
      <w:r>
        <w:rPr>
          <w:sz w:val="20"/>
          <w:szCs w:val="20"/>
        </w:rPr>
        <w:t>ne svih operatera.</w:t>
      </w:r>
    </w:p>
    <w:p w14:paraId="69163674" w14:textId="77777777" w:rsidR="001C5D75" w:rsidRDefault="00443D25">
      <w:pPr>
        <w:pBdr>
          <w:top w:val="nil"/>
          <w:left w:val="nil"/>
          <w:bottom w:val="nil"/>
          <w:right w:val="nil"/>
          <w:between w:val="nil"/>
        </w:pBdr>
        <w:shd w:val="clear" w:color="auto" w:fill="FFFFFF"/>
        <w:spacing w:before="240" w:after="240"/>
        <w:ind w:left="708" w:hanging="708"/>
        <w:rPr>
          <w:b/>
          <w:sz w:val="26"/>
          <w:szCs w:val="26"/>
        </w:rPr>
      </w:pPr>
      <w:r>
        <w:rPr>
          <w:b/>
        </w:rPr>
        <w:t xml:space="preserve">5.2.7. </w:t>
      </w:r>
      <w:r>
        <w:rPr>
          <w:b/>
        </w:rPr>
        <w:tab/>
        <w:t>Melioracijski sustav</w:t>
      </w:r>
    </w:p>
    <w:p w14:paraId="1433E12D" w14:textId="77777777" w:rsidR="001C5D75" w:rsidRDefault="00443D25">
      <w:pPr>
        <w:pBdr>
          <w:top w:val="nil"/>
          <w:left w:val="nil"/>
          <w:bottom w:val="nil"/>
          <w:right w:val="nil"/>
          <w:between w:val="nil"/>
        </w:pBdr>
        <w:spacing w:before="60" w:after="120" w:line="240" w:lineRule="auto"/>
        <w:ind w:left="708" w:hanging="283"/>
        <w:jc w:val="center"/>
        <w:rPr>
          <w:b/>
          <w:sz w:val="20"/>
          <w:szCs w:val="20"/>
        </w:rPr>
      </w:pPr>
      <w:r>
        <w:rPr>
          <w:b/>
          <w:sz w:val="20"/>
          <w:szCs w:val="20"/>
        </w:rPr>
        <w:t>Članak 85.a</w:t>
      </w:r>
    </w:p>
    <w:p w14:paraId="25523771" w14:textId="77777777" w:rsidR="001C5D75" w:rsidRDefault="00443D25">
      <w:pPr>
        <w:numPr>
          <w:ilvl w:val="0"/>
          <w:numId w:val="15"/>
        </w:numPr>
        <w:pBdr>
          <w:top w:val="nil"/>
          <w:left w:val="nil"/>
          <w:bottom w:val="nil"/>
          <w:right w:val="nil"/>
          <w:between w:val="nil"/>
        </w:pBdr>
        <w:spacing w:after="160" w:line="240" w:lineRule="auto"/>
        <w:ind w:left="-30" w:right="11"/>
        <w:jc w:val="both"/>
        <w:rPr>
          <w:sz w:val="20"/>
          <w:szCs w:val="20"/>
        </w:rPr>
      </w:pPr>
      <w:r>
        <w:rPr>
          <w:sz w:val="20"/>
          <w:szCs w:val="20"/>
        </w:rPr>
        <w:t>Unutar većeg dijela razmatranog područja uspostavljen je melioracijski sustav kanala, vodotoka i brana kojim se regulira vodni režim unutar uređenog poljoprivrednog područja pogodnog za poljoprivrednu proizvodnju.</w:t>
      </w:r>
    </w:p>
    <w:p w14:paraId="5E25B773" w14:textId="77777777" w:rsidR="001C5D75" w:rsidRDefault="00443D25">
      <w:pPr>
        <w:numPr>
          <w:ilvl w:val="0"/>
          <w:numId w:val="15"/>
        </w:numPr>
        <w:pBdr>
          <w:top w:val="nil"/>
          <w:left w:val="nil"/>
          <w:bottom w:val="nil"/>
          <w:right w:val="nil"/>
          <w:between w:val="nil"/>
        </w:pBdr>
        <w:spacing w:after="160" w:line="240" w:lineRule="auto"/>
        <w:ind w:left="-30" w:right="11"/>
        <w:jc w:val="both"/>
        <w:rPr>
          <w:sz w:val="20"/>
          <w:szCs w:val="20"/>
        </w:rPr>
      </w:pPr>
      <w:r>
        <w:rPr>
          <w:sz w:val="20"/>
          <w:szCs w:val="20"/>
        </w:rPr>
        <w:t>Melioracijski sustav nije u potpunosti dov</w:t>
      </w:r>
      <w:r>
        <w:rPr>
          <w:sz w:val="20"/>
          <w:szCs w:val="20"/>
        </w:rPr>
        <w:t>ršen, te novim zahvatima treba spriječiti moguće daljnje zaslanjivanje unutrašnjih voda prisutno već danas u ograničenom opsegu.</w:t>
      </w:r>
    </w:p>
    <w:p w14:paraId="67FBA8F7" w14:textId="77777777" w:rsidR="001C5D75" w:rsidRDefault="00443D25">
      <w:pPr>
        <w:numPr>
          <w:ilvl w:val="0"/>
          <w:numId w:val="15"/>
        </w:numPr>
        <w:pBdr>
          <w:top w:val="nil"/>
          <w:left w:val="nil"/>
          <w:bottom w:val="nil"/>
          <w:right w:val="nil"/>
          <w:between w:val="nil"/>
        </w:pBdr>
        <w:spacing w:after="160" w:line="240" w:lineRule="auto"/>
        <w:ind w:left="-30" w:right="11"/>
        <w:jc w:val="both"/>
        <w:rPr>
          <w:sz w:val="20"/>
          <w:szCs w:val="20"/>
        </w:rPr>
      </w:pPr>
      <w:r>
        <w:rPr>
          <w:sz w:val="20"/>
          <w:szCs w:val="20"/>
        </w:rPr>
        <w:t>U Prostornom planu Dubrovačko‐neretvanske županije ugrađeno je rješenje sustava navodnjavanja sa mobilnom pregradom, crpnom sta</w:t>
      </w:r>
      <w:r>
        <w:rPr>
          <w:sz w:val="20"/>
          <w:szCs w:val="20"/>
        </w:rPr>
        <w:t>nicom sa zahvatom izravno iz korita rijeke Neretve i Male Neretve te mikroakumulacijom sa gravitacijskom mrežom za natapanje. Ovaj sustav obuhvaća podsustav Opuzen, koji uključuje područja Vidrice, Opuzen‐ušće i Luke, za kojeg se svježa voda za navodnjavan</w:t>
      </w:r>
      <w:r>
        <w:rPr>
          <w:sz w:val="20"/>
          <w:szCs w:val="20"/>
        </w:rPr>
        <w:t>je dovodi preko ustave u Opuzenu i upušta u Malu Neretvu. Za ovo se područje, osim crpljenja izravno u natapnu mrežu, predviđa i crpljenje preko glavne crpne stanice Opuzen na Maloj Neretvi u jednu manju akumulaciju (Lađište), iz koje bi se omogućilo prila</w:t>
      </w:r>
      <w:r>
        <w:rPr>
          <w:sz w:val="20"/>
          <w:szCs w:val="20"/>
        </w:rPr>
        <w:t>godljivije i racionalnije navodnjavanje. Sustavom navodnjavanja bi se obuhvatilo ukupno 4 280 ha, od čega u I. fazi 2 820 ha. Za predmetno rješenje već razrađeno idejnim projektom ovog sustava navodnjavanja, treba izraditi Studiju o utjecaju na okoliš te p</w:t>
      </w:r>
      <w:r>
        <w:rPr>
          <w:sz w:val="20"/>
          <w:szCs w:val="20"/>
        </w:rPr>
        <w:t>rovesti postupke procjene utjecaja na okoliš i sva potrebna daljnja istraživanja.</w:t>
      </w:r>
    </w:p>
    <w:p w14:paraId="3C8E050A" w14:textId="77777777" w:rsidR="001C5D75" w:rsidRDefault="00443D25">
      <w:pPr>
        <w:numPr>
          <w:ilvl w:val="0"/>
          <w:numId w:val="15"/>
        </w:numPr>
        <w:pBdr>
          <w:top w:val="nil"/>
          <w:left w:val="nil"/>
          <w:bottom w:val="nil"/>
          <w:right w:val="nil"/>
          <w:between w:val="nil"/>
        </w:pBdr>
        <w:spacing w:after="160" w:line="240" w:lineRule="auto"/>
        <w:ind w:left="-30" w:right="11"/>
        <w:jc w:val="both"/>
        <w:rPr>
          <w:sz w:val="20"/>
          <w:szCs w:val="20"/>
        </w:rPr>
      </w:pPr>
      <w:r>
        <w:rPr>
          <w:sz w:val="20"/>
          <w:szCs w:val="20"/>
        </w:rPr>
        <w:t>Provedba svih zahvata na održavanju ili proširenju melioracijskog sustava provodi se neposredno temeljem ovog Plana i posebnih uvjeta, bez izrade detaljnije prostorno-planske dokumentacije.</w:t>
      </w:r>
    </w:p>
    <w:p w14:paraId="2F642D65" w14:textId="77777777" w:rsidR="001C5D75" w:rsidRDefault="00443D25">
      <w:pPr>
        <w:pBdr>
          <w:top w:val="nil"/>
          <w:left w:val="nil"/>
          <w:bottom w:val="nil"/>
          <w:right w:val="nil"/>
          <w:between w:val="nil"/>
        </w:pBdr>
        <w:shd w:val="clear" w:color="auto" w:fill="FFFFFF"/>
        <w:spacing w:before="240" w:after="60"/>
        <w:ind w:left="708" w:hanging="708"/>
        <w:rPr>
          <w:b/>
        </w:rPr>
      </w:pPr>
      <w:r>
        <w:rPr>
          <w:b/>
        </w:rPr>
        <w:t xml:space="preserve">5.3. </w:t>
      </w:r>
      <w:r>
        <w:rPr>
          <w:b/>
        </w:rPr>
        <w:tab/>
      </w:r>
      <w:r>
        <w:rPr>
          <w:b/>
        </w:rPr>
        <w:t>Komunalni objekti, montažno-demontažne građevine (kiosci) i nadstrešnice</w:t>
      </w:r>
    </w:p>
    <w:p w14:paraId="312E5096" w14:textId="77777777" w:rsidR="001C5D75" w:rsidRDefault="00443D25">
      <w:pPr>
        <w:pBdr>
          <w:top w:val="nil"/>
          <w:left w:val="nil"/>
          <w:bottom w:val="nil"/>
          <w:right w:val="nil"/>
          <w:between w:val="nil"/>
        </w:pBdr>
        <w:shd w:val="clear" w:color="auto" w:fill="FFFFFF"/>
        <w:spacing w:after="240"/>
        <w:ind w:left="708" w:hanging="708"/>
        <w:rPr>
          <w:b/>
          <w:sz w:val="26"/>
          <w:szCs w:val="26"/>
        </w:rPr>
      </w:pPr>
      <w:r>
        <w:rPr>
          <w:b/>
        </w:rPr>
        <w:t xml:space="preserve">5.3.1. </w:t>
      </w:r>
      <w:r>
        <w:rPr>
          <w:b/>
        </w:rPr>
        <w:tab/>
        <w:t>Komunalni objekti – kamionski terminal</w:t>
      </w:r>
    </w:p>
    <w:p w14:paraId="58D65C9D"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32ABCFDF" w14:textId="77777777" w:rsidR="001C5D75" w:rsidRDefault="00443D25">
      <w:pPr>
        <w:numPr>
          <w:ilvl w:val="0"/>
          <w:numId w:val="140"/>
        </w:numPr>
        <w:pBdr>
          <w:top w:val="nil"/>
          <w:left w:val="nil"/>
          <w:bottom w:val="nil"/>
          <w:right w:val="nil"/>
          <w:between w:val="nil"/>
        </w:pBdr>
        <w:spacing w:after="160" w:line="240" w:lineRule="auto"/>
        <w:ind w:left="-30" w:right="11"/>
        <w:jc w:val="both"/>
        <w:rPr>
          <w:sz w:val="20"/>
          <w:szCs w:val="20"/>
        </w:rPr>
      </w:pPr>
      <w:r>
        <w:rPr>
          <w:sz w:val="20"/>
          <w:szCs w:val="20"/>
        </w:rPr>
        <w:t>Ovim Planom utvrđena je lokacija kamionskog terminala na prostoru izvan naselja, unutar područja komunalno-servisne namjene (K) na lokaciji nove razvojno-gospodarske zone. U sklopu predmetne zone rješavaju se i svi prateći sadržaji (parking vozila, benzins</w:t>
      </w:r>
      <w:r>
        <w:rPr>
          <w:sz w:val="20"/>
          <w:szCs w:val="20"/>
        </w:rPr>
        <w:t>ka postaja, servisi, ugostiteljstvo, motel, sanitarni čvor i dr.). Minimalna veličina prostora koji treba osigurati za predmetnu namjenu iznosi 10,0 ha.</w:t>
      </w:r>
    </w:p>
    <w:p w14:paraId="045279E1" w14:textId="77777777" w:rsidR="001C5D75" w:rsidRDefault="00443D25">
      <w:pPr>
        <w:numPr>
          <w:ilvl w:val="0"/>
          <w:numId w:val="140"/>
        </w:numPr>
        <w:pBdr>
          <w:top w:val="nil"/>
          <w:left w:val="nil"/>
          <w:bottom w:val="nil"/>
          <w:right w:val="nil"/>
          <w:between w:val="nil"/>
        </w:pBdr>
        <w:spacing w:after="160" w:line="240" w:lineRule="auto"/>
        <w:ind w:left="-30" w:right="11"/>
        <w:jc w:val="both"/>
        <w:rPr>
          <w:sz w:val="20"/>
          <w:szCs w:val="20"/>
        </w:rPr>
      </w:pPr>
      <w:r>
        <w:rPr>
          <w:sz w:val="20"/>
          <w:szCs w:val="20"/>
        </w:rPr>
        <w:t>Izgrađenost predmetnog prostora iznosi maksimalno 1000 m2 bruto površine ispod svih objekata, s maksima</w:t>
      </w:r>
      <w:r>
        <w:rPr>
          <w:sz w:val="20"/>
          <w:szCs w:val="20"/>
        </w:rPr>
        <w:t>lno dopuštenom visinom izgradnje građevina P + 1 ili 8,0 m (od terena do vijenca objekta), odnosno 10,0 m od terena do sljemena krova. Udaljenost građevina do rubova parcele treba iznositi najmanje 10,0 m.</w:t>
      </w:r>
    </w:p>
    <w:p w14:paraId="6B1A5460" w14:textId="77777777" w:rsidR="001C5D75" w:rsidRDefault="00443D25">
      <w:pPr>
        <w:numPr>
          <w:ilvl w:val="0"/>
          <w:numId w:val="140"/>
        </w:numPr>
        <w:pBdr>
          <w:top w:val="nil"/>
          <w:left w:val="nil"/>
          <w:bottom w:val="nil"/>
          <w:right w:val="nil"/>
          <w:between w:val="nil"/>
        </w:pBdr>
        <w:spacing w:after="160" w:line="240" w:lineRule="auto"/>
        <w:ind w:left="-30" w:right="11"/>
        <w:jc w:val="both"/>
        <w:rPr>
          <w:sz w:val="20"/>
          <w:szCs w:val="20"/>
        </w:rPr>
      </w:pPr>
      <w:r>
        <w:rPr>
          <w:sz w:val="20"/>
          <w:szCs w:val="20"/>
        </w:rPr>
        <w:t>Predmetni prostor treba minimalno opremiti s infra</w:t>
      </w:r>
      <w:r>
        <w:rPr>
          <w:sz w:val="20"/>
          <w:szCs w:val="20"/>
        </w:rPr>
        <w:t>strukturom vodoopskrbe, odvodnje otpadnih i oborinskih voda, i elektroopskrbe uz osiguranje direktnog pristupa s prometne površine širine 8,0 m, odgovarajućeg parkirališnog prostora u sklopu parcele i uređenih zelenih površina.</w:t>
      </w:r>
    </w:p>
    <w:p w14:paraId="6C23C415"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5.3.2. </w:t>
      </w:r>
      <w:r>
        <w:rPr>
          <w:b/>
        </w:rPr>
        <w:tab/>
        <w:t>Postavljanje montažn</w:t>
      </w:r>
      <w:r>
        <w:rPr>
          <w:b/>
        </w:rPr>
        <w:t>o-demontažnih građevina i nadstrešnica</w:t>
      </w:r>
    </w:p>
    <w:p w14:paraId="33265855"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611794B6" w14:textId="77777777" w:rsidR="001C5D75" w:rsidRDefault="00443D25">
      <w:pPr>
        <w:numPr>
          <w:ilvl w:val="0"/>
          <w:numId w:val="20"/>
        </w:numPr>
        <w:pBdr>
          <w:top w:val="nil"/>
          <w:left w:val="nil"/>
          <w:bottom w:val="nil"/>
          <w:right w:val="nil"/>
          <w:between w:val="nil"/>
        </w:pBdr>
        <w:spacing w:after="60" w:line="240" w:lineRule="auto"/>
        <w:ind w:left="-30" w:right="11"/>
        <w:jc w:val="both"/>
        <w:rPr>
          <w:sz w:val="20"/>
          <w:szCs w:val="20"/>
        </w:rPr>
      </w:pPr>
      <w:r>
        <w:rPr>
          <w:sz w:val="20"/>
          <w:szCs w:val="20"/>
        </w:rPr>
        <w:t>Ovim Planom dopušteno je postavljanje jednostavnih (montažno-demontažnih) građevina i nadstrešnica na području svih naselja Grada Opuzena:</w:t>
      </w:r>
    </w:p>
    <w:p w14:paraId="60B0F02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Lokacija ovih objekata dozvoljava se uz sadržaje i površine javne namjene (autobusni, tržnica, objekti školstva, kult</w:t>
      </w:r>
      <w:r>
        <w:rPr>
          <w:sz w:val="20"/>
          <w:szCs w:val="20"/>
        </w:rPr>
        <w:t>ure, sporta - rekreacije) u okviru njihovih površina ili okolnih zelenih površina uz prometnice.</w:t>
      </w:r>
    </w:p>
    <w:p w14:paraId="7EFA8A9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Osim navedenog, predmetne građevine mogu se locirati i unutar zelenih površina uz javne prometnice, kao i unutar namjenske kategorije I2, K1, K2, K3, na dijelu</w:t>
      </w:r>
      <w:r>
        <w:rPr>
          <w:sz w:val="20"/>
          <w:szCs w:val="20"/>
        </w:rPr>
        <w:t xml:space="preserve"> uz javnu prometnu površinu.</w:t>
      </w:r>
    </w:p>
    <w:p w14:paraId="6CA3D56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Iznimno se dozvoljava lokacija predmetnih građevina u stambenim zonama (stambena-poslovna i poslovno-stambena namjena) na prostoru parcele uz prometnu površinu, u okviru ukupno dozvoljene izgrađenosti parcele.</w:t>
      </w:r>
    </w:p>
    <w:p w14:paraId="643F286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Korištenje predme</w:t>
      </w:r>
      <w:r>
        <w:rPr>
          <w:sz w:val="20"/>
          <w:szCs w:val="20"/>
        </w:rPr>
        <w:t>tnih objekata moguće je za sljedeću namjenu: trgovina, servisi, usluge i ugostiteljstvo, te isti trebaju biti priključeni na komunalnu infrastrukturu sukladno namjeni objekta.</w:t>
      </w:r>
    </w:p>
    <w:p w14:paraId="65FF1DF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Montažno-demontažni objekti izvode se kao tipski (sa certifikatom proizvođača) z</w:t>
      </w:r>
      <w:r>
        <w:rPr>
          <w:sz w:val="20"/>
          <w:szCs w:val="20"/>
        </w:rPr>
        <w:t>a čitavo područje Grada, modularne veličine 2,5 x 2,5 m do najviše 2,5 x 5,0 m visine 3,0 m.</w:t>
      </w:r>
    </w:p>
    <w:p w14:paraId="072C647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Njihova lokacija treba biti takova da ne ometa odvijanje kolnog i pješačkog prometa, te se uz iste treba izvesti proširenje pješačke površine adekvatno površini ob</w:t>
      </w:r>
      <w:r>
        <w:rPr>
          <w:sz w:val="20"/>
          <w:szCs w:val="20"/>
        </w:rPr>
        <w:t>jekta.</w:t>
      </w:r>
    </w:p>
    <w:p w14:paraId="4D161E3D"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Izbor tipa montažno-demontažnog objekta, određivanje njihovih lokacija kao i dužina i rok korištenja pojedine lokacije na području Grada Opuzena treba utvrditi posebnim prostorno-planskim dokumentom niže razine (UPU) ili studijom ili odlukom koju do</w:t>
      </w:r>
      <w:r>
        <w:rPr>
          <w:sz w:val="20"/>
          <w:szCs w:val="20"/>
        </w:rPr>
        <w:t>nosi Gradsko vijeće.</w:t>
      </w:r>
    </w:p>
    <w:p w14:paraId="6492E62C" w14:textId="77777777" w:rsidR="001C5D75" w:rsidRDefault="00443D25">
      <w:pPr>
        <w:numPr>
          <w:ilvl w:val="0"/>
          <w:numId w:val="20"/>
        </w:numPr>
        <w:pBdr>
          <w:top w:val="nil"/>
          <w:left w:val="nil"/>
          <w:bottom w:val="nil"/>
          <w:right w:val="nil"/>
          <w:between w:val="nil"/>
        </w:pBdr>
        <w:spacing w:after="160" w:line="240" w:lineRule="auto"/>
        <w:ind w:left="-30" w:right="11"/>
        <w:jc w:val="both"/>
        <w:rPr>
          <w:sz w:val="20"/>
          <w:szCs w:val="20"/>
        </w:rPr>
      </w:pPr>
      <w:r>
        <w:rPr>
          <w:sz w:val="20"/>
          <w:szCs w:val="20"/>
        </w:rPr>
        <w:t>Postavljanje nadstrešnica (fiksnih i sklopivih tendi) dozvoljava se uz poslovne prostore u prizemnim dijelovima građevina, te uz stajališta javnog prometa. Njihovo postavljanje uz objekte zaštićene kao kulturna dobra uvjetuje se određivanjem posebne obliko</w:t>
      </w:r>
      <w:r>
        <w:rPr>
          <w:sz w:val="20"/>
          <w:szCs w:val="20"/>
        </w:rPr>
        <w:t xml:space="preserve">vne tipologije prema uvjetima mjerodavne službe zaštite. Lokacija i postava nadstrešnica u prostoru ili na objektu ne smije smetati i predstavljati opasnost za kretanje vozila i pješaka, smanjivati vizualnu preglednost prometnice te ometati ili ugrožavati </w:t>
      </w:r>
      <w:r>
        <w:rPr>
          <w:sz w:val="20"/>
          <w:szCs w:val="20"/>
        </w:rPr>
        <w:t>normalno korištenje drugih (stambenih ili poslovnih) prostora u predmetnom objektu, odnosno narušavati izgled samog objekta.</w:t>
      </w:r>
    </w:p>
    <w:p w14:paraId="729501EB" w14:textId="77777777" w:rsidR="001C5D75" w:rsidRDefault="00443D25">
      <w:pPr>
        <w:numPr>
          <w:ilvl w:val="0"/>
          <w:numId w:val="20"/>
        </w:numPr>
        <w:pBdr>
          <w:top w:val="nil"/>
          <w:left w:val="nil"/>
          <w:bottom w:val="nil"/>
          <w:right w:val="nil"/>
          <w:between w:val="nil"/>
        </w:pBdr>
        <w:spacing w:after="160" w:line="240" w:lineRule="auto"/>
        <w:ind w:left="-30" w:right="11"/>
        <w:jc w:val="both"/>
        <w:rPr>
          <w:sz w:val="20"/>
          <w:szCs w:val="20"/>
        </w:rPr>
      </w:pPr>
      <w:r>
        <w:rPr>
          <w:sz w:val="20"/>
          <w:szCs w:val="20"/>
        </w:rPr>
        <w:t>Postavljanje građevina provodi se temeljem utvrđenih lokacijskih uvjeta.</w:t>
      </w:r>
    </w:p>
    <w:p w14:paraId="59778FB4" w14:textId="77777777" w:rsidR="001C5D75" w:rsidRDefault="00443D25">
      <w:pPr>
        <w:pBdr>
          <w:top w:val="nil"/>
          <w:left w:val="nil"/>
          <w:bottom w:val="nil"/>
          <w:right w:val="nil"/>
          <w:between w:val="nil"/>
        </w:pBdr>
        <w:spacing w:before="240" w:after="240"/>
        <w:ind w:left="708" w:hanging="708"/>
        <w:jc w:val="both"/>
        <w:rPr>
          <w:b/>
          <w:sz w:val="46"/>
          <w:szCs w:val="46"/>
        </w:rPr>
      </w:pPr>
      <w:r>
        <w:rPr>
          <w:b/>
          <w:sz w:val="24"/>
          <w:szCs w:val="24"/>
        </w:rPr>
        <w:t xml:space="preserve">6. </w:t>
      </w:r>
      <w:r>
        <w:rPr>
          <w:b/>
          <w:sz w:val="24"/>
          <w:szCs w:val="24"/>
        </w:rPr>
        <w:tab/>
        <w:t>MJERE ZAŠTITE KRAJOBRAZNIH I PRIRODNIH VRIJEDNOSTI I K</w:t>
      </w:r>
      <w:r>
        <w:rPr>
          <w:b/>
          <w:sz w:val="24"/>
          <w:szCs w:val="24"/>
        </w:rPr>
        <w:t>ULTURNO-POVIJESNIH CJELINA</w:t>
      </w:r>
    </w:p>
    <w:p w14:paraId="5AD0C5A1" w14:textId="77777777" w:rsidR="001C5D75" w:rsidRDefault="00443D25">
      <w:pPr>
        <w:pBdr>
          <w:top w:val="nil"/>
          <w:left w:val="nil"/>
          <w:bottom w:val="nil"/>
          <w:right w:val="nil"/>
          <w:between w:val="nil"/>
        </w:pBdr>
        <w:shd w:val="clear" w:color="auto" w:fill="FFFFFF"/>
        <w:spacing w:before="240" w:after="240"/>
        <w:ind w:left="708" w:hanging="708"/>
        <w:rPr>
          <w:b/>
          <w:sz w:val="34"/>
          <w:szCs w:val="34"/>
        </w:rPr>
      </w:pPr>
      <w:r>
        <w:rPr>
          <w:b/>
        </w:rPr>
        <w:t xml:space="preserve">6.1. </w:t>
      </w:r>
      <w:r>
        <w:rPr>
          <w:b/>
        </w:rPr>
        <w:tab/>
        <w:t>Zaštita krajobraznih i prirodnih vrijednosti</w:t>
      </w:r>
    </w:p>
    <w:p w14:paraId="163A9825"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60EB7112" w14:textId="77777777" w:rsidR="001C5D75" w:rsidRDefault="00443D25">
      <w:pPr>
        <w:numPr>
          <w:ilvl w:val="0"/>
          <w:numId w:val="51"/>
        </w:numPr>
        <w:pBdr>
          <w:top w:val="nil"/>
          <w:left w:val="nil"/>
          <w:bottom w:val="nil"/>
          <w:right w:val="nil"/>
          <w:between w:val="nil"/>
        </w:pBdr>
        <w:spacing w:after="160" w:line="240" w:lineRule="auto"/>
        <w:ind w:left="-30" w:right="11"/>
        <w:jc w:val="both"/>
        <w:rPr>
          <w:sz w:val="20"/>
          <w:szCs w:val="20"/>
        </w:rPr>
      </w:pPr>
      <w:r>
        <w:rPr>
          <w:sz w:val="20"/>
          <w:szCs w:val="20"/>
        </w:rPr>
        <w:t>Na području Županije, a dijelom unutar granica Grada Opuzena temeljem Zakona o zaštiti prirode zaštićen je dio prirode kao:</w:t>
      </w:r>
    </w:p>
    <w:p w14:paraId="435DB121"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b/>
          <w:sz w:val="20"/>
          <w:szCs w:val="20"/>
        </w:rPr>
        <w:t>Posebni rezervat – ihtiološko-ornitološki – Ušće Neretve.</w:t>
      </w:r>
    </w:p>
    <w:p w14:paraId="7C6126E9" w14:textId="77777777" w:rsidR="001C5D75" w:rsidRDefault="00443D25">
      <w:pPr>
        <w:numPr>
          <w:ilvl w:val="0"/>
          <w:numId w:val="51"/>
        </w:numPr>
        <w:pBdr>
          <w:top w:val="nil"/>
          <w:left w:val="nil"/>
          <w:bottom w:val="nil"/>
          <w:right w:val="nil"/>
          <w:between w:val="nil"/>
        </w:pBdr>
        <w:spacing w:after="160" w:line="240" w:lineRule="auto"/>
        <w:ind w:left="-30" w:right="11"/>
        <w:jc w:val="both"/>
        <w:rPr>
          <w:sz w:val="20"/>
          <w:szCs w:val="20"/>
        </w:rPr>
      </w:pPr>
      <w:r>
        <w:rPr>
          <w:sz w:val="20"/>
          <w:szCs w:val="20"/>
        </w:rPr>
        <w:t>Sukladno Zakonu o zaštiti prirode u posebnom rezervatu nisu dopušteni zahv</w:t>
      </w:r>
      <w:r>
        <w:rPr>
          <w:sz w:val="20"/>
          <w:szCs w:val="20"/>
        </w:rPr>
        <w:t>ati i djelatnosti koje mogu naruštiti svojstva zbog kojih je proglašen rezervatom, odnosno dopušteni su zahvati i djelatnosti kojima se održavaju ili poboljšavaju uvjeti važni za očuvanje svojstava zbog kojih je proglašen rezervatom.</w:t>
      </w:r>
    </w:p>
    <w:p w14:paraId="361EB660" w14:textId="77777777" w:rsidR="001C5D75" w:rsidRDefault="00443D25">
      <w:pPr>
        <w:numPr>
          <w:ilvl w:val="0"/>
          <w:numId w:val="51"/>
        </w:numPr>
        <w:pBdr>
          <w:top w:val="nil"/>
          <w:left w:val="nil"/>
          <w:bottom w:val="nil"/>
          <w:right w:val="nil"/>
          <w:between w:val="nil"/>
        </w:pBdr>
        <w:spacing w:after="160" w:line="240" w:lineRule="auto"/>
        <w:ind w:left="-30" w:right="11"/>
        <w:jc w:val="both"/>
        <w:rPr>
          <w:sz w:val="20"/>
          <w:szCs w:val="20"/>
        </w:rPr>
      </w:pPr>
      <w:r>
        <w:rPr>
          <w:sz w:val="20"/>
          <w:szCs w:val="20"/>
        </w:rPr>
        <w:t xml:space="preserve">Na području Županije, </w:t>
      </w:r>
      <w:r>
        <w:rPr>
          <w:sz w:val="20"/>
          <w:szCs w:val="20"/>
        </w:rPr>
        <w:t>a dijelom unutar granica Grada Opuzena u Prostornom planu Dubrovačko-neretvanske županije je određen osobito vrijedan predjel - kulturni krajolik i to:</w:t>
      </w:r>
    </w:p>
    <w:p w14:paraId="534752EC"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b/>
          <w:sz w:val="20"/>
          <w:szCs w:val="20"/>
        </w:rPr>
        <w:t>kulturni krajolik doline Neretve - područje oko Neretve uz deltu.</w:t>
      </w:r>
    </w:p>
    <w:p w14:paraId="7244FD99" w14:textId="77777777" w:rsidR="001C5D75" w:rsidRDefault="00443D25">
      <w:pPr>
        <w:numPr>
          <w:ilvl w:val="0"/>
          <w:numId w:val="51"/>
        </w:numPr>
        <w:pBdr>
          <w:top w:val="nil"/>
          <w:left w:val="nil"/>
          <w:bottom w:val="nil"/>
          <w:right w:val="nil"/>
          <w:between w:val="nil"/>
        </w:pBdr>
        <w:spacing w:after="160" w:line="240" w:lineRule="auto"/>
        <w:ind w:left="-30" w:right="11"/>
        <w:jc w:val="both"/>
        <w:rPr>
          <w:sz w:val="20"/>
          <w:szCs w:val="20"/>
        </w:rPr>
      </w:pPr>
      <w:r>
        <w:rPr>
          <w:sz w:val="20"/>
          <w:szCs w:val="20"/>
        </w:rPr>
        <w:t>Područja ekološke mreže, koja predstav</w:t>
      </w:r>
      <w:r>
        <w:rPr>
          <w:sz w:val="20"/>
          <w:szCs w:val="20"/>
        </w:rPr>
        <w:t xml:space="preserve">ljaju područja ekološke mreže Europske unije NATURA 2000. Riječ je o ekološkoj mreži sastavljenoj od područja važnih za očuvanje ugroženih vrsta i stanišnih tipova Europske unije. NATURA 2000 temelji se na EU direktivama (Direktiva o </w:t>
      </w:r>
      <w:proofErr w:type="gramStart"/>
      <w:r>
        <w:rPr>
          <w:sz w:val="20"/>
          <w:szCs w:val="20"/>
        </w:rPr>
        <w:t>pticama .Directive</w:t>
      </w:r>
      <w:proofErr w:type="gramEnd"/>
      <w:r>
        <w:rPr>
          <w:sz w:val="20"/>
          <w:szCs w:val="20"/>
        </w:rPr>
        <w:t xml:space="preserve"> 200</w:t>
      </w:r>
      <w:r>
        <w:rPr>
          <w:sz w:val="20"/>
          <w:szCs w:val="20"/>
        </w:rPr>
        <w:t>9/147/EC i Direktiva o staništima – Council Directive 92/43/EEC). Područja se biraju znanstvenim mjerilima, a kod upravljanja tim područjima u obzir se uzima i interes i dobrobit ljudi koji u njima žive.</w:t>
      </w:r>
    </w:p>
    <w:p w14:paraId="5BC1DCED" w14:textId="77777777" w:rsidR="001C5D75" w:rsidRDefault="00443D25">
      <w:pPr>
        <w:numPr>
          <w:ilvl w:val="0"/>
          <w:numId w:val="51"/>
        </w:numPr>
        <w:pBdr>
          <w:top w:val="nil"/>
          <w:left w:val="nil"/>
          <w:bottom w:val="nil"/>
          <w:right w:val="nil"/>
          <w:between w:val="nil"/>
        </w:pBdr>
        <w:spacing w:after="160" w:line="240" w:lineRule="auto"/>
        <w:ind w:left="-30" w:right="11"/>
        <w:jc w:val="both"/>
        <w:rPr>
          <w:sz w:val="20"/>
          <w:szCs w:val="20"/>
        </w:rPr>
      </w:pPr>
      <w:r>
        <w:rPr>
          <w:sz w:val="20"/>
          <w:szCs w:val="20"/>
        </w:rPr>
        <w:t>Ekološka mreža Republike Hrvatske proglašena je Uredbom o ekološkoj mreži. Prema članku 6. Uredbe, ekološku mrežu Republike Hrvatske čine područja očuvanja značajna za ptice – POP (područja značajna za očuvanje i ostvarivanje povoljnog stanja divljih vrsta</w:t>
      </w:r>
      <w:r>
        <w:rPr>
          <w:sz w:val="20"/>
          <w:szCs w:val="20"/>
        </w:rPr>
        <w:t xml:space="preserve"> ptica od interesa za Europsku uniju, kao i njihovih staništa, te područja značajna za očuvanje migratornih vrsta ptica, a osobito močvarna područja od međunarodne važnosti) i područja očuvanja značajna za vrste i stanišne tipove – POVS (područja značajna </w:t>
      </w:r>
      <w:r>
        <w:rPr>
          <w:sz w:val="20"/>
          <w:szCs w:val="20"/>
        </w:rPr>
        <w:t>za očuvanje i ostvarivanje povoljnog stanja drugih divljih vrsta i njihovih staništa, kao i prirodnih stanišnih tipova od interesa za Europsku uniju).</w:t>
      </w:r>
    </w:p>
    <w:p w14:paraId="3745642A" w14:textId="77777777" w:rsidR="001C5D75" w:rsidRDefault="00443D25">
      <w:pPr>
        <w:numPr>
          <w:ilvl w:val="0"/>
          <w:numId w:val="51"/>
        </w:numPr>
        <w:pBdr>
          <w:top w:val="nil"/>
          <w:left w:val="nil"/>
          <w:bottom w:val="nil"/>
          <w:right w:val="nil"/>
          <w:between w:val="nil"/>
        </w:pBdr>
        <w:spacing w:after="160" w:line="240" w:lineRule="auto"/>
        <w:ind w:left="-30" w:right="11"/>
        <w:jc w:val="both"/>
        <w:rPr>
          <w:sz w:val="20"/>
          <w:szCs w:val="20"/>
        </w:rPr>
      </w:pPr>
      <w:r>
        <w:rPr>
          <w:sz w:val="20"/>
          <w:szCs w:val="20"/>
        </w:rPr>
        <w:t>Ekološka mreža Republike Hrvatske (NATURA 2000) obuhvaća područje Grada Opuzena, osim izgrađenog dijela g</w:t>
      </w:r>
      <w:r>
        <w:rPr>
          <w:sz w:val="20"/>
          <w:szCs w:val="20"/>
        </w:rPr>
        <w:t>rađevinskog područja koji se nalazi izvan obuhvata ekološke mreže, s vrstama navedenim u tablici koja slijedi.</w:t>
      </w:r>
    </w:p>
    <w:p w14:paraId="7C206098" w14:textId="77777777" w:rsidR="001C5D75" w:rsidRDefault="00443D25">
      <w:pPr>
        <w:numPr>
          <w:ilvl w:val="0"/>
          <w:numId w:val="51"/>
        </w:numPr>
        <w:pBdr>
          <w:top w:val="nil"/>
          <w:left w:val="nil"/>
          <w:bottom w:val="nil"/>
          <w:right w:val="nil"/>
          <w:between w:val="nil"/>
        </w:pBdr>
        <w:spacing w:after="160" w:line="240" w:lineRule="auto"/>
        <w:ind w:left="-30" w:right="11"/>
        <w:jc w:val="both"/>
        <w:rPr>
          <w:sz w:val="20"/>
          <w:szCs w:val="20"/>
        </w:rPr>
      </w:pPr>
      <w:r>
        <w:rPr>
          <w:sz w:val="20"/>
          <w:szCs w:val="20"/>
        </w:rPr>
        <w:t>Područja ekološke mreže RH na području Grada Opuzena</w:t>
      </w:r>
    </w:p>
    <w:tbl>
      <w:tblPr>
        <w:tblStyle w:val="a2"/>
        <w:tblW w:w="9030"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5"/>
        <w:gridCol w:w="5805"/>
        <w:gridCol w:w="1275"/>
        <w:gridCol w:w="1215"/>
      </w:tblGrid>
      <w:tr w:rsidR="001C5D75" w14:paraId="52BD1328" w14:textId="77777777">
        <w:tc>
          <w:tcPr>
            <w:tcW w:w="73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0126900C" w14:textId="77777777" w:rsidR="001C5D75" w:rsidRDefault="00443D25">
            <w:pPr>
              <w:spacing w:line="240" w:lineRule="auto"/>
              <w:jc w:val="both"/>
              <w:rPr>
                <w:sz w:val="20"/>
                <w:szCs w:val="20"/>
              </w:rPr>
            </w:pPr>
            <w:r>
              <w:rPr>
                <w:sz w:val="20"/>
                <w:szCs w:val="20"/>
              </w:rPr>
              <w:t>REDNI BROJ</w:t>
            </w:r>
          </w:p>
        </w:tc>
        <w:tc>
          <w:tcPr>
            <w:tcW w:w="5805" w:type="dxa"/>
            <w:tcBorders>
              <w:top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3F70D455" w14:textId="77777777" w:rsidR="001C5D75" w:rsidRDefault="00443D25">
            <w:pPr>
              <w:spacing w:line="240" w:lineRule="auto"/>
              <w:jc w:val="both"/>
              <w:rPr>
                <w:sz w:val="20"/>
                <w:szCs w:val="20"/>
              </w:rPr>
            </w:pPr>
            <w:r>
              <w:rPr>
                <w:sz w:val="20"/>
                <w:szCs w:val="20"/>
              </w:rPr>
              <w:t>VRSTA</w:t>
            </w:r>
          </w:p>
        </w:tc>
        <w:tc>
          <w:tcPr>
            <w:tcW w:w="1275" w:type="dxa"/>
            <w:tcBorders>
              <w:top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668E8EA7" w14:textId="77777777" w:rsidR="001C5D75" w:rsidRDefault="00443D25">
            <w:pPr>
              <w:spacing w:line="240" w:lineRule="auto"/>
              <w:jc w:val="both"/>
              <w:rPr>
                <w:sz w:val="20"/>
                <w:szCs w:val="20"/>
              </w:rPr>
            </w:pPr>
            <w:r>
              <w:rPr>
                <w:sz w:val="20"/>
                <w:szCs w:val="20"/>
              </w:rPr>
              <w:t>NAZIV PODRUČJA</w:t>
            </w:r>
          </w:p>
        </w:tc>
        <w:tc>
          <w:tcPr>
            <w:tcW w:w="1215" w:type="dxa"/>
            <w:tcBorders>
              <w:top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060396CE" w14:textId="77777777" w:rsidR="001C5D75" w:rsidRDefault="00443D25">
            <w:pPr>
              <w:spacing w:line="240" w:lineRule="auto"/>
              <w:jc w:val="both"/>
              <w:rPr>
                <w:sz w:val="20"/>
                <w:szCs w:val="20"/>
              </w:rPr>
            </w:pPr>
            <w:r>
              <w:rPr>
                <w:sz w:val="20"/>
                <w:szCs w:val="20"/>
              </w:rPr>
              <w:t>OZNAKA</w:t>
            </w:r>
          </w:p>
        </w:tc>
      </w:tr>
      <w:tr w:rsidR="001C5D75" w14:paraId="73F27D40" w14:textId="77777777">
        <w:tc>
          <w:tcPr>
            <w:tcW w:w="735"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3A94D9D2" w14:textId="77777777" w:rsidR="001C5D75" w:rsidRDefault="00443D25">
            <w:pPr>
              <w:spacing w:line="240" w:lineRule="auto"/>
              <w:jc w:val="center"/>
              <w:rPr>
                <w:sz w:val="20"/>
                <w:szCs w:val="20"/>
              </w:rPr>
            </w:pPr>
            <w:r>
              <w:rPr>
                <w:sz w:val="20"/>
                <w:szCs w:val="20"/>
              </w:rPr>
              <w:t>1.</w:t>
            </w:r>
          </w:p>
        </w:tc>
        <w:tc>
          <w:tcPr>
            <w:tcW w:w="5805" w:type="dxa"/>
            <w:tcBorders>
              <w:bottom w:val="single" w:sz="8" w:space="0" w:color="000000"/>
              <w:right w:val="single" w:sz="8" w:space="0" w:color="000000"/>
            </w:tcBorders>
            <w:shd w:val="clear" w:color="auto" w:fill="auto"/>
            <w:tcMar>
              <w:top w:w="28" w:type="dxa"/>
              <w:left w:w="28" w:type="dxa"/>
              <w:bottom w:w="28" w:type="dxa"/>
              <w:right w:w="28" w:type="dxa"/>
            </w:tcMar>
          </w:tcPr>
          <w:p w14:paraId="7B752387" w14:textId="77777777" w:rsidR="001C5D75" w:rsidRDefault="00443D25">
            <w:pPr>
              <w:spacing w:line="240" w:lineRule="auto"/>
              <w:rPr>
                <w:sz w:val="20"/>
                <w:szCs w:val="20"/>
              </w:rPr>
            </w:pPr>
            <w:r>
              <w:rPr>
                <w:sz w:val="20"/>
                <w:szCs w:val="20"/>
              </w:rPr>
              <w:t>Područja očuvanja značajna za ptice – POP (Područja posebne zaštite – SPA)</w:t>
            </w:r>
          </w:p>
        </w:tc>
        <w:tc>
          <w:tcPr>
            <w:tcW w:w="1275" w:type="dxa"/>
            <w:tcBorders>
              <w:bottom w:val="single" w:sz="8" w:space="0" w:color="000000"/>
              <w:right w:val="single" w:sz="8" w:space="0" w:color="000000"/>
            </w:tcBorders>
            <w:shd w:val="clear" w:color="auto" w:fill="auto"/>
            <w:tcMar>
              <w:top w:w="28" w:type="dxa"/>
              <w:left w:w="28" w:type="dxa"/>
              <w:bottom w:w="28" w:type="dxa"/>
              <w:right w:w="28" w:type="dxa"/>
            </w:tcMar>
          </w:tcPr>
          <w:p w14:paraId="57E0F4DE" w14:textId="77777777" w:rsidR="001C5D75" w:rsidRDefault="00443D25">
            <w:pPr>
              <w:spacing w:line="240" w:lineRule="auto"/>
              <w:jc w:val="both"/>
              <w:rPr>
                <w:sz w:val="20"/>
                <w:szCs w:val="20"/>
              </w:rPr>
            </w:pPr>
            <w:r>
              <w:rPr>
                <w:sz w:val="20"/>
                <w:szCs w:val="20"/>
              </w:rPr>
              <w:t>Delta Neretve</w:t>
            </w:r>
          </w:p>
        </w:tc>
        <w:tc>
          <w:tcPr>
            <w:tcW w:w="1215" w:type="dxa"/>
            <w:tcBorders>
              <w:bottom w:val="single" w:sz="8" w:space="0" w:color="000000"/>
              <w:right w:val="single" w:sz="8" w:space="0" w:color="000000"/>
            </w:tcBorders>
            <w:shd w:val="clear" w:color="auto" w:fill="auto"/>
            <w:tcMar>
              <w:top w:w="28" w:type="dxa"/>
              <w:left w:w="28" w:type="dxa"/>
              <w:bottom w:w="28" w:type="dxa"/>
              <w:right w:w="28" w:type="dxa"/>
            </w:tcMar>
          </w:tcPr>
          <w:p w14:paraId="6C1EC82E" w14:textId="77777777" w:rsidR="001C5D75" w:rsidRDefault="00443D25">
            <w:pPr>
              <w:spacing w:line="240" w:lineRule="auto"/>
              <w:jc w:val="both"/>
              <w:rPr>
                <w:sz w:val="20"/>
                <w:szCs w:val="20"/>
              </w:rPr>
            </w:pPr>
            <w:r>
              <w:rPr>
                <w:sz w:val="20"/>
                <w:szCs w:val="20"/>
              </w:rPr>
              <w:t>HR1000031</w:t>
            </w:r>
          </w:p>
        </w:tc>
      </w:tr>
      <w:tr w:rsidR="001C5D75" w14:paraId="7A81A121" w14:textId="77777777">
        <w:tc>
          <w:tcPr>
            <w:tcW w:w="735"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38BBF9DC" w14:textId="77777777" w:rsidR="001C5D75" w:rsidRDefault="00443D25">
            <w:pPr>
              <w:spacing w:line="240" w:lineRule="auto"/>
              <w:jc w:val="center"/>
              <w:rPr>
                <w:sz w:val="20"/>
                <w:szCs w:val="20"/>
              </w:rPr>
            </w:pPr>
            <w:r>
              <w:rPr>
                <w:sz w:val="20"/>
                <w:szCs w:val="20"/>
              </w:rPr>
              <w:t>2.</w:t>
            </w:r>
          </w:p>
        </w:tc>
        <w:tc>
          <w:tcPr>
            <w:tcW w:w="5805" w:type="dxa"/>
            <w:tcBorders>
              <w:bottom w:val="single" w:sz="8" w:space="0" w:color="000000"/>
              <w:right w:val="single" w:sz="8" w:space="0" w:color="000000"/>
            </w:tcBorders>
            <w:shd w:val="clear" w:color="auto" w:fill="auto"/>
            <w:tcMar>
              <w:top w:w="28" w:type="dxa"/>
              <w:left w:w="28" w:type="dxa"/>
              <w:bottom w:w="28" w:type="dxa"/>
              <w:right w:w="28" w:type="dxa"/>
            </w:tcMar>
          </w:tcPr>
          <w:p w14:paraId="1E6D3F45" w14:textId="77777777" w:rsidR="001C5D75" w:rsidRDefault="00443D25">
            <w:pPr>
              <w:spacing w:line="240" w:lineRule="auto"/>
              <w:rPr>
                <w:sz w:val="20"/>
                <w:szCs w:val="20"/>
              </w:rPr>
            </w:pPr>
            <w:r>
              <w:rPr>
                <w:sz w:val="20"/>
                <w:szCs w:val="20"/>
              </w:rPr>
              <w:t>Područja očuvanja značajna za vrste i stanišne tipove – POVS (Predložena Područja od značaja za Zajednicu – pSCI)</w:t>
            </w:r>
          </w:p>
        </w:tc>
        <w:tc>
          <w:tcPr>
            <w:tcW w:w="1275" w:type="dxa"/>
            <w:tcBorders>
              <w:bottom w:val="single" w:sz="8" w:space="0" w:color="000000"/>
              <w:right w:val="single" w:sz="8" w:space="0" w:color="000000"/>
            </w:tcBorders>
            <w:shd w:val="clear" w:color="auto" w:fill="auto"/>
            <w:tcMar>
              <w:top w:w="28" w:type="dxa"/>
              <w:left w:w="28" w:type="dxa"/>
              <w:bottom w:w="28" w:type="dxa"/>
              <w:right w:w="28" w:type="dxa"/>
            </w:tcMar>
          </w:tcPr>
          <w:p w14:paraId="60210571" w14:textId="77777777" w:rsidR="001C5D75" w:rsidRDefault="00443D25">
            <w:pPr>
              <w:spacing w:line="240" w:lineRule="auto"/>
              <w:jc w:val="both"/>
              <w:rPr>
                <w:sz w:val="20"/>
                <w:szCs w:val="20"/>
              </w:rPr>
            </w:pPr>
            <w:r>
              <w:rPr>
                <w:sz w:val="20"/>
                <w:szCs w:val="20"/>
              </w:rPr>
              <w:t>Delta Neretve</w:t>
            </w:r>
          </w:p>
        </w:tc>
        <w:tc>
          <w:tcPr>
            <w:tcW w:w="1215" w:type="dxa"/>
            <w:tcBorders>
              <w:bottom w:val="single" w:sz="8" w:space="0" w:color="000000"/>
              <w:right w:val="single" w:sz="8" w:space="0" w:color="000000"/>
            </w:tcBorders>
            <w:shd w:val="clear" w:color="auto" w:fill="auto"/>
            <w:tcMar>
              <w:top w:w="28" w:type="dxa"/>
              <w:left w:w="28" w:type="dxa"/>
              <w:bottom w:w="28" w:type="dxa"/>
              <w:right w:w="28" w:type="dxa"/>
            </w:tcMar>
          </w:tcPr>
          <w:p w14:paraId="6DDAB5E9" w14:textId="77777777" w:rsidR="001C5D75" w:rsidRDefault="00443D25">
            <w:pPr>
              <w:spacing w:line="240" w:lineRule="auto"/>
              <w:jc w:val="both"/>
              <w:rPr>
                <w:sz w:val="20"/>
                <w:szCs w:val="20"/>
              </w:rPr>
            </w:pPr>
            <w:r>
              <w:rPr>
                <w:sz w:val="20"/>
                <w:szCs w:val="20"/>
              </w:rPr>
              <w:t>HR5000031</w:t>
            </w:r>
          </w:p>
        </w:tc>
      </w:tr>
    </w:tbl>
    <w:p w14:paraId="5A0F67FF" w14:textId="77777777" w:rsidR="001C5D75" w:rsidRDefault="00443D25">
      <w:pPr>
        <w:numPr>
          <w:ilvl w:val="0"/>
          <w:numId w:val="34"/>
        </w:numPr>
        <w:spacing w:before="200" w:after="60" w:line="240" w:lineRule="auto"/>
        <w:ind w:left="0" w:right="11"/>
        <w:jc w:val="both"/>
        <w:rPr>
          <w:sz w:val="20"/>
          <w:szCs w:val="20"/>
        </w:rPr>
      </w:pPr>
      <w:r>
        <w:rPr>
          <w:sz w:val="20"/>
          <w:szCs w:val="20"/>
        </w:rPr>
        <w:t>Smjernice za mjere zaštite za područja ekološke mreže su sljedeće:</w:t>
      </w:r>
    </w:p>
    <w:p w14:paraId="1C1588F7" w14:textId="77777777" w:rsidR="001C5D75" w:rsidRDefault="00443D25">
      <w:pPr>
        <w:numPr>
          <w:ilvl w:val="0"/>
          <w:numId w:val="99"/>
        </w:numPr>
        <w:spacing w:after="40" w:line="240" w:lineRule="auto"/>
        <w:ind w:right="11"/>
        <w:jc w:val="both"/>
        <w:rPr>
          <w:sz w:val="20"/>
          <w:szCs w:val="20"/>
        </w:rPr>
      </w:pPr>
      <w:r>
        <w:rPr>
          <w:sz w:val="20"/>
          <w:szCs w:val="20"/>
        </w:rPr>
        <w:t>osnovne mjere za očuvanje ciljnih vrsta ptica (i način provedbe mjera) u Područjima očuvanja značajnim za ptice (POP) propisane su Pravilnikom o ciljevima očuvanja i osnovnim mjerama za oču</w:t>
      </w:r>
      <w:r>
        <w:rPr>
          <w:sz w:val="20"/>
          <w:szCs w:val="20"/>
        </w:rPr>
        <w:t>vanje ptica u području ekološke mreže</w:t>
      </w:r>
    </w:p>
    <w:p w14:paraId="013431B8" w14:textId="77777777" w:rsidR="001C5D75" w:rsidRDefault="00443D25">
      <w:pPr>
        <w:numPr>
          <w:ilvl w:val="0"/>
          <w:numId w:val="99"/>
        </w:numPr>
        <w:spacing w:after="40" w:line="240" w:lineRule="auto"/>
        <w:ind w:right="11"/>
        <w:jc w:val="both"/>
        <w:rPr>
          <w:sz w:val="20"/>
          <w:szCs w:val="20"/>
        </w:rPr>
      </w:pPr>
      <w:r>
        <w:rPr>
          <w:sz w:val="20"/>
          <w:szCs w:val="20"/>
        </w:rPr>
        <w:t>prilikom razvoja turističkih zona u najvećoj mogućoj mjeri uključiti ekološki prihvatljive oblike turističkih i rekreativnih aktivnosti</w:t>
      </w:r>
    </w:p>
    <w:p w14:paraId="4A6405FB" w14:textId="77777777" w:rsidR="001C5D75" w:rsidRDefault="00443D25">
      <w:pPr>
        <w:numPr>
          <w:ilvl w:val="0"/>
          <w:numId w:val="99"/>
        </w:numPr>
        <w:spacing w:after="40" w:line="240" w:lineRule="auto"/>
        <w:ind w:right="11"/>
        <w:jc w:val="both"/>
        <w:rPr>
          <w:sz w:val="20"/>
          <w:szCs w:val="20"/>
        </w:rPr>
      </w:pPr>
      <w:r>
        <w:rPr>
          <w:sz w:val="20"/>
          <w:szCs w:val="20"/>
        </w:rPr>
        <w:t>od zahvata koji mogu imati negativan utjecaj na područja ekološke mreže posebice t</w:t>
      </w:r>
      <w:r>
        <w:rPr>
          <w:sz w:val="20"/>
          <w:szCs w:val="20"/>
        </w:rPr>
        <w:t>reba izdvojiti eventualno planirane radove regulacije vodotoka, hidroelektrane, vjetroelektrane, solarne elektrane, centre za gospodarenje otpadom, intenzivno širenje i/ili formiranje novih građevinskih područja, obuhvatne infrastrukturne projekte/koridore</w:t>
      </w:r>
      <w:r>
        <w:rPr>
          <w:sz w:val="20"/>
          <w:szCs w:val="20"/>
        </w:rPr>
        <w:t>, hidrotehničke i melioracijske zahvate, pristaništa, luke, planiranu akvakulturu, golf igrališta i razvoj turističkih zona</w:t>
      </w:r>
    </w:p>
    <w:p w14:paraId="7A46597B" w14:textId="77777777" w:rsidR="001C5D75" w:rsidRDefault="00443D25">
      <w:pPr>
        <w:numPr>
          <w:ilvl w:val="0"/>
          <w:numId w:val="99"/>
        </w:numPr>
        <w:spacing w:after="40" w:line="240" w:lineRule="auto"/>
        <w:ind w:right="11"/>
        <w:jc w:val="both"/>
        <w:rPr>
          <w:sz w:val="20"/>
          <w:szCs w:val="20"/>
        </w:rPr>
      </w:pPr>
      <w:r>
        <w:rPr>
          <w:sz w:val="20"/>
          <w:szCs w:val="20"/>
        </w:rPr>
        <w:t>prilikom projektiranja prometne infrastrukture (autocesta, obilaznica Metkovića, željeznica) na mjestu prelaska Neretve, objekt most</w:t>
      </w:r>
      <w:r>
        <w:rPr>
          <w:sz w:val="20"/>
          <w:szCs w:val="20"/>
        </w:rPr>
        <w:t>a predvidjeti na način da se smanje negativni utjecaji na obalna staništa i ciljne vrste riba</w:t>
      </w:r>
    </w:p>
    <w:p w14:paraId="77E3AD2E" w14:textId="77777777" w:rsidR="001C5D75" w:rsidRDefault="00443D25">
      <w:pPr>
        <w:numPr>
          <w:ilvl w:val="0"/>
          <w:numId w:val="99"/>
        </w:numPr>
        <w:spacing w:after="40" w:line="240" w:lineRule="auto"/>
        <w:ind w:right="11"/>
        <w:jc w:val="both"/>
        <w:rPr>
          <w:sz w:val="20"/>
          <w:szCs w:val="20"/>
        </w:rPr>
      </w:pPr>
      <w:r>
        <w:rPr>
          <w:sz w:val="20"/>
          <w:szCs w:val="20"/>
        </w:rPr>
        <w:t>prilikom daljnjeg planiranja, u najvećoj mogućom mjeri objedinjavati infrastrukturne koridore</w:t>
      </w:r>
    </w:p>
    <w:p w14:paraId="7477B452" w14:textId="77777777" w:rsidR="001C5D75" w:rsidRDefault="00443D25">
      <w:pPr>
        <w:numPr>
          <w:ilvl w:val="0"/>
          <w:numId w:val="99"/>
        </w:numPr>
        <w:spacing w:after="160" w:line="240" w:lineRule="auto"/>
        <w:ind w:right="11"/>
        <w:jc w:val="both"/>
        <w:rPr>
          <w:sz w:val="20"/>
          <w:szCs w:val="20"/>
        </w:rPr>
      </w:pPr>
      <w:r>
        <w:rPr>
          <w:sz w:val="20"/>
          <w:szCs w:val="20"/>
        </w:rPr>
        <w:t>prilikom projektiranja dalekovoda i željeznice (na mjestima spoja na</w:t>
      </w:r>
      <w:r>
        <w:rPr>
          <w:sz w:val="20"/>
          <w:szCs w:val="20"/>
        </w:rPr>
        <w:t xml:space="preserve"> elektromagnetsku mrežu), uključiti tehničke mjere zaštite koja smanjuju vjerojatnost kolizija/elektrokucija, u svrhu zaštite ciljnih vrsta ptica i šišmiša. Dalekovode planirati sukladno smjernicama Bonske konvencije (Konvencija o zaštiti migratornih vrsta</w:t>
      </w:r>
      <w:r>
        <w:rPr>
          <w:sz w:val="20"/>
          <w:szCs w:val="20"/>
        </w:rPr>
        <w:t xml:space="preserve"> divljih životinja): "Guidelines for mitigating conflict between migratory birds and electricity power grids", koje su obavezne za provođenje u zemljama potpisnicama Konvencije.</w:t>
      </w:r>
    </w:p>
    <w:p w14:paraId="2F4D9C4F" w14:textId="77777777" w:rsidR="001C5D75" w:rsidRDefault="00443D25">
      <w:pPr>
        <w:numPr>
          <w:ilvl w:val="0"/>
          <w:numId w:val="34"/>
        </w:numPr>
        <w:pBdr>
          <w:top w:val="nil"/>
          <w:left w:val="nil"/>
          <w:bottom w:val="nil"/>
          <w:right w:val="nil"/>
          <w:between w:val="nil"/>
        </w:pBdr>
        <w:spacing w:after="160" w:line="240" w:lineRule="auto"/>
        <w:ind w:left="0" w:right="11"/>
        <w:jc w:val="both"/>
        <w:rPr>
          <w:sz w:val="20"/>
          <w:szCs w:val="20"/>
        </w:rPr>
      </w:pPr>
      <w:r>
        <w:rPr>
          <w:sz w:val="20"/>
          <w:szCs w:val="20"/>
        </w:rPr>
        <w:t>Ugrožena i rijetka staništa na području Dubrovačko‐neretvanske županije</w:t>
      </w:r>
    </w:p>
    <w:tbl>
      <w:tblPr>
        <w:tblStyle w:val="a3"/>
        <w:tblW w:w="9025"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05"/>
        <w:gridCol w:w="6020"/>
      </w:tblGrid>
      <w:tr w:rsidR="001C5D75" w14:paraId="70E1F0FA" w14:textId="77777777">
        <w:tc>
          <w:tcPr>
            <w:tcW w:w="9024"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4F72598A" w14:textId="77777777" w:rsidR="001C5D75" w:rsidRDefault="00443D25">
            <w:pPr>
              <w:spacing w:before="160" w:line="240" w:lineRule="auto"/>
              <w:jc w:val="both"/>
              <w:rPr>
                <w:b/>
                <w:sz w:val="20"/>
                <w:szCs w:val="20"/>
              </w:rPr>
            </w:pPr>
            <w:r>
              <w:rPr>
                <w:b/>
                <w:sz w:val="20"/>
                <w:szCs w:val="20"/>
              </w:rPr>
              <w:t>STANIŠ</w:t>
            </w:r>
            <w:r>
              <w:rPr>
                <w:b/>
                <w:sz w:val="20"/>
                <w:szCs w:val="20"/>
              </w:rPr>
              <w:t>TA</w:t>
            </w:r>
          </w:p>
        </w:tc>
      </w:tr>
      <w:tr w:rsidR="001C5D75" w14:paraId="3D0E9A79" w14:textId="77777777">
        <w:tc>
          <w:tcPr>
            <w:tcW w:w="3005" w:type="dxa"/>
            <w:vMerge w:val="restart"/>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26E68B9A" w14:textId="77777777" w:rsidR="001C5D75" w:rsidRDefault="00443D25">
            <w:pPr>
              <w:spacing w:before="160" w:line="240" w:lineRule="auto"/>
              <w:jc w:val="both"/>
              <w:rPr>
                <w:b/>
                <w:sz w:val="20"/>
                <w:szCs w:val="20"/>
              </w:rPr>
            </w:pPr>
            <w:r>
              <w:rPr>
                <w:b/>
                <w:sz w:val="20"/>
                <w:szCs w:val="20"/>
              </w:rPr>
              <w:t>KOPNENA STANIŠTA</w:t>
            </w: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75865242" w14:textId="77777777" w:rsidR="001C5D75" w:rsidRDefault="00443D25">
            <w:pPr>
              <w:spacing w:line="240" w:lineRule="auto"/>
              <w:jc w:val="both"/>
              <w:rPr>
                <w:sz w:val="20"/>
                <w:szCs w:val="20"/>
              </w:rPr>
            </w:pPr>
            <w:r>
              <w:rPr>
                <w:sz w:val="20"/>
                <w:szCs w:val="20"/>
              </w:rPr>
              <w:t>Stenomediteranske čiste vazdazelene šume i makija crnike</w:t>
            </w:r>
          </w:p>
        </w:tc>
      </w:tr>
      <w:tr w:rsidR="001C5D75" w14:paraId="540E2D52"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7448EE65"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2CEE7BC0" w14:textId="77777777" w:rsidR="001C5D75" w:rsidRDefault="00443D25">
            <w:pPr>
              <w:spacing w:line="240" w:lineRule="auto"/>
              <w:jc w:val="both"/>
              <w:rPr>
                <w:sz w:val="20"/>
                <w:szCs w:val="20"/>
              </w:rPr>
            </w:pPr>
            <w:r>
              <w:rPr>
                <w:sz w:val="20"/>
                <w:szCs w:val="20"/>
              </w:rPr>
              <w:t>Primorske, termofilne šume i šikare medunca</w:t>
            </w:r>
          </w:p>
        </w:tc>
      </w:tr>
      <w:tr w:rsidR="001C5D75" w14:paraId="49F4A285"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3EED81F3"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389F14FB" w14:textId="77777777" w:rsidR="001C5D75" w:rsidRDefault="00443D25">
            <w:pPr>
              <w:spacing w:line="240" w:lineRule="auto"/>
              <w:jc w:val="both"/>
              <w:rPr>
                <w:sz w:val="20"/>
                <w:szCs w:val="20"/>
              </w:rPr>
            </w:pPr>
            <w:r>
              <w:rPr>
                <w:sz w:val="20"/>
                <w:szCs w:val="20"/>
              </w:rPr>
              <w:t>Bušici (Razred ERICO‐CISTETEA Trinajstić 1985)</w:t>
            </w:r>
          </w:p>
        </w:tc>
      </w:tr>
      <w:tr w:rsidR="001C5D75" w14:paraId="3189206A"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490BB124"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60979056" w14:textId="77777777" w:rsidR="001C5D75" w:rsidRDefault="00443D25">
            <w:pPr>
              <w:spacing w:line="240" w:lineRule="auto"/>
              <w:jc w:val="both"/>
              <w:rPr>
                <w:sz w:val="20"/>
                <w:szCs w:val="20"/>
              </w:rPr>
            </w:pPr>
            <w:r>
              <w:rPr>
                <w:sz w:val="20"/>
                <w:szCs w:val="20"/>
              </w:rPr>
              <w:t>Submediteranski i epimediteranski suhi travnjaci</w:t>
            </w:r>
          </w:p>
        </w:tc>
      </w:tr>
      <w:tr w:rsidR="001C5D75" w14:paraId="774AB965"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74AD4EEF"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37BA0B27" w14:textId="77777777" w:rsidR="001C5D75" w:rsidRDefault="00443D25">
            <w:pPr>
              <w:spacing w:line="240" w:lineRule="auto"/>
              <w:jc w:val="both"/>
              <w:rPr>
                <w:sz w:val="20"/>
                <w:szCs w:val="20"/>
              </w:rPr>
            </w:pPr>
            <w:r>
              <w:rPr>
                <w:sz w:val="20"/>
                <w:szCs w:val="20"/>
              </w:rPr>
              <w:t>Kamenjarski pašnjaci i suhi travnjaci eu‐ i stenomediterana</w:t>
            </w:r>
          </w:p>
        </w:tc>
      </w:tr>
      <w:tr w:rsidR="001C5D75" w14:paraId="72FB1716"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08B75CEB"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7D745558" w14:textId="77777777" w:rsidR="001C5D75" w:rsidRDefault="00443D25">
            <w:pPr>
              <w:spacing w:line="240" w:lineRule="auto"/>
              <w:jc w:val="both"/>
              <w:rPr>
                <w:sz w:val="20"/>
                <w:szCs w:val="20"/>
              </w:rPr>
            </w:pPr>
            <w:r>
              <w:rPr>
                <w:sz w:val="20"/>
                <w:szCs w:val="20"/>
              </w:rPr>
              <w:t>Mozaici kultiviranih površina</w:t>
            </w:r>
          </w:p>
        </w:tc>
      </w:tr>
      <w:tr w:rsidR="001C5D75" w14:paraId="52DF6521"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25B1AC97"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2C36F19A" w14:textId="77777777" w:rsidR="001C5D75" w:rsidRDefault="00443D25">
            <w:pPr>
              <w:spacing w:line="240" w:lineRule="auto"/>
              <w:jc w:val="both"/>
              <w:rPr>
                <w:sz w:val="20"/>
                <w:szCs w:val="20"/>
              </w:rPr>
            </w:pPr>
            <w:r>
              <w:rPr>
                <w:sz w:val="20"/>
                <w:szCs w:val="20"/>
              </w:rPr>
              <w:t>Javne neproizvodne kultivirane zelene površine</w:t>
            </w:r>
          </w:p>
        </w:tc>
      </w:tr>
      <w:tr w:rsidR="001C5D75" w14:paraId="72FC1EEC" w14:textId="77777777">
        <w:tc>
          <w:tcPr>
            <w:tcW w:w="3005" w:type="dxa"/>
            <w:vMerge w:val="restart"/>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5F378811" w14:textId="77777777" w:rsidR="001C5D75" w:rsidRDefault="00443D25">
            <w:pPr>
              <w:spacing w:before="160" w:line="240" w:lineRule="auto"/>
              <w:rPr>
                <w:b/>
                <w:sz w:val="20"/>
                <w:szCs w:val="20"/>
              </w:rPr>
            </w:pPr>
            <w:r>
              <w:rPr>
                <w:b/>
                <w:sz w:val="20"/>
                <w:szCs w:val="20"/>
              </w:rPr>
              <w:t>TOČKASTA KOPNENA STANIŠTA</w:t>
            </w: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706BCF49" w14:textId="77777777" w:rsidR="001C5D75" w:rsidRDefault="00443D25">
            <w:pPr>
              <w:spacing w:line="240" w:lineRule="auto"/>
              <w:jc w:val="both"/>
              <w:rPr>
                <w:sz w:val="20"/>
                <w:szCs w:val="20"/>
              </w:rPr>
            </w:pPr>
            <w:r>
              <w:rPr>
                <w:sz w:val="20"/>
                <w:szCs w:val="20"/>
              </w:rPr>
              <w:t>Grebenjača savitljive mrežice</w:t>
            </w:r>
          </w:p>
        </w:tc>
      </w:tr>
      <w:tr w:rsidR="001C5D75" w14:paraId="49B2B2FF"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4D3B4A3B"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769B9511" w14:textId="77777777" w:rsidR="001C5D75" w:rsidRDefault="00443D25">
            <w:pPr>
              <w:spacing w:line="240" w:lineRule="auto"/>
              <w:jc w:val="both"/>
              <w:rPr>
                <w:sz w:val="20"/>
                <w:szCs w:val="20"/>
              </w:rPr>
            </w:pPr>
            <w:r>
              <w:rPr>
                <w:sz w:val="20"/>
                <w:szCs w:val="20"/>
              </w:rPr>
              <w:t>Makija divlje masline i drvenaste mlječike</w:t>
            </w:r>
          </w:p>
        </w:tc>
      </w:tr>
      <w:tr w:rsidR="001C5D75" w14:paraId="24F9B97C"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6789CA5C"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2C251094" w14:textId="77777777" w:rsidR="001C5D75" w:rsidRDefault="00443D25">
            <w:pPr>
              <w:spacing w:line="240" w:lineRule="auto"/>
              <w:jc w:val="both"/>
              <w:rPr>
                <w:sz w:val="20"/>
                <w:szCs w:val="20"/>
              </w:rPr>
            </w:pPr>
            <w:r>
              <w:rPr>
                <w:sz w:val="20"/>
                <w:szCs w:val="20"/>
              </w:rPr>
              <w:t>Makija velike resike i kapinika</w:t>
            </w:r>
          </w:p>
        </w:tc>
      </w:tr>
      <w:tr w:rsidR="001C5D75" w14:paraId="0A6A981E"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1B4D9AF9"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0B3EFC88" w14:textId="77777777" w:rsidR="001C5D75" w:rsidRDefault="00443D25">
            <w:pPr>
              <w:spacing w:line="240" w:lineRule="auto"/>
              <w:jc w:val="both"/>
              <w:rPr>
                <w:sz w:val="20"/>
                <w:szCs w:val="20"/>
              </w:rPr>
            </w:pPr>
            <w:r>
              <w:rPr>
                <w:sz w:val="20"/>
                <w:szCs w:val="20"/>
              </w:rPr>
              <w:t>Zajednica drvolike stole</w:t>
            </w:r>
          </w:p>
        </w:tc>
      </w:tr>
      <w:tr w:rsidR="001C5D75" w14:paraId="0858484B"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365A7EE8"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48C3531D" w14:textId="77777777" w:rsidR="001C5D75" w:rsidRDefault="00443D25">
            <w:pPr>
              <w:spacing w:line="240" w:lineRule="auto"/>
              <w:jc w:val="both"/>
              <w:rPr>
                <w:sz w:val="20"/>
                <w:szCs w:val="20"/>
              </w:rPr>
            </w:pPr>
            <w:r>
              <w:rPr>
                <w:sz w:val="20"/>
                <w:szCs w:val="20"/>
              </w:rPr>
              <w:t>Zajednica gorostasne šašike i kalabrijske pogačine</w:t>
            </w:r>
          </w:p>
        </w:tc>
      </w:tr>
      <w:tr w:rsidR="001C5D75" w14:paraId="3FE28C3F" w14:textId="77777777">
        <w:tc>
          <w:tcPr>
            <w:tcW w:w="3005" w:type="dxa"/>
            <w:vMerge w:val="restart"/>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3DDA2709" w14:textId="77777777" w:rsidR="001C5D75" w:rsidRDefault="00443D25">
            <w:pPr>
              <w:spacing w:before="160" w:line="240" w:lineRule="auto"/>
              <w:jc w:val="both"/>
              <w:rPr>
                <w:b/>
                <w:sz w:val="20"/>
                <w:szCs w:val="20"/>
              </w:rPr>
            </w:pPr>
            <w:r>
              <w:rPr>
                <w:b/>
                <w:sz w:val="20"/>
                <w:szCs w:val="20"/>
              </w:rPr>
              <w:t>MORKSI BENTOS</w:t>
            </w: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75184A2D" w14:textId="77777777" w:rsidR="001C5D75" w:rsidRDefault="00443D25">
            <w:pPr>
              <w:spacing w:line="240" w:lineRule="auto"/>
              <w:jc w:val="both"/>
              <w:rPr>
                <w:sz w:val="20"/>
                <w:szCs w:val="20"/>
              </w:rPr>
            </w:pPr>
            <w:r>
              <w:rPr>
                <w:sz w:val="20"/>
                <w:szCs w:val="20"/>
              </w:rPr>
              <w:t>Cirkalitoralni muljevi</w:t>
            </w:r>
          </w:p>
        </w:tc>
      </w:tr>
      <w:tr w:rsidR="001C5D75" w14:paraId="15769F8F"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712B15F0"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1CF59C37" w14:textId="77777777" w:rsidR="001C5D75" w:rsidRDefault="00443D25">
            <w:pPr>
              <w:spacing w:line="240" w:lineRule="auto"/>
              <w:jc w:val="both"/>
              <w:rPr>
                <w:sz w:val="20"/>
                <w:szCs w:val="20"/>
              </w:rPr>
            </w:pPr>
            <w:r>
              <w:rPr>
                <w:sz w:val="20"/>
                <w:szCs w:val="20"/>
              </w:rPr>
              <w:t>Infralitoralna čvrsta dna i stijene</w:t>
            </w:r>
          </w:p>
        </w:tc>
      </w:tr>
      <w:tr w:rsidR="001C5D75" w14:paraId="0C497C92"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02D3DF8F"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153423AE" w14:textId="77777777" w:rsidR="001C5D75" w:rsidRDefault="00443D25">
            <w:pPr>
              <w:spacing w:line="240" w:lineRule="auto"/>
              <w:jc w:val="both"/>
              <w:rPr>
                <w:sz w:val="20"/>
                <w:szCs w:val="20"/>
              </w:rPr>
            </w:pPr>
            <w:r>
              <w:rPr>
                <w:sz w:val="20"/>
                <w:szCs w:val="20"/>
              </w:rPr>
              <w:t>Infralitoralni sitni pijesci s više ili manje mulja</w:t>
            </w:r>
          </w:p>
        </w:tc>
      </w:tr>
      <w:tr w:rsidR="001C5D75" w14:paraId="62D67981"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7A3C938D"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00F57001" w14:textId="77777777" w:rsidR="001C5D75" w:rsidRDefault="00443D25">
            <w:pPr>
              <w:spacing w:line="240" w:lineRule="auto"/>
              <w:jc w:val="both"/>
              <w:rPr>
                <w:sz w:val="20"/>
                <w:szCs w:val="20"/>
              </w:rPr>
            </w:pPr>
            <w:r>
              <w:rPr>
                <w:sz w:val="20"/>
                <w:szCs w:val="20"/>
              </w:rPr>
              <w:t>Naselja posidonije</w:t>
            </w:r>
          </w:p>
        </w:tc>
      </w:tr>
      <w:tr w:rsidR="001C5D75" w14:paraId="42FE64CF" w14:textId="77777777">
        <w:tc>
          <w:tcPr>
            <w:tcW w:w="3005"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59002AF8" w14:textId="77777777" w:rsidR="001C5D75" w:rsidRDefault="00443D25">
            <w:pPr>
              <w:spacing w:before="160" w:line="240" w:lineRule="auto"/>
              <w:jc w:val="both"/>
              <w:rPr>
                <w:b/>
                <w:sz w:val="20"/>
                <w:szCs w:val="20"/>
              </w:rPr>
            </w:pPr>
            <w:r>
              <w:rPr>
                <w:b/>
                <w:sz w:val="20"/>
                <w:szCs w:val="20"/>
              </w:rPr>
              <w:t>KOPNENE VODE</w:t>
            </w: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767D60FB" w14:textId="77777777" w:rsidR="001C5D75" w:rsidRDefault="00443D25">
            <w:pPr>
              <w:spacing w:line="240" w:lineRule="auto"/>
              <w:jc w:val="both"/>
              <w:rPr>
                <w:sz w:val="20"/>
                <w:szCs w:val="20"/>
              </w:rPr>
            </w:pPr>
            <w:r>
              <w:rPr>
                <w:sz w:val="20"/>
                <w:szCs w:val="20"/>
              </w:rPr>
              <w:t>Povremeni vodotoci</w:t>
            </w:r>
          </w:p>
        </w:tc>
      </w:tr>
      <w:tr w:rsidR="001C5D75" w14:paraId="2833ADEB" w14:textId="77777777">
        <w:tc>
          <w:tcPr>
            <w:tcW w:w="3005" w:type="dxa"/>
            <w:vMerge w:val="restart"/>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346E3B22" w14:textId="77777777" w:rsidR="001C5D75" w:rsidRDefault="00443D25">
            <w:pPr>
              <w:spacing w:before="160" w:line="240" w:lineRule="auto"/>
              <w:jc w:val="both"/>
              <w:rPr>
                <w:b/>
                <w:sz w:val="20"/>
                <w:szCs w:val="20"/>
              </w:rPr>
            </w:pPr>
            <w:r>
              <w:rPr>
                <w:b/>
                <w:sz w:val="20"/>
                <w:szCs w:val="20"/>
              </w:rPr>
              <w:t>PODZEMNA STANIŠTA</w:t>
            </w: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03DF4A57" w14:textId="77777777" w:rsidR="001C5D75" w:rsidRDefault="00443D25">
            <w:pPr>
              <w:spacing w:line="240" w:lineRule="auto"/>
              <w:jc w:val="both"/>
              <w:rPr>
                <w:sz w:val="20"/>
                <w:szCs w:val="20"/>
              </w:rPr>
            </w:pPr>
            <w:r>
              <w:rPr>
                <w:sz w:val="20"/>
                <w:szCs w:val="20"/>
              </w:rPr>
              <w:t>Intersticijska vodena staništa</w:t>
            </w:r>
          </w:p>
        </w:tc>
      </w:tr>
      <w:tr w:rsidR="001C5D75" w14:paraId="1ACCC729"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61A3E0B1"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66EFDBB6" w14:textId="77777777" w:rsidR="001C5D75" w:rsidRDefault="00443D25">
            <w:pPr>
              <w:spacing w:line="240" w:lineRule="auto"/>
              <w:jc w:val="both"/>
              <w:rPr>
                <w:sz w:val="20"/>
                <w:szCs w:val="20"/>
              </w:rPr>
            </w:pPr>
            <w:r>
              <w:rPr>
                <w:sz w:val="20"/>
                <w:szCs w:val="20"/>
              </w:rPr>
              <w:t>Kamenice</w:t>
            </w:r>
          </w:p>
        </w:tc>
      </w:tr>
      <w:tr w:rsidR="001C5D75" w14:paraId="1E143FE2" w14:textId="77777777">
        <w:tc>
          <w:tcPr>
            <w:tcW w:w="3005" w:type="dxa"/>
            <w:vMerge/>
            <w:tcBorders>
              <w:bottom w:val="single" w:sz="8" w:space="0" w:color="000000"/>
              <w:right w:val="single" w:sz="8" w:space="0" w:color="000000"/>
            </w:tcBorders>
            <w:shd w:val="clear" w:color="auto" w:fill="auto"/>
            <w:tcMar>
              <w:top w:w="28" w:type="dxa"/>
              <w:left w:w="28" w:type="dxa"/>
              <w:bottom w:w="28" w:type="dxa"/>
              <w:right w:w="28" w:type="dxa"/>
            </w:tcMar>
          </w:tcPr>
          <w:p w14:paraId="3D0134E7" w14:textId="77777777" w:rsidR="001C5D75" w:rsidRDefault="001C5D75">
            <w:pPr>
              <w:spacing w:after="160" w:line="240" w:lineRule="auto"/>
              <w:ind w:right="11"/>
              <w:jc w:val="both"/>
              <w:rPr>
                <w:sz w:val="20"/>
                <w:szCs w:val="20"/>
              </w:rPr>
            </w:pPr>
          </w:p>
        </w:tc>
        <w:tc>
          <w:tcPr>
            <w:tcW w:w="6019" w:type="dxa"/>
            <w:tcBorders>
              <w:bottom w:val="single" w:sz="8" w:space="0" w:color="000000"/>
              <w:right w:val="single" w:sz="8" w:space="0" w:color="000000"/>
            </w:tcBorders>
            <w:shd w:val="clear" w:color="auto" w:fill="auto"/>
            <w:tcMar>
              <w:top w:w="28" w:type="dxa"/>
              <w:left w:w="28" w:type="dxa"/>
              <w:bottom w:w="28" w:type="dxa"/>
              <w:right w:w="28" w:type="dxa"/>
            </w:tcMar>
          </w:tcPr>
          <w:p w14:paraId="725766EB" w14:textId="77777777" w:rsidR="001C5D75" w:rsidRDefault="00443D25">
            <w:pPr>
              <w:spacing w:line="240" w:lineRule="auto"/>
              <w:jc w:val="both"/>
              <w:rPr>
                <w:sz w:val="20"/>
                <w:szCs w:val="20"/>
              </w:rPr>
            </w:pPr>
            <w:r>
              <w:rPr>
                <w:sz w:val="20"/>
                <w:szCs w:val="20"/>
              </w:rPr>
              <w:t>Limnokreni izvori/intersticijska vodena staništa</w:t>
            </w:r>
          </w:p>
        </w:tc>
      </w:tr>
    </w:tbl>
    <w:p w14:paraId="09E373FB" w14:textId="77777777" w:rsidR="001C5D75" w:rsidRDefault="00443D25">
      <w:pPr>
        <w:numPr>
          <w:ilvl w:val="0"/>
          <w:numId w:val="34"/>
        </w:numPr>
        <w:pBdr>
          <w:top w:val="nil"/>
          <w:left w:val="nil"/>
          <w:bottom w:val="nil"/>
          <w:right w:val="nil"/>
          <w:between w:val="nil"/>
        </w:pBdr>
        <w:spacing w:before="200" w:after="160" w:line="240" w:lineRule="auto"/>
        <w:ind w:left="0" w:right="11"/>
        <w:jc w:val="both"/>
        <w:rPr>
          <w:sz w:val="20"/>
          <w:szCs w:val="20"/>
        </w:rPr>
      </w:pPr>
      <w:r>
        <w:rPr>
          <w:sz w:val="20"/>
          <w:szCs w:val="20"/>
        </w:rPr>
        <w:t>U izradi prostorno‐planske dokumentacije potrebno je razmotriti i spomenuta ugrožena i rijetka staništa, te sukladno tome zatražiti podatak od nadležnih institucija. Potrebno je poštivati smjernice za mjere</w:t>
      </w:r>
      <w:r>
        <w:rPr>
          <w:sz w:val="20"/>
          <w:szCs w:val="20"/>
        </w:rPr>
        <w:t xml:space="preserve"> zaštite za područja ekološke mreže, zatim u svrhu očuvanja stanišnih tipova, propisanih Pravilnikom o vrstama stanišnih tipova, karti staništa, ugroženim i rijetkim stanišnim tipovima te o mjerama za očuvanje stanišnih tipova (površinske kopnene vode i mo</w:t>
      </w:r>
      <w:r>
        <w:rPr>
          <w:sz w:val="20"/>
          <w:szCs w:val="20"/>
        </w:rPr>
        <w:t>čvarna staništa, neobrasle i slabo obrasle kopnene površine, travnjaci, cretovi, visoke zeleni i šikare, šume, more i morska obala te podzemlje).</w:t>
      </w:r>
    </w:p>
    <w:p w14:paraId="75E52478" w14:textId="77777777" w:rsidR="001C5D75" w:rsidRDefault="00443D25">
      <w:pPr>
        <w:numPr>
          <w:ilvl w:val="0"/>
          <w:numId w:val="34"/>
        </w:numPr>
        <w:pBdr>
          <w:top w:val="nil"/>
          <w:left w:val="nil"/>
          <w:bottom w:val="nil"/>
          <w:right w:val="nil"/>
          <w:between w:val="nil"/>
        </w:pBdr>
        <w:spacing w:after="60" w:line="240" w:lineRule="auto"/>
        <w:ind w:left="0" w:right="11"/>
        <w:jc w:val="both"/>
        <w:rPr>
          <w:sz w:val="20"/>
          <w:szCs w:val="20"/>
        </w:rPr>
      </w:pPr>
      <w:r>
        <w:rPr>
          <w:sz w:val="20"/>
          <w:szCs w:val="20"/>
        </w:rPr>
        <w:t>Za ugrožena</w:t>
      </w:r>
      <w:r>
        <w:rPr>
          <w:sz w:val="20"/>
          <w:szCs w:val="20"/>
        </w:rPr>
        <w:t xml:space="preserve"> i rijetka staništa treba provoditi sljedeće mjere očuvanja:</w:t>
      </w:r>
    </w:p>
    <w:p w14:paraId="72B509F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očuvati biološke vrste značajne za stanišni tip te zaštićene i strogo zaštićene divlje svojte što podrazumijeva neunošenje stranih (alohtonih) vrsta i genetski modificiranih organizama i osiguran</w:t>
      </w:r>
      <w:r>
        <w:rPr>
          <w:sz w:val="20"/>
          <w:szCs w:val="20"/>
        </w:rPr>
        <w:t>je prikladne brige za njihovo očuvanje, očuvanje njihovog staništa i njihovo praćenje (monitoring)</w:t>
      </w:r>
    </w:p>
    <w:p w14:paraId="264BA0F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spriječiti nestajanje kamenjarskih pašnjaka i planinskih rudina (putem ispaše, košnje, poticati ekstenzivan način stočarstva)</w:t>
      </w:r>
    </w:p>
    <w:p w14:paraId="3E6A2C8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 gospodarenju šumama treba oču</w:t>
      </w:r>
      <w:r>
        <w:rPr>
          <w:sz w:val="20"/>
          <w:szCs w:val="20"/>
        </w:rPr>
        <w:t xml:space="preserve">vati šumske čistine (livade, pašnjake i dr.) i šumske rubove, produljiti ophodnju gdje je to moguće, prilikom dovršnog sijeka ostavljati manje neposječene površine, ostavljati zrela, stara i suha stabla, izbjegavati uporabu kemijskih sredstava za zaštitu, </w:t>
      </w:r>
      <w:r>
        <w:rPr>
          <w:sz w:val="20"/>
          <w:szCs w:val="20"/>
        </w:rPr>
        <w:t>pošumljavanje ukoliko je potrebno vršiti autohtonim vrstama, uzgojne radove provoditi na način da se iz degradacijskog oblika šuma postupno prevodi u visoki uzgojni oblik</w:t>
      </w:r>
    </w:p>
    <w:p w14:paraId="0A3AC48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očuvati povoljnu građu i strukturu morskog dna i obale i priobalnih područja i ne isk</w:t>
      </w:r>
      <w:r>
        <w:rPr>
          <w:sz w:val="20"/>
          <w:szCs w:val="20"/>
        </w:rPr>
        <w:t>orištavati sedimente iz sprudova u priobalju, očuvati fizikalna i kemijska svojstva morske vode</w:t>
      </w:r>
    </w:p>
    <w:p w14:paraId="0B92638F"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na područjima naselja posidonije preporuča se zabrana sidrenja, odnosno prilikom sidrenja obvezno je korištenje postojećeg mrtvog veza te je zabranjen ribolov p</w:t>
      </w:r>
      <w:r>
        <w:rPr>
          <w:sz w:val="20"/>
          <w:szCs w:val="20"/>
        </w:rPr>
        <w:t>ovlačnim ribolovnim alatima.</w:t>
      </w:r>
    </w:p>
    <w:p w14:paraId="0A0229BD" w14:textId="77777777" w:rsidR="001C5D75" w:rsidRDefault="00443D25">
      <w:pPr>
        <w:numPr>
          <w:ilvl w:val="0"/>
          <w:numId w:val="34"/>
        </w:numPr>
        <w:pBdr>
          <w:top w:val="nil"/>
          <w:left w:val="nil"/>
          <w:bottom w:val="nil"/>
          <w:right w:val="nil"/>
          <w:between w:val="nil"/>
        </w:pBdr>
        <w:spacing w:after="160" w:line="240" w:lineRule="auto"/>
        <w:ind w:left="0" w:right="11"/>
        <w:jc w:val="both"/>
        <w:rPr>
          <w:sz w:val="20"/>
          <w:szCs w:val="20"/>
        </w:rPr>
      </w:pPr>
      <w:r>
        <w:rPr>
          <w:sz w:val="20"/>
          <w:szCs w:val="20"/>
        </w:rPr>
        <w:t>Sukladno članku 24. Zakona o zaštiti prirode i članku 3. Pravilnika o ocjeni prihvatljivosti za ekološku mrežu, svi planovi, programi i zahvati koji mogu imati značajan negativan utjecaj na ciljne vrste i stanišne tipove područja ekološke mreže podliježu o</w:t>
      </w:r>
      <w:r>
        <w:rPr>
          <w:sz w:val="20"/>
          <w:szCs w:val="20"/>
        </w:rPr>
        <w:t>cjeni prihvatljivosti za ekološku mrežu.</w:t>
      </w:r>
    </w:p>
    <w:p w14:paraId="1007E166" w14:textId="77777777" w:rsidR="001C5D75" w:rsidRDefault="00443D25">
      <w:pPr>
        <w:numPr>
          <w:ilvl w:val="0"/>
          <w:numId w:val="34"/>
        </w:numPr>
        <w:pBdr>
          <w:top w:val="nil"/>
          <w:left w:val="nil"/>
          <w:bottom w:val="nil"/>
          <w:right w:val="nil"/>
          <w:between w:val="nil"/>
        </w:pBdr>
        <w:spacing w:after="160" w:line="240" w:lineRule="auto"/>
        <w:ind w:left="0" w:right="11"/>
        <w:jc w:val="both"/>
        <w:rPr>
          <w:sz w:val="20"/>
          <w:szCs w:val="20"/>
        </w:rPr>
      </w:pPr>
      <w:r>
        <w:rPr>
          <w:sz w:val="20"/>
          <w:szCs w:val="20"/>
        </w:rPr>
        <w:t>Prilikom provođenja postupaka određenih Zakonom o zaštiti okoliša te Zakonom o zaštiti prirode posebnu pozornost obratiti na sljedeće planirane zahvate uključujući i sagledavanje kumulativnih efekata s ostalim posto</w:t>
      </w:r>
      <w:r>
        <w:rPr>
          <w:sz w:val="20"/>
          <w:szCs w:val="20"/>
        </w:rPr>
        <w:t>jećim i planiranim zahvatima koji mogu imati negativan utjecaj na područja ekološke mreže:</w:t>
      </w:r>
    </w:p>
    <w:p w14:paraId="195EC03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luka Ploče – potrebno sagledati skupni utjecaj (budući terminali i proizvodne zone) </w:t>
      </w:r>
    </w:p>
    <w:p w14:paraId="63003C9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planirani sadržaji na ušću Neretve – prije nego se odobri bilo koji pojedinačni </w:t>
      </w:r>
      <w:r>
        <w:rPr>
          <w:sz w:val="20"/>
          <w:szCs w:val="20"/>
        </w:rPr>
        <w:t>zahvat potrebno je sagledati zbirni utjecaj svih planiranih zahvata i sadržaja u tom prostoru na područje ekološke mreže</w:t>
      </w:r>
    </w:p>
    <w:p w14:paraId="1B2070E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NPKL (Neretvansko‐pelješko‐korčulansko‐lastovski vodovod) – potrebno ocijeniti kako će povećanje kapaciteta vodocrpilišta Prud i Modro </w:t>
      </w:r>
      <w:r>
        <w:rPr>
          <w:sz w:val="20"/>
          <w:szCs w:val="20"/>
        </w:rPr>
        <w:t>oko utjecati na vodni režim donjeg toka Neretve i na ciljeve očuvanja ekološke mreže</w:t>
      </w:r>
    </w:p>
    <w:p w14:paraId="4698FD4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planirane turističke zone u posebno osjetljivom području kao što je ušće Neretve</w:t>
      </w:r>
    </w:p>
    <w:p w14:paraId="763A5E91"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utvrđivanje sa stanovišta zaštite podloge spornih trasa za uzdužnojadransku željeznicu vel</w:t>
      </w:r>
      <w:r>
        <w:rPr>
          <w:sz w:val="20"/>
          <w:szCs w:val="20"/>
        </w:rPr>
        <w:t>ikih brzina koja prolazi preko teritorija Grada Opuzena</w:t>
      </w:r>
    </w:p>
    <w:p w14:paraId="384ADA96" w14:textId="77777777" w:rsidR="001C5D75" w:rsidRDefault="00443D25">
      <w:pPr>
        <w:numPr>
          <w:ilvl w:val="0"/>
          <w:numId w:val="34"/>
        </w:numPr>
        <w:pBdr>
          <w:top w:val="nil"/>
          <w:left w:val="nil"/>
          <w:bottom w:val="nil"/>
          <w:right w:val="nil"/>
          <w:between w:val="nil"/>
        </w:pBdr>
        <w:spacing w:after="160" w:line="240" w:lineRule="auto"/>
        <w:ind w:left="0" w:right="11"/>
        <w:jc w:val="both"/>
        <w:rPr>
          <w:sz w:val="20"/>
          <w:szCs w:val="20"/>
        </w:rPr>
      </w:pPr>
      <w:r>
        <w:rPr>
          <w:sz w:val="20"/>
          <w:szCs w:val="20"/>
        </w:rPr>
        <w:t>Navedeni zahvati označavaju se kao istražne lokacije koje su sporne sa stanovišta zaštite prirode te ih nije moguće konačno utvrditi bez provedenog postupka ocjene prihvatljivosti za ekološku mrežu.</w:t>
      </w:r>
    </w:p>
    <w:p w14:paraId="2AB0745A" w14:textId="77777777" w:rsidR="001C5D75" w:rsidRDefault="00443D25">
      <w:pPr>
        <w:numPr>
          <w:ilvl w:val="0"/>
          <w:numId w:val="34"/>
        </w:numPr>
        <w:pBdr>
          <w:top w:val="nil"/>
          <w:left w:val="nil"/>
          <w:bottom w:val="nil"/>
          <w:right w:val="nil"/>
          <w:between w:val="nil"/>
        </w:pBdr>
        <w:spacing w:after="160" w:line="240" w:lineRule="auto"/>
        <w:ind w:left="0" w:right="11"/>
        <w:jc w:val="both"/>
        <w:rPr>
          <w:sz w:val="20"/>
          <w:szCs w:val="20"/>
        </w:rPr>
      </w:pPr>
      <w:r>
        <w:rPr>
          <w:sz w:val="20"/>
          <w:szCs w:val="20"/>
        </w:rPr>
        <w:t>Prostorni planovi koji obuhvaćaju zaštićeno područje ili čija provedba može imati značajan negativan utjecaj na ciljeve očuvanja i cjelovitost područja ekološke mreže, donose se uz prethodno mišljenje Ministarstva.</w:t>
      </w:r>
    </w:p>
    <w:p w14:paraId="4E6C5B97" w14:textId="77777777" w:rsidR="001C5D75" w:rsidRDefault="00443D25">
      <w:pPr>
        <w:numPr>
          <w:ilvl w:val="0"/>
          <w:numId w:val="34"/>
        </w:numPr>
        <w:pBdr>
          <w:top w:val="nil"/>
          <w:left w:val="nil"/>
          <w:bottom w:val="nil"/>
          <w:right w:val="nil"/>
          <w:between w:val="nil"/>
        </w:pBdr>
        <w:spacing w:after="160" w:line="240" w:lineRule="auto"/>
        <w:ind w:left="0" w:right="11"/>
        <w:jc w:val="both"/>
        <w:rPr>
          <w:sz w:val="20"/>
          <w:szCs w:val="20"/>
        </w:rPr>
      </w:pPr>
      <w:r>
        <w:rPr>
          <w:sz w:val="20"/>
          <w:szCs w:val="20"/>
        </w:rPr>
        <w:t xml:space="preserve">U skladu sa člankom 23. Zakona o zaštiti </w:t>
      </w:r>
      <w:r>
        <w:rPr>
          <w:sz w:val="20"/>
          <w:szCs w:val="20"/>
        </w:rPr>
        <w:t>prirode, prije pokretanja postupka lokacijske dozvole ili tijekom postupka izdavanja lokacijske dozvole za zahvate izvan granica građevinskog područja za građevine za koje središnje tijelo državne uprave nadležno za poslove prostornog uređenja i graditeljs</w:t>
      </w:r>
      <w:r>
        <w:rPr>
          <w:sz w:val="20"/>
          <w:szCs w:val="20"/>
        </w:rPr>
        <w:t>tva izdaje lokacijsku dozvolu prema posebnom propisu kojim se uređuje prostorno uređenje, Ministarstvo utvrđuje uvjete zaštite prirode. Za ostale zahvate, izvan granica građevinskog područja, u postupku izdavanja lokacijske dozvole ili prije pokretanja pos</w:t>
      </w:r>
      <w:r>
        <w:rPr>
          <w:sz w:val="20"/>
          <w:szCs w:val="20"/>
        </w:rPr>
        <w:t>tupka lokacijske dozvole, uvjete zaštite prirode utvrđuje Upravno tijelo.</w:t>
      </w:r>
    </w:p>
    <w:p w14:paraId="2E0280DB" w14:textId="77777777" w:rsidR="001C5D75" w:rsidRDefault="00443D25">
      <w:pPr>
        <w:numPr>
          <w:ilvl w:val="0"/>
          <w:numId w:val="34"/>
        </w:numPr>
        <w:pBdr>
          <w:top w:val="nil"/>
          <w:left w:val="nil"/>
          <w:bottom w:val="nil"/>
          <w:right w:val="nil"/>
          <w:between w:val="nil"/>
        </w:pBdr>
        <w:spacing w:after="60" w:line="240" w:lineRule="auto"/>
        <w:ind w:left="0" w:right="11"/>
        <w:jc w:val="both"/>
        <w:rPr>
          <w:sz w:val="20"/>
          <w:szCs w:val="20"/>
        </w:rPr>
      </w:pPr>
      <w:r>
        <w:rPr>
          <w:sz w:val="20"/>
          <w:szCs w:val="20"/>
        </w:rPr>
        <w:t>Mjere zaštite krajobraznih i prirodnih vrijednosti provode se primjenom određenih režima i ograničenja u namjeni i korištenju prostora te isti obuhvaćaju:</w:t>
      </w:r>
    </w:p>
    <w:p w14:paraId="3116129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racionalno dimenzioniranje </w:t>
      </w:r>
      <w:r>
        <w:rPr>
          <w:sz w:val="20"/>
          <w:szCs w:val="20"/>
        </w:rPr>
        <w:t>i proširenje građevinskih područja u skladu sa realnim demografskim i gospodarsko-razvojnim potrebama grada,</w:t>
      </w:r>
    </w:p>
    <w:p w14:paraId="36D4448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usmjeravanje nove izgradnje unutar ili uz područja postojećih naselja bez formiranja novih izdvojenih građevinskih područja unutar poljoprivrednog </w:t>
      </w:r>
      <w:r>
        <w:rPr>
          <w:sz w:val="20"/>
          <w:szCs w:val="20"/>
        </w:rPr>
        <w:t>područja,</w:t>
      </w:r>
    </w:p>
    <w:p w14:paraId="0856042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ograničenje izgradnje vezano uz uvjete ZOP-a, ali i radi zadržavanja izvornog prirodnog izgleda i očuvanja atraktivnosti krajobraza,</w:t>
      </w:r>
    </w:p>
    <w:p w14:paraId="66EA117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očuvanje poljoprivrednog zemljišta od izgradnje,</w:t>
      </w:r>
    </w:p>
    <w:p w14:paraId="3CAD4FD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kontrolu upotrebe i smanjenje primjene umjetnih gnojiva i zaštitnih sredstava u poljoprivrednoj proizvodnji,</w:t>
      </w:r>
    </w:p>
    <w:p w14:paraId="5FDC886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planiranje lokacije velikih prometnih i infrastrukturnih sustava u skladu sa uvjetima zaštite i očuvanja prirodnih vrijednosti, odnosno krajnje paž</w:t>
      </w:r>
      <w:r>
        <w:rPr>
          <w:sz w:val="20"/>
          <w:szCs w:val="20"/>
        </w:rPr>
        <w:t>ljivog odnosa prema krajobrazu,</w:t>
      </w:r>
    </w:p>
    <w:p w14:paraId="2A69B21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izgradnja javne mreže kanalizacije radi sprečavanja onečišćenja vodotoka i mora otpadnim vodama naselja i gospodarstva,</w:t>
      </w:r>
    </w:p>
    <w:p w14:paraId="33E1A13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ograničenja u korištenju lovišta shodno uvjetima zaštite prirodnih vrijednosti utvrđenih važećim zakonim</w:t>
      </w:r>
      <w:r>
        <w:rPr>
          <w:sz w:val="20"/>
          <w:szCs w:val="20"/>
        </w:rPr>
        <w:t>a i pravilnicima,</w:t>
      </w:r>
    </w:p>
    <w:p w14:paraId="71F3007D"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ograničenja u ribolovu temeljem uvjeta iz pravilnika o vrstama stanišnih tipova, karti staništa, ugroženim i rijetkim stanišnim tipovima, te o mjerama za očuvanje stanišnih tipova te Pravilnika o proglašenju divljih svojti zaštićenim i st</w:t>
      </w:r>
      <w:r>
        <w:rPr>
          <w:sz w:val="20"/>
          <w:szCs w:val="20"/>
        </w:rPr>
        <w:t>rogo zaštićenim.</w:t>
      </w:r>
    </w:p>
    <w:p w14:paraId="1266B41F" w14:textId="77777777" w:rsidR="001C5D75" w:rsidRDefault="00443D25">
      <w:pPr>
        <w:spacing w:after="200"/>
        <w:jc w:val="center"/>
        <w:rPr>
          <w:b/>
          <w:sz w:val="20"/>
          <w:szCs w:val="20"/>
        </w:rPr>
      </w:pPr>
      <w:r>
        <w:rPr>
          <w:b/>
          <w:sz w:val="20"/>
          <w:szCs w:val="20"/>
        </w:rPr>
        <w:t>Članak 88.a</w:t>
      </w:r>
    </w:p>
    <w:p w14:paraId="0918D4B8" w14:textId="77777777" w:rsidR="001C5D75" w:rsidRDefault="00443D25">
      <w:pPr>
        <w:numPr>
          <w:ilvl w:val="0"/>
          <w:numId w:val="135"/>
        </w:numPr>
        <w:spacing w:after="160" w:line="240" w:lineRule="auto"/>
        <w:ind w:left="-30" w:right="11"/>
        <w:jc w:val="both"/>
        <w:rPr>
          <w:sz w:val="20"/>
          <w:szCs w:val="20"/>
        </w:rPr>
      </w:pPr>
      <w:r>
        <w:rPr>
          <w:sz w:val="20"/>
          <w:szCs w:val="20"/>
        </w:rPr>
        <w:t>Na području Grada Opuzena određena su tri osobito vrijedna predjela – prirodna krajolika, kako je navedeno u tablici u ovom stavku, koje je potrebno očuvati temeljem Prostornog plana Dubrovačko-neretvanske županije te nakon raz</w:t>
      </w:r>
      <w:r>
        <w:rPr>
          <w:sz w:val="20"/>
          <w:szCs w:val="20"/>
        </w:rPr>
        <w:t xml:space="preserve">matranja mogućnosti kroz stručne studije nadležne službe zaštite prirode u budućnosti zaštititi u odgovarajućoj kategoriji po zakonu. </w:t>
      </w:r>
    </w:p>
    <w:tbl>
      <w:tblPr>
        <w:tblStyle w:val="a4"/>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9"/>
        <w:gridCol w:w="3705"/>
        <w:gridCol w:w="2295"/>
      </w:tblGrid>
      <w:tr w:rsidR="001C5D75" w14:paraId="78A3A613" w14:textId="77777777">
        <w:tc>
          <w:tcPr>
            <w:tcW w:w="3029" w:type="dxa"/>
            <w:shd w:val="clear" w:color="auto" w:fill="auto"/>
            <w:tcMar>
              <w:top w:w="28" w:type="dxa"/>
              <w:left w:w="28" w:type="dxa"/>
              <w:bottom w:w="28" w:type="dxa"/>
              <w:right w:w="28" w:type="dxa"/>
            </w:tcMar>
          </w:tcPr>
          <w:p w14:paraId="18A546F3" w14:textId="77777777" w:rsidR="001C5D75" w:rsidRDefault="00443D25">
            <w:pPr>
              <w:widowControl w:val="0"/>
              <w:spacing w:line="240" w:lineRule="auto"/>
              <w:jc w:val="center"/>
              <w:rPr>
                <w:sz w:val="20"/>
                <w:szCs w:val="20"/>
              </w:rPr>
            </w:pPr>
            <w:r>
              <w:rPr>
                <w:sz w:val="20"/>
                <w:szCs w:val="20"/>
              </w:rPr>
              <w:t>Naziv područja</w:t>
            </w:r>
          </w:p>
        </w:tc>
        <w:tc>
          <w:tcPr>
            <w:tcW w:w="3705" w:type="dxa"/>
            <w:shd w:val="clear" w:color="auto" w:fill="auto"/>
            <w:tcMar>
              <w:top w:w="28" w:type="dxa"/>
              <w:left w:w="28" w:type="dxa"/>
              <w:bottom w:w="28" w:type="dxa"/>
              <w:right w:w="28" w:type="dxa"/>
            </w:tcMar>
          </w:tcPr>
          <w:p w14:paraId="179FA349" w14:textId="77777777" w:rsidR="001C5D75" w:rsidRDefault="00443D25">
            <w:pPr>
              <w:widowControl w:val="0"/>
              <w:spacing w:line="240" w:lineRule="auto"/>
              <w:jc w:val="center"/>
              <w:rPr>
                <w:sz w:val="20"/>
                <w:szCs w:val="20"/>
              </w:rPr>
            </w:pPr>
            <w:r>
              <w:rPr>
                <w:sz w:val="20"/>
                <w:szCs w:val="20"/>
              </w:rPr>
              <w:t>Vrsta</w:t>
            </w:r>
          </w:p>
        </w:tc>
        <w:tc>
          <w:tcPr>
            <w:tcW w:w="2295" w:type="dxa"/>
            <w:shd w:val="clear" w:color="auto" w:fill="auto"/>
            <w:tcMar>
              <w:top w:w="28" w:type="dxa"/>
              <w:left w:w="28" w:type="dxa"/>
              <w:bottom w:w="28" w:type="dxa"/>
              <w:right w:w="28" w:type="dxa"/>
            </w:tcMar>
          </w:tcPr>
          <w:p w14:paraId="6247D42D" w14:textId="77777777" w:rsidR="001C5D75" w:rsidRDefault="00443D25">
            <w:pPr>
              <w:widowControl w:val="0"/>
              <w:spacing w:line="240" w:lineRule="auto"/>
              <w:jc w:val="center"/>
              <w:rPr>
                <w:sz w:val="20"/>
                <w:szCs w:val="20"/>
              </w:rPr>
            </w:pPr>
            <w:r>
              <w:rPr>
                <w:sz w:val="20"/>
                <w:szCs w:val="20"/>
              </w:rPr>
              <w:t>Zaštita/ Potrebna dokumentacija</w:t>
            </w:r>
          </w:p>
        </w:tc>
      </w:tr>
      <w:tr w:rsidR="001C5D75" w14:paraId="573A025F" w14:textId="77777777">
        <w:tc>
          <w:tcPr>
            <w:tcW w:w="302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9271E0A" w14:textId="77777777" w:rsidR="001C5D75" w:rsidRDefault="00443D25">
            <w:pPr>
              <w:widowControl w:val="0"/>
              <w:spacing w:line="240" w:lineRule="auto"/>
              <w:rPr>
                <w:sz w:val="20"/>
                <w:szCs w:val="20"/>
              </w:rPr>
            </w:pPr>
            <w:r>
              <w:rPr>
                <w:sz w:val="20"/>
                <w:szCs w:val="20"/>
              </w:rPr>
              <w:t>Obalno područje Županije</w:t>
            </w:r>
          </w:p>
        </w:tc>
        <w:tc>
          <w:tcPr>
            <w:tcW w:w="3705" w:type="dxa"/>
            <w:tcBorders>
              <w:top w:val="single" w:sz="8" w:space="0" w:color="000000"/>
              <w:bottom w:val="single" w:sz="8" w:space="0" w:color="000000"/>
              <w:right w:val="single" w:sz="8" w:space="0" w:color="000000"/>
            </w:tcBorders>
            <w:tcMar>
              <w:top w:w="28" w:type="dxa"/>
              <w:left w:w="28" w:type="dxa"/>
              <w:bottom w:w="28" w:type="dxa"/>
              <w:right w:w="28" w:type="dxa"/>
            </w:tcMar>
          </w:tcPr>
          <w:p w14:paraId="2CB83848" w14:textId="77777777" w:rsidR="001C5D75" w:rsidRDefault="00443D25">
            <w:pPr>
              <w:widowControl w:val="0"/>
              <w:spacing w:line="240" w:lineRule="auto"/>
              <w:rPr>
                <w:sz w:val="20"/>
                <w:szCs w:val="20"/>
              </w:rPr>
            </w:pPr>
            <w:r>
              <w:rPr>
                <w:sz w:val="20"/>
                <w:szCs w:val="20"/>
              </w:rPr>
              <w:t>obalni mješoviti krajobraz</w:t>
            </w:r>
          </w:p>
        </w:tc>
        <w:tc>
          <w:tcPr>
            <w:tcW w:w="2295" w:type="dxa"/>
            <w:shd w:val="clear" w:color="auto" w:fill="auto"/>
            <w:tcMar>
              <w:top w:w="28" w:type="dxa"/>
              <w:left w:w="28" w:type="dxa"/>
              <w:bottom w:w="28" w:type="dxa"/>
              <w:right w:w="28" w:type="dxa"/>
            </w:tcMar>
          </w:tcPr>
          <w:p w14:paraId="3253E30C" w14:textId="77777777" w:rsidR="001C5D75" w:rsidRDefault="00443D25">
            <w:pPr>
              <w:widowControl w:val="0"/>
              <w:spacing w:line="240" w:lineRule="auto"/>
              <w:jc w:val="center"/>
              <w:rPr>
                <w:sz w:val="20"/>
                <w:szCs w:val="20"/>
              </w:rPr>
            </w:pPr>
            <w:r>
              <w:rPr>
                <w:sz w:val="20"/>
                <w:szCs w:val="20"/>
              </w:rPr>
              <w:t>PPD/ DKS*</w:t>
            </w:r>
          </w:p>
        </w:tc>
      </w:tr>
      <w:tr w:rsidR="001C5D75" w14:paraId="7B787C3B" w14:textId="77777777">
        <w:tc>
          <w:tcPr>
            <w:tcW w:w="3029" w:type="dxa"/>
            <w:tcBorders>
              <w:left w:val="single" w:sz="8" w:space="0" w:color="000000"/>
              <w:bottom w:val="single" w:sz="8" w:space="0" w:color="000000"/>
              <w:right w:val="single" w:sz="8" w:space="0" w:color="000000"/>
            </w:tcBorders>
            <w:tcMar>
              <w:top w:w="28" w:type="dxa"/>
              <w:left w:w="28" w:type="dxa"/>
              <w:bottom w:w="28" w:type="dxa"/>
              <w:right w:w="28" w:type="dxa"/>
            </w:tcMar>
          </w:tcPr>
          <w:p w14:paraId="6779ED7F" w14:textId="77777777" w:rsidR="001C5D75" w:rsidRDefault="00443D25">
            <w:pPr>
              <w:widowControl w:val="0"/>
              <w:spacing w:line="240" w:lineRule="auto"/>
              <w:rPr>
                <w:sz w:val="20"/>
                <w:szCs w:val="20"/>
              </w:rPr>
            </w:pPr>
            <w:r>
              <w:rPr>
                <w:sz w:val="20"/>
                <w:szCs w:val="20"/>
              </w:rPr>
              <w:t>Ušće Neretve</w:t>
            </w:r>
          </w:p>
        </w:tc>
        <w:tc>
          <w:tcPr>
            <w:tcW w:w="3705" w:type="dxa"/>
            <w:tcBorders>
              <w:bottom w:val="single" w:sz="8" w:space="0" w:color="000000"/>
              <w:right w:val="single" w:sz="8" w:space="0" w:color="000000"/>
            </w:tcBorders>
            <w:tcMar>
              <w:top w:w="28" w:type="dxa"/>
              <w:left w:w="28" w:type="dxa"/>
              <w:bottom w:w="28" w:type="dxa"/>
              <w:right w:w="28" w:type="dxa"/>
            </w:tcMar>
          </w:tcPr>
          <w:p w14:paraId="4B990C0F" w14:textId="77777777" w:rsidR="001C5D75" w:rsidRDefault="00443D25">
            <w:pPr>
              <w:widowControl w:val="0"/>
              <w:spacing w:line="240" w:lineRule="auto"/>
              <w:rPr>
                <w:sz w:val="20"/>
                <w:szCs w:val="20"/>
              </w:rPr>
            </w:pPr>
            <w:r>
              <w:rPr>
                <w:sz w:val="20"/>
                <w:szCs w:val="20"/>
              </w:rPr>
              <w:t>prirodni krajobraz ušća</w:t>
            </w:r>
          </w:p>
        </w:tc>
        <w:tc>
          <w:tcPr>
            <w:tcW w:w="2295" w:type="dxa"/>
            <w:shd w:val="clear" w:color="auto" w:fill="auto"/>
            <w:tcMar>
              <w:top w:w="28" w:type="dxa"/>
              <w:left w:w="28" w:type="dxa"/>
              <w:bottom w:w="28" w:type="dxa"/>
              <w:right w:w="28" w:type="dxa"/>
            </w:tcMar>
          </w:tcPr>
          <w:p w14:paraId="49707D01" w14:textId="77777777" w:rsidR="001C5D75" w:rsidRDefault="00443D25">
            <w:pPr>
              <w:widowControl w:val="0"/>
              <w:spacing w:line="240" w:lineRule="auto"/>
              <w:jc w:val="center"/>
              <w:rPr>
                <w:sz w:val="20"/>
                <w:szCs w:val="20"/>
              </w:rPr>
            </w:pPr>
            <w:r>
              <w:rPr>
                <w:sz w:val="20"/>
                <w:szCs w:val="20"/>
              </w:rPr>
              <w:t>PPD/ DKS*</w:t>
            </w:r>
          </w:p>
        </w:tc>
      </w:tr>
      <w:tr w:rsidR="001C5D75" w14:paraId="140BCDE1" w14:textId="77777777">
        <w:tc>
          <w:tcPr>
            <w:tcW w:w="3029" w:type="dxa"/>
            <w:tcBorders>
              <w:left w:val="single" w:sz="8" w:space="0" w:color="000000"/>
              <w:bottom w:val="single" w:sz="8" w:space="0" w:color="000000"/>
              <w:right w:val="single" w:sz="8" w:space="0" w:color="000000"/>
            </w:tcBorders>
            <w:tcMar>
              <w:top w:w="28" w:type="dxa"/>
              <w:left w:w="28" w:type="dxa"/>
              <w:bottom w:w="28" w:type="dxa"/>
              <w:right w:w="28" w:type="dxa"/>
            </w:tcMar>
          </w:tcPr>
          <w:p w14:paraId="5842E0B6" w14:textId="77777777" w:rsidR="001C5D75" w:rsidRDefault="00443D25">
            <w:pPr>
              <w:widowControl w:val="0"/>
              <w:spacing w:line="240" w:lineRule="auto"/>
              <w:rPr>
                <w:sz w:val="20"/>
                <w:szCs w:val="20"/>
              </w:rPr>
            </w:pPr>
            <w:r>
              <w:rPr>
                <w:sz w:val="20"/>
                <w:szCs w:val="20"/>
              </w:rPr>
              <w:t>Delta Neretve</w:t>
            </w:r>
          </w:p>
        </w:tc>
        <w:tc>
          <w:tcPr>
            <w:tcW w:w="3705" w:type="dxa"/>
            <w:tcBorders>
              <w:bottom w:val="single" w:sz="8" w:space="0" w:color="000000"/>
              <w:right w:val="single" w:sz="8" w:space="0" w:color="000000"/>
            </w:tcBorders>
            <w:tcMar>
              <w:top w:w="28" w:type="dxa"/>
              <w:left w:w="28" w:type="dxa"/>
              <w:bottom w:w="28" w:type="dxa"/>
              <w:right w:w="28" w:type="dxa"/>
            </w:tcMar>
          </w:tcPr>
          <w:p w14:paraId="18B39AEF" w14:textId="77777777" w:rsidR="001C5D75" w:rsidRDefault="00443D25">
            <w:pPr>
              <w:widowControl w:val="0"/>
              <w:spacing w:line="240" w:lineRule="auto"/>
              <w:rPr>
                <w:sz w:val="20"/>
                <w:szCs w:val="20"/>
              </w:rPr>
            </w:pPr>
            <w:r>
              <w:rPr>
                <w:sz w:val="20"/>
                <w:szCs w:val="20"/>
              </w:rPr>
              <w:t>prirodni krajobraz močvarnog područja</w:t>
            </w:r>
          </w:p>
        </w:tc>
        <w:tc>
          <w:tcPr>
            <w:tcW w:w="2295" w:type="dxa"/>
            <w:shd w:val="clear" w:color="auto" w:fill="auto"/>
            <w:tcMar>
              <w:top w:w="28" w:type="dxa"/>
              <w:left w:w="28" w:type="dxa"/>
              <w:bottom w:w="28" w:type="dxa"/>
              <w:right w:w="28" w:type="dxa"/>
            </w:tcMar>
          </w:tcPr>
          <w:p w14:paraId="3D4B7D1E" w14:textId="77777777" w:rsidR="001C5D75" w:rsidRDefault="00443D25">
            <w:pPr>
              <w:widowControl w:val="0"/>
              <w:spacing w:line="240" w:lineRule="auto"/>
              <w:jc w:val="center"/>
              <w:rPr>
                <w:sz w:val="20"/>
                <w:szCs w:val="20"/>
              </w:rPr>
            </w:pPr>
            <w:r>
              <w:rPr>
                <w:sz w:val="20"/>
                <w:szCs w:val="20"/>
              </w:rPr>
              <w:t>PPD/ DKS*</w:t>
            </w:r>
          </w:p>
        </w:tc>
      </w:tr>
    </w:tbl>
    <w:p w14:paraId="23E5EC62" w14:textId="77777777" w:rsidR="001C5D75" w:rsidRDefault="00443D25">
      <w:pPr>
        <w:spacing w:after="200" w:line="240" w:lineRule="auto"/>
        <w:ind w:right="11"/>
        <w:jc w:val="both"/>
        <w:rPr>
          <w:sz w:val="20"/>
          <w:szCs w:val="20"/>
        </w:rPr>
      </w:pPr>
      <w:r>
        <w:rPr>
          <w:sz w:val="20"/>
          <w:szCs w:val="20"/>
        </w:rPr>
        <w:t>*PPD – zaštita kroz prostorno-plansku dokumentaciju, DKS - obvezna detaljnija krajobrazna studija</w:t>
      </w:r>
    </w:p>
    <w:p w14:paraId="46AA358E" w14:textId="77777777" w:rsidR="001C5D75" w:rsidRDefault="00443D25">
      <w:pPr>
        <w:numPr>
          <w:ilvl w:val="0"/>
          <w:numId w:val="135"/>
        </w:numPr>
        <w:pBdr>
          <w:top w:val="nil"/>
          <w:left w:val="nil"/>
          <w:bottom w:val="nil"/>
          <w:right w:val="nil"/>
          <w:between w:val="nil"/>
        </w:pBdr>
        <w:spacing w:after="60" w:line="240" w:lineRule="auto"/>
        <w:ind w:left="-30" w:right="11"/>
        <w:jc w:val="both"/>
        <w:rPr>
          <w:sz w:val="20"/>
          <w:szCs w:val="20"/>
        </w:rPr>
      </w:pPr>
      <w:r>
        <w:rPr>
          <w:sz w:val="20"/>
          <w:szCs w:val="20"/>
        </w:rPr>
        <w:t>U cilju zaštite osobito vrijednih predjela - prirodnih krajolika primjenjuju se sljedeće mjere i uvjeti zaštite prirode:</w:t>
      </w:r>
    </w:p>
    <w:p w14:paraId="0AD56D25" w14:textId="77777777" w:rsidR="001C5D75" w:rsidRDefault="00443D25">
      <w:pPr>
        <w:numPr>
          <w:ilvl w:val="0"/>
          <w:numId w:val="75"/>
        </w:numPr>
        <w:spacing w:line="240" w:lineRule="auto"/>
        <w:ind w:right="11"/>
        <w:jc w:val="both"/>
        <w:rPr>
          <w:sz w:val="20"/>
          <w:szCs w:val="20"/>
        </w:rPr>
      </w:pPr>
      <w:r>
        <w:rPr>
          <w:sz w:val="20"/>
          <w:szCs w:val="20"/>
        </w:rPr>
        <w:t>Sačuvati od prenamjene te unapređivati njihove prirodne vrijednosti i posebnosti (poticati prirodnu regeneraciju šuma, pošumljavanje, r</w:t>
      </w:r>
      <w:r>
        <w:rPr>
          <w:sz w:val="20"/>
          <w:szCs w:val="20"/>
        </w:rPr>
        <w:t xml:space="preserve">ekultivaciju) u skladu s okolnim prirodnim uvjetima i osobitostima da se ne bi narušila prirodna krajobrazna </w:t>
      </w:r>
      <w:proofErr w:type="gramStart"/>
      <w:r>
        <w:rPr>
          <w:sz w:val="20"/>
          <w:szCs w:val="20"/>
        </w:rPr>
        <w:t>slika;</w:t>
      </w:r>
      <w:proofErr w:type="gramEnd"/>
    </w:p>
    <w:p w14:paraId="38C8CEC7" w14:textId="77777777" w:rsidR="001C5D75" w:rsidRDefault="00443D25">
      <w:pPr>
        <w:numPr>
          <w:ilvl w:val="0"/>
          <w:numId w:val="75"/>
        </w:numPr>
        <w:spacing w:line="240" w:lineRule="auto"/>
        <w:ind w:right="11"/>
        <w:jc w:val="both"/>
        <w:rPr>
          <w:sz w:val="20"/>
          <w:szCs w:val="20"/>
        </w:rPr>
      </w:pPr>
      <w:r>
        <w:rPr>
          <w:sz w:val="20"/>
          <w:szCs w:val="20"/>
        </w:rPr>
        <w:t xml:space="preserve">Izgradnju izvan granica građevinskog područja treba kontrolirati u veličini gabarita i izbjegavati postavu takve izgradnje uz zaštićene ili </w:t>
      </w:r>
      <w:r>
        <w:rPr>
          <w:sz w:val="20"/>
          <w:szCs w:val="20"/>
        </w:rPr>
        <w:t xml:space="preserve">vrijedne krajobrazne pojedinačne </w:t>
      </w:r>
      <w:proofErr w:type="gramStart"/>
      <w:r>
        <w:rPr>
          <w:sz w:val="20"/>
          <w:szCs w:val="20"/>
        </w:rPr>
        <w:t>elemente;</w:t>
      </w:r>
      <w:proofErr w:type="gramEnd"/>
    </w:p>
    <w:p w14:paraId="0AB173D3" w14:textId="77777777" w:rsidR="001C5D75" w:rsidRDefault="00443D25">
      <w:pPr>
        <w:numPr>
          <w:ilvl w:val="0"/>
          <w:numId w:val="75"/>
        </w:numPr>
        <w:spacing w:line="240" w:lineRule="auto"/>
        <w:ind w:right="11"/>
        <w:jc w:val="both"/>
        <w:rPr>
          <w:sz w:val="20"/>
          <w:szCs w:val="20"/>
        </w:rPr>
      </w:pPr>
      <w:r>
        <w:rPr>
          <w:sz w:val="20"/>
          <w:szCs w:val="20"/>
        </w:rPr>
        <w:t>Na području prirodnih krajolika preporuča se ne graditi građevine za potrebe prijavljenog obiteljskog poljoprivrednog gospodarstva i pružanje ugostiteljskih i turističkih usluga u seljačkom domaćinstvu koje se suk</w:t>
      </w:r>
      <w:r>
        <w:rPr>
          <w:sz w:val="20"/>
          <w:szCs w:val="20"/>
        </w:rPr>
        <w:t xml:space="preserve">ladno Zakonu planiraju izvan građevinskog </w:t>
      </w:r>
      <w:proofErr w:type="gramStart"/>
      <w:r>
        <w:rPr>
          <w:sz w:val="20"/>
          <w:szCs w:val="20"/>
        </w:rPr>
        <w:t>područja;</w:t>
      </w:r>
      <w:proofErr w:type="gramEnd"/>
    </w:p>
    <w:p w14:paraId="54B51CB9" w14:textId="77777777" w:rsidR="001C5D75" w:rsidRDefault="00443D25">
      <w:pPr>
        <w:numPr>
          <w:ilvl w:val="0"/>
          <w:numId w:val="75"/>
        </w:numPr>
        <w:spacing w:line="240" w:lineRule="auto"/>
        <w:ind w:right="11"/>
        <w:jc w:val="both"/>
        <w:rPr>
          <w:sz w:val="20"/>
          <w:szCs w:val="20"/>
        </w:rPr>
      </w:pPr>
      <w:r>
        <w:rPr>
          <w:sz w:val="20"/>
          <w:szCs w:val="20"/>
        </w:rPr>
        <w:t>Treba štititi značajnije vizure od zaklanjanja većom izgradnjom (vjetroelektrane turističko-ugostiteljski kompleksi – zone</w:t>
      </w:r>
      <w:proofErr w:type="gramStart"/>
      <w:r>
        <w:rPr>
          <w:sz w:val="20"/>
          <w:szCs w:val="20"/>
        </w:rPr>
        <w:t>);</w:t>
      </w:r>
      <w:proofErr w:type="gramEnd"/>
    </w:p>
    <w:p w14:paraId="431BD274" w14:textId="77777777" w:rsidR="001C5D75" w:rsidRDefault="00443D25">
      <w:pPr>
        <w:numPr>
          <w:ilvl w:val="0"/>
          <w:numId w:val="75"/>
        </w:numPr>
        <w:spacing w:line="240" w:lineRule="auto"/>
        <w:ind w:right="11"/>
        <w:jc w:val="both"/>
        <w:rPr>
          <w:sz w:val="20"/>
          <w:szCs w:val="20"/>
        </w:rPr>
      </w:pPr>
      <w:r>
        <w:rPr>
          <w:sz w:val="20"/>
          <w:szCs w:val="20"/>
        </w:rPr>
        <w:t>Planirane koridore infrastrukture (ceste, željeznice, elektrovodovi i sl.) treb</w:t>
      </w:r>
      <w:r>
        <w:rPr>
          <w:sz w:val="20"/>
          <w:szCs w:val="20"/>
        </w:rPr>
        <w:t xml:space="preserve">a izvoditi duž prirodne reljefne morfologije. ukoliko treba izvoditi veće morfološke promjene (nasipi i usjeci) preporučuje se izvedba građevinskih tijela odvojenih od terena kako bi se osigurao dojam cjelovitosti i stopljenosti tj. protočnosti </w:t>
      </w:r>
      <w:proofErr w:type="gramStart"/>
      <w:r>
        <w:rPr>
          <w:sz w:val="20"/>
          <w:szCs w:val="20"/>
        </w:rPr>
        <w:t>krajobraza;</w:t>
      </w:r>
      <w:proofErr w:type="gramEnd"/>
    </w:p>
    <w:p w14:paraId="1D657F8A" w14:textId="77777777" w:rsidR="001C5D75" w:rsidRDefault="00443D25">
      <w:pPr>
        <w:numPr>
          <w:ilvl w:val="0"/>
          <w:numId w:val="75"/>
        </w:numPr>
        <w:spacing w:line="240" w:lineRule="auto"/>
        <w:ind w:right="11"/>
        <w:jc w:val="both"/>
        <w:rPr>
          <w:sz w:val="20"/>
          <w:szCs w:val="20"/>
        </w:rPr>
      </w:pPr>
      <w:r>
        <w:rPr>
          <w:sz w:val="20"/>
          <w:szCs w:val="20"/>
        </w:rPr>
        <w:t xml:space="preserve">Obala treba biti jasno strukturirana, treba sprječavati unifikaciju obale - širenje urbanizacije duž (čitave) obalne </w:t>
      </w:r>
      <w:proofErr w:type="gramStart"/>
      <w:r>
        <w:rPr>
          <w:sz w:val="20"/>
          <w:szCs w:val="20"/>
        </w:rPr>
        <w:t>linije;</w:t>
      </w:r>
      <w:proofErr w:type="gramEnd"/>
    </w:p>
    <w:p w14:paraId="59DA8AFA" w14:textId="77777777" w:rsidR="001C5D75" w:rsidRDefault="00443D25">
      <w:pPr>
        <w:numPr>
          <w:ilvl w:val="0"/>
          <w:numId w:val="75"/>
        </w:numPr>
        <w:spacing w:line="240" w:lineRule="auto"/>
        <w:ind w:right="11"/>
        <w:jc w:val="both"/>
        <w:rPr>
          <w:sz w:val="20"/>
          <w:szCs w:val="20"/>
        </w:rPr>
      </w:pPr>
      <w:r>
        <w:rPr>
          <w:sz w:val="20"/>
          <w:szCs w:val="20"/>
        </w:rPr>
        <w:t>Treba održavati i uspostavljati zelene cezure, odnosno očuvati područja prirodnosti geomorfoloških obilježja obale i prirodne vege</w:t>
      </w:r>
      <w:r>
        <w:rPr>
          <w:sz w:val="20"/>
          <w:szCs w:val="20"/>
        </w:rPr>
        <w:t>tacije koje imaju funkciju osigurati kvalitetan ambijent i spriječiti kontinuiranu izgradnju duž obale. Ostavljanjem zelenih cezura između građevinskih područja omogućava se prirodno povezivanje obale i zaleđa. Osim vizualnih kvaliteta područja na ovaj nač</w:t>
      </w:r>
      <w:r>
        <w:rPr>
          <w:sz w:val="20"/>
          <w:szCs w:val="20"/>
        </w:rPr>
        <w:t xml:space="preserve">in se omogućavaju i koridori za kretanje životinja, odnosno, čuva se bioraznolikost </w:t>
      </w:r>
      <w:proofErr w:type="gramStart"/>
      <w:r>
        <w:rPr>
          <w:sz w:val="20"/>
          <w:szCs w:val="20"/>
        </w:rPr>
        <w:t>područja;</w:t>
      </w:r>
      <w:proofErr w:type="gramEnd"/>
    </w:p>
    <w:p w14:paraId="30127B5A" w14:textId="77777777" w:rsidR="001C5D75" w:rsidRDefault="00443D25">
      <w:pPr>
        <w:numPr>
          <w:ilvl w:val="0"/>
          <w:numId w:val="75"/>
        </w:numPr>
        <w:spacing w:line="240" w:lineRule="auto"/>
        <w:ind w:right="11"/>
        <w:jc w:val="both"/>
        <w:rPr>
          <w:sz w:val="20"/>
          <w:szCs w:val="20"/>
        </w:rPr>
      </w:pPr>
      <w:r>
        <w:rPr>
          <w:sz w:val="20"/>
          <w:szCs w:val="20"/>
        </w:rPr>
        <w:t>Treba očuvati zeleni karakter obalnog područja, ograničiti povećanje turističko-ugostiteljskih kapaciteta na održivu i prihvatljivu razinu, ograničiti povećanje v</w:t>
      </w:r>
      <w:r>
        <w:rPr>
          <w:sz w:val="20"/>
          <w:szCs w:val="20"/>
        </w:rPr>
        <w:t xml:space="preserve">isine objekata (do visine stabala) te odrediti udio zelenih površina na </w:t>
      </w:r>
      <w:proofErr w:type="gramStart"/>
      <w:r>
        <w:rPr>
          <w:sz w:val="20"/>
          <w:szCs w:val="20"/>
        </w:rPr>
        <w:t>čestici;</w:t>
      </w:r>
      <w:proofErr w:type="gramEnd"/>
    </w:p>
    <w:p w14:paraId="50130010" w14:textId="77777777" w:rsidR="001C5D75" w:rsidRDefault="00443D25">
      <w:pPr>
        <w:numPr>
          <w:ilvl w:val="0"/>
          <w:numId w:val="75"/>
        </w:numPr>
        <w:spacing w:line="240" w:lineRule="auto"/>
        <w:ind w:right="11"/>
        <w:jc w:val="both"/>
        <w:rPr>
          <w:sz w:val="20"/>
          <w:szCs w:val="20"/>
        </w:rPr>
      </w:pPr>
      <w:r>
        <w:rPr>
          <w:sz w:val="20"/>
          <w:szCs w:val="20"/>
        </w:rPr>
        <w:t>Očuvati prirodne karakteristike obale u najvećoj mogućoj mjeri, pogotovo u kontaktnim područjima uz zaštićene cjeline i vrijednosti izvan zaštićenih dijelova prostora, kao što</w:t>
      </w:r>
      <w:r>
        <w:rPr>
          <w:sz w:val="20"/>
          <w:szCs w:val="20"/>
        </w:rPr>
        <w:t xml:space="preserve"> su prirodne obale vodotokova, prirodne šume, kulturni/terasirani krajobraz na obalnim </w:t>
      </w:r>
      <w:proofErr w:type="gramStart"/>
      <w:r>
        <w:rPr>
          <w:sz w:val="20"/>
          <w:szCs w:val="20"/>
        </w:rPr>
        <w:t>padinama;</w:t>
      </w:r>
      <w:proofErr w:type="gramEnd"/>
    </w:p>
    <w:p w14:paraId="03F653E3" w14:textId="77777777" w:rsidR="001C5D75" w:rsidRDefault="00443D25">
      <w:pPr>
        <w:numPr>
          <w:ilvl w:val="0"/>
          <w:numId w:val="75"/>
        </w:numPr>
        <w:spacing w:line="240" w:lineRule="auto"/>
        <w:ind w:right="11"/>
        <w:jc w:val="both"/>
        <w:rPr>
          <w:sz w:val="20"/>
          <w:szCs w:val="20"/>
        </w:rPr>
      </w:pPr>
      <w:r>
        <w:rPr>
          <w:sz w:val="20"/>
          <w:szCs w:val="20"/>
        </w:rPr>
        <w:t>U urbanim obalnim područjima treba posebnu pažnju posvetiti krajobrazno-arhitektonskom uređenju obalne linije i zaleđa plaža, stvaranju zelenih buffer zona izm</w:t>
      </w:r>
      <w:r>
        <w:rPr>
          <w:sz w:val="20"/>
          <w:szCs w:val="20"/>
        </w:rPr>
        <w:t xml:space="preserve">eđu plaža i urbaniziranih područja, arhitektonskom oblikovanju objekata na plažama i sanaciji degradiranih područja. Treba izbjegavati klasično betoniranje obale i tražiti alternativna rješenja. U obzir treba uzimati prognoze dizanja </w:t>
      </w:r>
      <w:proofErr w:type="gramStart"/>
      <w:r>
        <w:rPr>
          <w:sz w:val="20"/>
          <w:szCs w:val="20"/>
        </w:rPr>
        <w:t>mora;</w:t>
      </w:r>
      <w:proofErr w:type="gramEnd"/>
    </w:p>
    <w:p w14:paraId="1BFCD86D" w14:textId="77777777" w:rsidR="001C5D75" w:rsidRDefault="00443D25">
      <w:pPr>
        <w:numPr>
          <w:ilvl w:val="0"/>
          <w:numId w:val="75"/>
        </w:numPr>
        <w:spacing w:line="240" w:lineRule="auto"/>
        <w:ind w:right="11"/>
        <w:jc w:val="both"/>
        <w:rPr>
          <w:sz w:val="20"/>
          <w:szCs w:val="20"/>
        </w:rPr>
      </w:pPr>
      <w:r>
        <w:rPr>
          <w:sz w:val="20"/>
          <w:szCs w:val="20"/>
        </w:rPr>
        <w:t>Treba uspostavlj</w:t>
      </w:r>
      <w:r>
        <w:rPr>
          <w:sz w:val="20"/>
          <w:szCs w:val="20"/>
        </w:rPr>
        <w:t>ati obalnu vegetaciju, kao buffer zonu sa uređenjima u zaleđu ali i u funkcionalnom smislu (osiguravanje zasjene, stvaranje ugodnih mikroklimatskih uvjeta</w:t>
      </w:r>
      <w:proofErr w:type="gramStart"/>
      <w:r>
        <w:rPr>
          <w:sz w:val="20"/>
          <w:szCs w:val="20"/>
        </w:rPr>
        <w:t>);</w:t>
      </w:r>
      <w:proofErr w:type="gramEnd"/>
    </w:p>
    <w:p w14:paraId="4E078079" w14:textId="77777777" w:rsidR="001C5D75" w:rsidRDefault="00443D25">
      <w:pPr>
        <w:numPr>
          <w:ilvl w:val="0"/>
          <w:numId w:val="75"/>
        </w:numPr>
        <w:spacing w:line="240" w:lineRule="auto"/>
        <w:ind w:right="11"/>
        <w:jc w:val="both"/>
        <w:rPr>
          <w:sz w:val="20"/>
          <w:szCs w:val="20"/>
        </w:rPr>
      </w:pPr>
      <w:r>
        <w:rPr>
          <w:sz w:val="20"/>
          <w:szCs w:val="20"/>
        </w:rPr>
        <w:t>Pažnju treba obratiti i zaštiti prirodne pješčane i šljunčane plaže, naročito vezano uz klimatske p</w:t>
      </w:r>
      <w:r>
        <w:rPr>
          <w:sz w:val="20"/>
          <w:szCs w:val="20"/>
        </w:rPr>
        <w:t>romjene (dizanje mora), na (ne)nanošenje šljunka te zaštitu plaža i obala od različitih oblika erozije (omogućavanje prirodnog nanošenja i/ili provođenje suvremenih metoda sanacije i/ili uređenja plaža autohtonim materijalom na način, da se što manje naruš</w:t>
      </w:r>
      <w:r>
        <w:rPr>
          <w:sz w:val="20"/>
          <w:szCs w:val="20"/>
        </w:rPr>
        <w:t>ava prirodna ravnoteža, primjena tehničkih rješenja za uređenje plaža, izgradnja podvodnih lukobrana i umjetnih grebena</w:t>
      </w:r>
      <w:proofErr w:type="gramStart"/>
      <w:r>
        <w:rPr>
          <w:sz w:val="20"/>
          <w:szCs w:val="20"/>
        </w:rPr>
        <w:t>);</w:t>
      </w:r>
      <w:proofErr w:type="gramEnd"/>
    </w:p>
    <w:p w14:paraId="10D8889D" w14:textId="77777777" w:rsidR="001C5D75" w:rsidRDefault="00443D25">
      <w:pPr>
        <w:numPr>
          <w:ilvl w:val="0"/>
          <w:numId w:val="75"/>
        </w:numPr>
        <w:spacing w:line="240" w:lineRule="auto"/>
        <w:ind w:right="11"/>
        <w:jc w:val="both"/>
        <w:rPr>
          <w:sz w:val="20"/>
          <w:szCs w:val="20"/>
        </w:rPr>
      </w:pPr>
      <w:r>
        <w:rPr>
          <w:sz w:val="20"/>
          <w:szCs w:val="20"/>
        </w:rPr>
        <w:t xml:space="preserve">Preporuča se izraditi program sanacije obalnog krajobraza degradiranih, neadekvatno urbaniziranih </w:t>
      </w:r>
      <w:proofErr w:type="gramStart"/>
      <w:r>
        <w:rPr>
          <w:sz w:val="20"/>
          <w:szCs w:val="20"/>
        </w:rPr>
        <w:t>područja;</w:t>
      </w:r>
      <w:proofErr w:type="gramEnd"/>
    </w:p>
    <w:p w14:paraId="5DFD9CAA" w14:textId="77777777" w:rsidR="001C5D75" w:rsidRDefault="00443D25">
      <w:pPr>
        <w:numPr>
          <w:ilvl w:val="0"/>
          <w:numId w:val="75"/>
        </w:numPr>
        <w:spacing w:line="240" w:lineRule="auto"/>
        <w:ind w:right="11"/>
        <w:jc w:val="both"/>
        <w:rPr>
          <w:sz w:val="20"/>
          <w:szCs w:val="20"/>
        </w:rPr>
      </w:pPr>
      <w:r>
        <w:rPr>
          <w:sz w:val="20"/>
          <w:szCs w:val="20"/>
        </w:rPr>
        <w:t>Preporuča se izraditi cjel</w:t>
      </w:r>
      <w:r>
        <w:rPr>
          <w:sz w:val="20"/>
          <w:szCs w:val="20"/>
        </w:rPr>
        <w:t xml:space="preserve">oviti program revitalizacije i obnove obalnog dijela u neposrednoj blizini ljetnikovaca i ostalih baštinskih </w:t>
      </w:r>
      <w:proofErr w:type="gramStart"/>
      <w:r>
        <w:rPr>
          <w:sz w:val="20"/>
          <w:szCs w:val="20"/>
        </w:rPr>
        <w:t>objekata;</w:t>
      </w:r>
      <w:proofErr w:type="gramEnd"/>
    </w:p>
    <w:p w14:paraId="65701759" w14:textId="77777777" w:rsidR="001C5D75" w:rsidRDefault="00443D25">
      <w:pPr>
        <w:numPr>
          <w:ilvl w:val="0"/>
          <w:numId w:val="75"/>
        </w:numPr>
        <w:spacing w:line="240" w:lineRule="auto"/>
        <w:ind w:right="11"/>
        <w:jc w:val="both"/>
        <w:rPr>
          <w:sz w:val="20"/>
          <w:szCs w:val="20"/>
        </w:rPr>
      </w:pPr>
      <w:r>
        <w:rPr>
          <w:sz w:val="20"/>
          <w:szCs w:val="20"/>
        </w:rPr>
        <w:t xml:space="preserve">Posebno ograničiti i pratiti građevinsko zauzimanje neposredne </w:t>
      </w:r>
      <w:proofErr w:type="gramStart"/>
      <w:r>
        <w:rPr>
          <w:sz w:val="20"/>
          <w:szCs w:val="20"/>
        </w:rPr>
        <w:t>obale;</w:t>
      </w:r>
      <w:proofErr w:type="gramEnd"/>
    </w:p>
    <w:p w14:paraId="183C9943" w14:textId="77777777" w:rsidR="001C5D75" w:rsidRDefault="00443D25">
      <w:pPr>
        <w:numPr>
          <w:ilvl w:val="0"/>
          <w:numId w:val="75"/>
        </w:numPr>
        <w:spacing w:line="240" w:lineRule="auto"/>
        <w:ind w:right="11"/>
        <w:jc w:val="both"/>
        <w:rPr>
          <w:sz w:val="20"/>
          <w:szCs w:val="20"/>
        </w:rPr>
      </w:pPr>
      <w:r>
        <w:rPr>
          <w:sz w:val="20"/>
          <w:szCs w:val="20"/>
        </w:rPr>
        <w:t xml:space="preserve">Izbjegavati raspršenu izgradnju po istaknutim dužobalnim reljefnim </w:t>
      </w:r>
      <w:r>
        <w:rPr>
          <w:sz w:val="20"/>
          <w:szCs w:val="20"/>
        </w:rPr>
        <w:t xml:space="preserve">uzvisinama, obrisima, i uzvišenjima te vrhovima, kao i dužobalnu izgradnju jer to narušava krajobraznu </w:t>
      </w:r>
      <w:proofErr w:type="gramStart"/>
      <w:r>
        <w:rPr>
          <w:sz w:val="20"/>
          <w:szCs w:val="20"/>
        </w:rPr>
        <w:t>sliku;</w:t>
      </w:r>
      <w:proofErr w:type="gramEnd"/>
    </w:p>
    <w:p w14:paraId="67D05057" w14:textId="77777777" w:rsidR="001C5D75" w:rsidRDefault="00443D25">
      <w:pPr>
        <w:numPr>
          <w:ilvl w:val="0"/>
          <w:numId w:val="75"/>
        </w:numPr>
        <w:spacing w:line="240" w:lineRule="auto"/>
        <w:ind w:right="11"/>
        <w:jc w:val="both"/>
        <w:rPr>
          <w:sz w:val="20"/>
          <w:szCs w:val="20"/>
        </w:rPr>
      </w:pPr>
      <w:r>
        <w:rPr>
          <w:sz w:val="20"/>
          <w:szCs w:val="20"/>
        </w:rPr>
        <w:t>Prije bilo koje razvojne aktivnosti koje se tiču voda nužno je pažljivo procijeniti da li je intervencija stvarno potrebna i ako jest da li su nje</w:t>
      </w:r>
      <w:r>
        <w:rPr>
          <w:sz w:val="20"/>
          <w:szCs w:val="20"/>
        </w:rPr>
        <w:t xml:space="preserve">ni razmjeri odmjereni i zadržani u nužno potrebnim </w:t>
      </w:r>
      <w:proofErr w:type="gramStart"/>
      <w:r>
        <w:rPr>
          <w:sz w:val="20"/>
          <w:szCs w:val="20"/>
        </w:rPr>
        <w:t>dimenzijama;</w:t>
      </w:r>
      <w:proofErr w:type="gramEnd"/>
    </w:p>
    <w:p w14:paraId="3DA711DE" w14:textId="77777777" w:rsidR="001C5D75" w:rsidRDefault="00443D25">
      <w:pPr>
        <w:numPr>
          <w:ilvl w:val="0"/>
          <w:numId w:val="75"/>
        </w:numPr>
        <w:spacing w:line="240" w:lineRule="auto"/>
        <w:ind w:right="11"/>
        <w:jc w:val="both"/>
        <w:rPr>
          <w:sz w:val="20"/>
          <w:szCs w:val="20"/>
        </w:rPr>
      </w:pPr>
      <w:r>
        <w:rPr>
          <w:sz w:val="20"/>
          <w:szCs w:val="20"/>
        </w:rPr>
        <w:t>Svaka vodena pojava je dio krajobraza i istovremeno cjelina za sebe. U vezi s razvojnim aktivnostima nužno je odrediti karakter krajobraza slivnog područja, posebno obala i samog vodnog tijela</w:t>
      </w:r>
      <w:r>
        <w:rPr>
          <w:sz w:val="20"/>
          <w:szCs w:val="20"/>
        </w:rPr>
        <w:t xml:space="preserve">. Vodeni tok i obala se trebaju tretirati kao geomorfološka pojava, kao biotop i kao značajna vizualna pojava u krajobrazu. U realizaciji planiranih aktivnosti nužno je u najvećoj mogućoj mjeri očuvati prirodna obilježja vodenih </w:t>
      </w:r>
      <w:proofErr w:type="gramStart"/>
      <w:r>
        <w:rPr>
          <w:sz w:val="20"/>
          <w:szCs w:val="20"/>
        </w:rPr>
        <w:t>tijela;</w:t>
      </w:r>
      <w:proofErr w:type="gramEnd"/>
    </w:p>
    <w:p w14:paraId="4D653994" w14:textId="77777777" w:rsidR="001C5D75" w:rsidRDefault="00443D25">
      <w:pPr>
        <w:numPr>
          <w:ilvl w:val="0"/>
          <w:numId w:val="75"/>
        </w:numPr>
        <w:spacing w:line="240" w:lineRule="auto"/>
        <w:ind w:right="11"/>
        <w:jc w:val="both"/>
        <w:rPr>
          <w:sz w:val="20"/>
          <w:szCs w:val="20"/>
        </w:rPr>
      </w:pPr>
      <w:r>
        <w:rPr>
          <w:sz w:val="20"/>
          <w:szCs w:val="20"/>
        </w:rPr>
        <w:t>Područje utjecaja v</w:t>
      </w:r>
      <w:r>
        <w:rPr>
          <w:sz w:val="20"/>
          <w:szCs w:val="20"/>
        </w:rPr>
        <w:t>odenog toka se treba očuvati kako je određen prirodnim obilježjima, uključujući prirodne procese drenaže, kao što su plavljenja, prirodne promjene vodenih tokova, taloženje šljunka i slično. U procesu renaturalizacije reguliranih vodotoka, naglasak se daje</w:t>
      </w:r>
      <w:r>
        <w:rPr>
          <w:sz w:val="20"/>
          <w:szCs w:val="20"/>
        </w:rPr>
        <w:t xml:space="preserve"> na spontane sukcesijske </w:t>
      </w:r>
      <w:proofErr w:type="gramStart"/>
      <w:r>
        <w:rPr>
          <w:sz w:val="20"/>
          <w:szCs w:val="20"/>
        </w:rPr>
        <w:t>procese;</w:t>
      </w:r>
      <w:proofErr w:type="gramEnd"/>
    </w:p>
    <w:p w14:paraId="3F5ECAFE" w14:textId="77777777" w:rsidR="001C5D75" w:rsidRDefault="00443D25">
      <w:pPr>
        <w:numPr>
          <w:ilvl w:val="0"/>
          <w:numId w:val="75"/>
        </w:numPr>
        <w:spacing w:line="240" w:lineRule="auto"/>
        <w:ind w:right="11"/>
        <w:jc w:val="both"/>
        <w:rPr>
          <w:sz w:val="20"/>
          <w:szCs w:val="20"/>
        </w:rPr>
      </w:pPr>
      <w:r>
        <w:rPr>
          <w:sz w:val="20"/>
          <w:szCs w:val="20"/>
        </w:rPr>
        <w:t xml:space="preserve">Uzvodna vegetacija je jedno od najprepoznatljivijih obilježja većine vodenih tokova pa se tamo gdje ih je nužno ukloniti zbog aktivnosti u realizaciji razvoja, mora </w:t>
      </w:r>
      <w:proofErr w:type="gramStart"/>
      <w:r>
        <w:rPr>
          <w:sz w:val="20"/>
          <w:szCs w:val="20"/>
        </w:rPr>
        <w:t>obnoviti;</w:t>
      </w:r>
      <w:proofErr w:type="gramEnd"/>
    </w:p>
    <w:p w14:paraId="329E3F27" w14:textId="77777777" w:rsidR="001C5D75" w:rsidRDefault="00443D25">
      <w:pPr>
        <w:numPr>
          <w:ilvl w:val="0"/>
          <w:numId w:val="75"/>
        </w:numPr>
        <w:spacing w:line="240" w:lineRule="auto"/>
        <w:ind w:right="11"/>
        <w:jc w:val="both"/>
        <w:rPr>
          <w:sz w:val="20"/>
          <w:szCs w:val="20"/>
        </w:rPr>
      </w:pPr>
      <w:r>
        <w:rPr>
          <w:sz w:val="20"/>
          <w:szCs w:val="20"/>
        </w:rPr>
        <w:t xml:space="preserve">Krajnje je važno spriječiti one aktivnosti u utjecajnoj zoni vodenih tokova koje </w:t>
      </w:r>
      <w:r>
        <w:rPr>
          <w:sz w:val="20"/>
          <w:szCs w:val="20"/>
        </w:rPr>
        <w:t xml:space="preserve">mogu uzrokovati kasniji razvoj novih </w:t>
      </w:r>
      <w:proofErr w:type="gramStart"/>
      <w:r>
        <w:rPr>
          <w:sz w:val="20"/>
          <w:szCs w:val="20"/>
        </w:rPr>
        <w:t>aktivnosti;</w:t>
      </w:r>
      <w:proofErr w:type="gramEnd"/>
    </w:p>
    <w:p w14:paraId="7BE97C94" w14:textId="77777777" w:rsidR="001C5D75" w:rsidRDefault="00443D25">
      <w:pPr>
        <w:numPr>
          <w:ilvl w:val="0"/>
          <w:numId w:val="75"/>
        </w:numPr>
        <w:spacing w:after="200" w:line="240" w:lineRule="auto"/>
        <w:ind w:right="11"/>
        <w:jc w:val="both"/>
        <w:rPr>
          <w:sz w:val="20"/>
          <w:szCs w:val="20"/>
        </w:rPr>
      </w:pPr>
      <w:r>
        <w:rPr>
          <w:sz w:val="20"/>
          <w:szCs w:val="20"/>
        </w:rPr>
        <w:t>Vodeni tokovi su najatraktivnija mjesta za različite oblike odmora što se upućuje na njihov doprinos kulturnoj vrijednosti krajobraza. Stoga, svaka interferencija s vodama mora osigurati očuvanje njihove viz</w:t>
      </w:r>
      <w:r>
        <w:rPr>
          <w:sz w:val="20"/>
          <w:szCs w:val="20"/>
        </w:rPr>
        <w:t>ualne privlačnosti.</w:t>
      </w:r>
    </w:p>
    <w:p w14:paraId="475D298F" w14:textId="77777777" w:rsidR="001C5D75" w:rsidRDefault="00443D25">
      <w:pPr>
        <w:pBdr>
          <w:top w:val="nil"/>
          <w:left w:val="nil"/>
          <w:bottom w:val="nil"/>
          <w:right w:val="nil"/>
          <w:between w:val="nil"/>
        </w:pBdr>
        <w:spacing w:after="200"/>
        <w:jc w:val="center"/>
        <w:rPr>
          <w:b/>
          <w:sz w:val="20"/>
          <w:szCs w:val="20"/>
        </w:rPr>
      </w:pPr>
      <w:r>
        <w:rPr>
          <w:b/>
          <w:sz w:val="20"/>
          <w:szCs w:val="20"/>
        </w:rPr>
        <w:t>Članak 88.b</w:t>
      </w:r>
    </w:p>
    <w:p w14:paraId="5C102D16" w14:textId="77777777" w:rsidR="001C5D75" w:rsidRDefault="00443D25">
      <w:pPr>
        <w:numPr>
          <w:ilvl w:val="0"/>
          <w:numId w:val="17"/>
        </w:numPr>
        <w:pBdr>
          <w:top w:val="nil"/>
          <w:left w:val="nil"/>
          <w:bottom w:val="nil"/>
          <w:right w:val="nil"/>
          <w:between w:val="nil"/>
        </w:pBdr>
        <w:spacing w:after="160" w:line="240" w:lineRule="auto"/>
        <w:ind w:left="-30" w:right="11"/>
        <w:jc w:val="both"/>
        <w:rPr>
          <w:sz w:val="20"/>
          <w:szCs w:val="20"/>
        </w:rPr>
      </w:pPr>
      <w:r>
        <w:rPr>
          <w:sz w:val="20"/>
          <w:szCs w:val="20"/>
        </w:rPr>
        <w:t xml:space="preserve">Na području Grada Opuzena određena su tri osobito vrijedna predjela - kulturna krajolika, kako je navedeno u tablici u ovom stavku, koje je potrebno očuvati temeljem Prostornog plana Dubrovačko-neretvanske županije. </w:t>
      </w:r>
    </w:p>
    <w:tbl>
      <w:tblPr>
        <w:tblStyle w:val="a5"/>
        <w:tblW w:w="901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20"/>
        <w:gridCol w:w="1530"/>
        <w:gridCol w:w="2535"/>
        <w:gridCol w:w="1230"/>
      </w:tblGrid>
      <w:tr w:rsidR="001C5D75" w14:paraId="44653987" w14:textId="77777777">
        <w:tc>
          <w:tcPr>
            <w:tcW w:w="3720" w:type="dxa"/>
            <w:shd w:val="clear" w:color="auto" w:fill="auto"/>
            <w:tcMar>
              <w:top w:w="28" w:type="dxa"/>
              <w:left w:w="28" w:type="dxa"/>
              <w:bottom w:w="28" w:type="dxa"/>
              <w:right w:w="28" w:type="dxa"/>
            </w:tcMar>
          </w:tcPr>
          <w:p w14:paraId="739E9289" w14:textId="77777777" w:rsidR="001C5D75" w:rsidRDefault="00443D25">
            <w:pPr>
              <w:widowControl w:val="0"/>
              <w:spacing w:line="240" w:lineRule="auto"/>
              <w:jc w:val="center"/>
              <w:rPr>
                <w:sz w:val="20"/>
                <w:szCs w:val="20"/>
              </w:rPr>
            </w:pPr>
            <w:r>
              <w:rPr>
                <w:sz w:val="20"/>
                <w:szCs w:val="20"/>
              </w:rPr>
              <w:t>Naziv p</w:t>
            </w:r>
            <w:r>
              <w:rPr>
                <w:sz w:val="20"/>
                <w:szCs w:val="20"/>
              </w:rPr>
              <w:t>odručja</w:t>
            </w:r>
          </w:p>
        </w:tc>
        <w:tc>
          <w:tcPr>
            <w:tcW w:w="1530" w:type="dxa"/>
            <w:shd w:val="clear" w:color="auto" w:fill="auto"/>
            <w:tcMar>
              <w:top w:w="28" w:type="dxa"/>
              <w:left w:w="28" w:type="dxa"/>
              <w:bottom w:w="28" w:type="dxa"/>
              <w:right w:w="28" w:type="dxa"/>
            </w:tcMar>
          </w:tcPr>
          <w:p w14:paraId="2568810A" w14:textId="77777777" w:rsidR="001C5D75" w:rsidRDefault="00443D25">
            <w:pPr>
              <w:widowControl w:val="0"/>
              <w:spacing w:line="240" w:lineRule="auto"/>
              <w:jc w:val="center"/>
              <w:rPr>
                <w:sz w:val="20"/>
                <w:szCs w:val="20"/>
              </w:rPr>
            </w:pPr>
            <w:r>
              <w:rPr>
                <w:sz w:val="20"/>
                <w:szCs w:val="20"/>
              </w:rPr>
              <w:t>Vrsta</w:t>
            </w:r>
          </w:p>
        </w:tc>
        <w:tc>
          <w:tcPr>
            <w:tcW w:w="2535" w:type="dxa"/>
            <w:shd w:val="clear" w:color="auto" w:fill="auto"/>
            <w:tcMar>
              <w:top w:w="28" w:type="dxa"/>
              <w:left w:w="28" w:type="dxa"/>
              <w:bottom w:w="28" w:type="dxa"/>
              <w:right w:w="28" w:type="dxa"/>
            </w:tcMar>
          </w:tcPr>
          <w:p w14:paraId="352B2C6F" w14:textId="77777777" w:rsidR="001C5D75" w:rsidRDefault="00443D25">
            <w:pPr>
              <w:widowControl w:val="0"/>
              <w:spacing w:line="240" w:lineRule="auto"/>
              <w:jc w:val="center"/>
              <w:rPr>
                <w:sz w:val="20"/>
                <w:szCs w:val="20"/>
              </w:rPr>
            </w:pPr>
            <w:r>
              <w:rPr>
                <w:sz w:val="20"/>
                <w:szCs w:val="20"/>
              </w:rPr>
              <w:t>Tip</w:t>
            </w:r>
          </w:p>
        </w:tc>
        <w:tc>
          <w:tcPr>
            <w:tcW w:w="1230" w:type="dxa"/>
            <w:shd w:val="clear" w:color="auto" w:fill="auto"/>
            <w:tcMar>
              <w:top w:w="28" w:type="dxa"/>
              <w:left w:w="28" w:type="dxa"/>
              <w:bottom w:w="28" w:type="dxa"/>
              <w:right w:w="28" w:type="dxa"/>
            </w:tcMar>
          </w:tcPr>
          <w:p w14:paraId="545462F5" w14:textId="77777777" w:rsidR="001C5D75" w:rsidRDefault="00443D25">
            <w:pPr>
              <w:widowControl w:val="0"/>
              <w:spacing w:line="240" w:lineRule="auto"/>
              <w:jc w:val="center"/>
              <w:rPr>
                <w:sz w:val="20"/>
                <w:szCs w:val="20"/>
              </w:rPr>
            </w:pPr>
            <w:r>
              <w:rPr>
                <w:sz w:val="20"/>
                <w:szCs w:val="20"/>
              </w:rPr>
              <w:t>Zaštita</w:t>
            </w:r>
          </w:p>
        </w:tc>
      </w:tr>
      <w:tr w:rsidR="001C5D75" w14:paraId="4DDCE287" w14:textId="77777777">
        <w:tc>
          <w:tcPr>
            <w:tcW w:w="372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A5CD8CA" w14:textId="77777777" w:rsidR="001C5D75" w:rsidRDefault="00443D25">
            <w:pPr>
              <w:widowControl w:val="0"/>
              <w:spacing w:line="240" w:lineRule="auto"/>
              <w:rPr>
                <w:sz w:val="20"/>
                <w:szCs w:val="20"/>
              </w:rPr>
            </w:pPr>
            <w:r>
              <w:rPr>
                <w:sz w:val="20"/>
                <w:szCs w:val="20"/>
              </w:rPr>
              <w:t>Krajolik Neretve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F5BB09" w14:textId="77777777" w:rsidR="001C5D75" w:rsidRDefault="00443D25">
            <w:pPr>
              <w:widowControl w:val="0"/>
              <w:spacing w:line="240" w:lineRule="auto"/>
              <w:rPr>
                <w:sz w:val="20"/>
                <w:szCs w:val="20"/>
              </w:rPr>
            </w:pPr>
            <w:r>
              <w:rPr>
                <w:sz w:val="20"/>
                <w:szCs w:val="20"/>
              </w:rPr>
              <w:t>asocijativni</w:t>
            </w:r>
          </w:p>
        </w:tc>
        <w:tc>
          <w:tcPr>
            <w:tcW w:w="25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C1539A3" w14:textId="77777777" w:rsidR="001C5D75" w:rsidRDefault="00443D25">
            <w:pPr>
              <w:widowControl w:val="0"/>
              <w:spacing w:line="240" w:lineRule="auto"/>
              <w:rPr>
                <w:sz w:val="20"/>
                <w:szCs w:val="20"/>
              </w:rPr>
            </w:pPr>
            <w:r>
              <w:rPr>
                <w:sz w:val="20"/>
                <w:szCs w:val="20"/>
              </w:rPr>
              <w:t>agrarni, fortifikacijski</w:t>
            </w:r>
          </w:p>
        </w:tc>
        <w:tc>
          <w:tcPr>
            <w:tcW w:w="1230" w:type="dxa"/>
            <w:shd w:val="clear" w:color="auto" w:fill="auto"/>
            <w:tcMar>
              <w:top w:w="28" w:type="dxa"/>
              <w:left w:w="28" w:type="dxa"/>
              <w:bottom w:w="28" w:type="dxa"/>
              <w:right w:w="28" w:type="dxa"/>
            </w:tcMar>
          </w:tcPr>
          <w:p w14:paraId="4550F53C" w14:textId="77777777" w:rsidR="001C5D75" w:rsidRDefault="00443D25">
            <w:pPr>
              <w:widowControl w:val="0"/>
              <w:spacing w:line="240" w:lineRule="auto"/>
              <w:jc w:val="center"/>
              <w:rPr>
                <w:sz w:val="20"/>
                <w:szCs w:val="20"/>
              </w:rPr>
            </w:pPr>
            <w:r>
              <w:rPr>
                <w:sz w:val="20"/>
                <w:szCs w:val="20"/>
              </w:rPr>
              <w:t>PPD*</w:t>
            </w:r>
          </w:p>
        </w:tc>
      </w:tr>
      <w:tr w:rsidR="001C5D75" w14:paraId="186CB78F" w14:textId="77777777">
        <w:tc>
          <w:tcPr>
            <w:tcW w:w="3720" w:type="dxa"/>
            <w:tcBorders>
              <w:left w:val="single" w:sz="8" w:space="0" w:color="000000"/>
              <w:bottom w:val="single" w:sz="8" w:space="0" w:color="000000"/>
              <w:right w:val="single" w:sz="8" w:space="0" w:color="000000"/>
            </w:tcBorders>
            <w:tcMar>
              <w:top w:w="28" w:type="dxa"/>
              <w:left w:w="28" w:type="dxa"/>
              <w:bottom w:w="28" w:type="dxa"/>
              <w:right w:w="28" w:type="dxa"/>
            </w:tcMar>
          </w:tcPr>
          <w:p w14:paraId="2DEB25D1" w14:textId="77777777" w:rsidR="001C5D75" w:rsidRDefault="00443D25">
            <w:pPr>
              <w:widowControl w:val="0"/>
              <w:spacing w:line="240" w:lineRule="auto"/>
              <w:rPr>
                <w:sz w:val="20"/>
                <w:szCs w:val="20"/>
              </w:rPr>
            </w:pPr>
            <w:r>
              <w:rPr>
                <w:sz w:val="20"/>
                <w:szCs w:val="20"/>
              </w:rPr>
              <w:t>Agrarni krajolik delte Neretve, jendeci</w:t>
            </w:r>
          </w:p>
        </w:tc>
        <w:tc>
          <w:tcPr>
            <w:tcW w:w="1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16956C" w14:textId="77777777" w:rsidR="001C5D75" w:rsidRDefault="00443D25">
            <w:pPr>
              <w:widowControl w:val="0"/>
              <w:spacing w:line="240" w:lineRule="auto"/>
              <w:rPr>
                <w:sz w:val="20"/>
                <w:szCs w:val="20"/>
              </w:rPr>
            </w:pPr>
            <w:r>
              <w:rPr>
                <w:sz w:val="20"/>
                <w:szCs w:val="20"/>
              </w:rPr>
              <w:t>oblikovani</w:t>
            </w:r>
          </w:p>
        </w:tc>
        <w:tc>
          <w:tcPr>
            <w:tcW w:w="2535" w:type="dxa"/>
            <w:tcBorders>
              <w:bottom w:val="single" w:sz="8" w:space="0" w:color="000000"/>
              <w:right w:val="single" w:sz="8" w:space="0" w:color="000000"/>
            </w:tcBorders>
            <w:tcMar>
              <w:top w:w="100" w:type="dxa"/>
              <w:left w:w="100" w:type="dxa"/>
              <w:bottom w:w="100" w:type="dxa"/>
              <w:right w:w="100" w:type="dxa"/>
            </w:tcMar>
          </w:tcPr>
          <w:p w14:paraId="4A6F298C" w14:textId="77777777" w:rsidR="001C5D75" w:rsidRDefault="00443D25">
            <w:pPr>
              <w:widowControl w:val="0"/>
              <w:spacing w:line="240" w:lineRule="auto"/>
              <w:rPr>
                <w:sz w:val="20"/>
                <w:szCs w:val="20"/>
              </w:rPr>
            </w:pPr>
            <w:r>
              <w:rPr>
                <w:sz w:val="20"/>
                <w:szCs w:val="20"/>
              </w:rPr>
              <w:t>agrarni</w:t>
            </w:r>
          </w:p>
        </w:tc>
        <w:tc>
          <w:tcPr>
            <w:tcW w:w="1230" w:type="dxa"/>
            <w:shd w:val="clear" w:color="auto" w:fill="auto"/>
            <w:tcMar>
              <w:top w:w="28" w:type="dxa"/>
              <w:left w:w="28" w:type="dxa"/>
              <w:bottom w:w="28" w:type="dxa"/>
              <w:right w:w="28" w:type="dxa"/>
            </w:tcMar>
          </w:tcPr>
          <w:p w14:paraId="2599CD7B" w14:textId="77777777" w:rsidR="001C5D75" w:rsidRDefault="00443D25">
            <w:pPr>
              <w:widowControl w:val="0"/>
              <w:spacing w:line="240" w:lineRule="auto"/>
              <w:jc w:val="center"/>
              <w:rPr>
                <w:sz w:val="20"/>
                <w:szCs w:val="20"/>
              </w:rPr>
            </w:pPr>
            <w:r>
              <w:rPr>
                <w:sz w:val="20"/>
                <w:szCs w:val="20"/>
              </w:rPr>
              <w:t>PZR*</w:t>
            </w:r>
          </w:p>
        </w:tc>
      </w:tr>
      <w:tr w:rsidR="001C5D75" w14:paraId="246F90A1" w14:textId="77777777">
        <w:tc>
          <w:tcPr>
            <w:tcW w:w="3720" w:type="dxa"/>
            <w:tcBorders>
              <w:left w:val="single" w:sz="8" w:space="0" w:color="000000"/>
              <w:bottom w:val="single" w:sz="8" w:space="0" w:color="000000"/>
              <w:right w:val="single" w:sz="8" w:space="0" w:color="000000"/>
            </w:tcBorders>
            <w:tcMar>
              <w:top w:w="28" w:type="dxa"/>
              <w:left w:w="28" w:type="dxa"/>
              <w:bottom w:w="28" w:type="dxa"/>
              <w:right w:w="28" w:type="dxa"/>
            </w:tcMar>
            <w:vAlign w:val="center"/>
          </w:tcPr>
          <w:p w14:paraId="1DCAB48E" w14:textId="77777777" w:rsidR="001C5D75" w:rsidRDefault="00443D25">
            <w:pPr>
              <w:widowControl w:val="0"/>
              <w:spacing w:line="240" w:lineRule="auto"/>
              <w:rPr>
                <w:sz w:val="20"/>
                <w:szCs w:val="20"/>
              </w:rPr>
            </w:pPr>
            <w:r>
              <w:rPr>
                <w:sz w:val="20"/>
                <w:szCs w:val="20"/>
              </w:rPr>
              <w:t>Krajolik povijesne uskotračne</w:t>
            </w:r>
          </w:p>
          <w:p w14:paraId="047D69A1" w14:textId="77777777" w:rsidR="001C5D75" w:rsidRDefault="00443D25">
            <w:pPr>
              <w:widowControl w:val="0"/>
              <w:spacing w:line="240" w:lineRule="auto"/>
              <w:rPr>
                <w:sz w:val="20"/>
                <w:szCs w:val="20"/>
              </w:rPr>
            </w:pPr>
            <w:r>
              <w:rPr>
                <w:sz w:val="20"/>
                <w:szCs w:val="20"/>
              </w:rPr>
              <w:t>željeznice (pruga Sarajevo-</w:t>
            </w:r>
          </w:p>
          <w:p w14:paraId="5A4A0840" w14:textId="77777777" w:rsidR="001C5D75" w:rsidRDefault="00443D25">
            <w:pPr>
              <w:widowControl w:val="0"/>
              <w:spacing w:line="240" w:lineRule="auto"/>
              <w:rPr>
                <w:sz w:val="20"/>
                <w:szCs w:val="20"/>
              </w:rPr>
            </w:pPr>
            <w:r>
              <w:rPr>
                <w:sz w:val="20"/>
                <w:szCs w:val="20"/>
              </w:rPr>
              <w:t>Metković/Ploče)</w:t>
            </w:r>
          </w:p>
        </w:tc>
        <w:tc>
          <w:tcPr>
            <w:tcW w:w="15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2B5305" w14:textId="77777777" w:rsidR="001C5D75" w:rsidRDefault="00443D25">
            <w:pPr>
              <w:widowControl w:val="0"/>
              <w:spacing w:line="240" w:lineRule="auto"/>
              <w:rPr>
                <w:sz w:val="20"/>
                <w:szCs w:val="20"/>
              </w:rPr>
            </w:pPr>
            <w:r>
              <w:rPr>
                <w:sz w:val="20"/>
                <w:szCs w:val="20"/>
              </w:rPr>
              <w:t>oblikovani</w:t>
            </w:r>
          </w:p>
        </w:tc>
        <w:tc>
          <w:tcPr>
            <w:tcW w:w="2535" w:type="dxa"/>
            <w:tcBorders>
              <w:bottom w:val="single" w:sz="8" w:space="0" w:color="000000"/>
              <w:right w:val="single" w:sz="8" w:space="0" w:color="000000"/>
            </w:tcBorders>
            <w:tcMar>
              <w:top w:w="100" w:type="dxa"/>
              <w:left w:w="100" w:type="dxa"/>
              <w:bottom w:w="100" w:type="dxa"/>
              <w:right w:w="100" w:type="dxa"/>
            </w:tcMar>
            <w:vAlign w:val="center"/>
          </w:tcPr>
          <w:p w14:paraId="4A1CC381" w14:textId="77777777" w:rsidR="001C5D75" w:rsidRDefault="00443D25">
            <w:pPr>
              <w:widowControl w:val="0"/>
              <w:spacing w:line="240" w:lineRule="auto"/>
              <w:rPr>
                <w:sz w:val="20"/>
                <w:szCs w:val="20"/>
              </w:rPr>
            </w:pPr>
            <w:r>
              <w:rPr>
                <w:sz w:val="20"/>
                <w:szCs w:val="20"/>
              </w:rPr>
              <w:t>povijesna infrastruktura</w:t>
            </w:r>
          </w:p>
        </w:tc>
        <w:tc>
          <w:tcPr>
            <w:tcW w:w="1230" w:type="dxa"/>
            <w:shd w:val="clear" w:color="auto" w:fill="auto"/>
            <w:tcMar>
              <w:top w:w="28" w:type="dxa"/>
              <w:left w:w="28" w:type="dxa"/>
              <w:bottom w:w="28" w:type="dxa"/>
              <w:right w:w="28" w:type="dxa"/>
            </w:tcMar>
            <w:vAlign w:val="center"/>
          </w:tcPr>
          <w:p w14:paraId="4C84F9CA" w14:textId="77777777" w:rsidR="001C5D75" w:rsidRDefault="00443D25">
            <w:pPr>
              <w:widowControl w:val="0"/>
              <w:spacing w:line="240" w:lineRule="auto"/>
              <w:jc w:val="center"/>
              <w:rPr>
                <w:sz w:val="20"/>
                <w:szCs w:val="20"/>
              </w:rPr>
            </w:pPr>
            <w:r>
              <w:rPr>
                <w:sz w:val="20"/>
                <w:szCs w:val="20"/>
              </w:rPr>
              <w:t>PPD</w:t>
            </w:r>
          </w:p>
        </w:tc>
      </w:tr>
    </w:tbl>
    <w:p w14:paraId="670C2696" w14:textId="77777777" w:rsidR="001C5D75" w:rsidRDefault="00443D25">
      <w:pPr>
        <w:spacing w:after="200" w:line="240" w:lineRule="auto"/>
        <w:ind w:right="11"/>
        <w:jc w:val="both"/>
        <w:rPr>
          <w:sz w:val="20"/>
          <w:szCs w:val="20"/>
        </w:rPr>
      </w:pPr>
      <w:r>
        <w:rPr>
          <w:sz w:val="20"/>
          <w:szCs w:val="20"/>
        </w:rPr>
        <w:t>*PPD – zaštita kroz prostorno-plansku dokumentaciju (regionalna/lokalna zaštita), PZR - prijedlog za registar RH</w:t>
      </w:r>
    </w:p>
    <w:p w14:paraId="583127E0" w14:textId="77777777" w:rsidR="001C5D75" w:rsidRDefault="00443D25">
      <w:pPr>
        <w:numPr>
          <w:ilvl w:val="0"/>
          <w:numId w:val="17"/>
        </w:numPr>
        <w:pBdr>
          <w:top w:val="nil"/>
          <w:left w:val="nil"/>
          <w:bottom w:val="nil"/>
          <w:right w:val="nil"/>
          <w:between w:val="nil"/>
        </w:pBdr>
        <w:spacing w:after="160" w:line="240" w:lineRule="auto"/>
        <w:ind w:left="-30" w:right="11"/>
        <w:jc w:val="both"/>
        <w:rPr>
          <w:sz w:val="20"/>
          <w:szCs w:val="20"/>
        </w:rPr>
      </w:pPr>
      <w:r>
        <w:rPr>
          <w:sz w:val="20"/>
          <w:szCs w:val="20"/>
        </w:rPr>
        <w:t xml:space="preserve">Za sve kulturne krajolike koji su ocijenjeni kategorijom regionalnog/lokalnog značaja prilikom izrade prostorno planske dokumentacije niže razine (Prostorni plan uređenja Grada/Općine, Urbanistički plan uređenja, uključujući i izmjene i dopune), preporuča </w:t>
      </w:r>
      <w:r>
        <w:rPr>
          <w:sz w:val="20"/>
          <w:szCs w:val="20"/>
        </w:rPr>
        <w:t>se kao podlogu koristiti Konzervatorsko-krajobraznu studiju "Smjernice za integralnu zaštitu ruralnih krajolika i održivi razvoj turizma delte rijeke Neretve" na projektu CO-EVOLVE, koja osim tipološke klasifikacije uključuje i analizu i ocjenu kulturno po</w:t>
      </w:r>
      <w:r>
        <w:rPr>
          <w:sz w:val="20"/>
          <w:szCs w:val="20"/>
        </w:rPr>
        <w:t>vijesnih vrijednosti krajolika.</w:t>
      </w:r>
    </w:p>
    <w:p w14:paraId="70D39EFA" w14:textId="77777777" w:rsidR="001C5D75" w:rsidRDefault="00443D25">
      <w:pPr>
        <w:numPr>
          <w:ilvl w:val="0"/>
          <w:numId w:val="17"/>
        </w:numPr>
        <w:pBdr>
          <w:top w:val="nil"/>
          <w:left w:val="nil"/>
          <w:bottom w:val="nil"/>
          <w:right w:val="nil"/>
          <w:between w:val="nil"/>
        </w:pBdr>
        <w:spacing w:after="160" w:line="240" w:lineRule="auto"/>
        <w:ind w:left="-30" w:right="11"/>
        <w:jc w:val="both"/>
        <w:rPr>
          <w:sz w:val="20"/>
          <w:szCs w:val="20"/>
        </w:rPr>
      </w:pPr>
      <w:r>
        <w:rPr>
          <w:sz w:val="20"/>
          <w:szCs w:val="20"/>
        </w:rPr>
        <w:t>Za sve krajolike koji su predloženi za upis u Registar kulturnih dobara RH, u "Smjernicama za integralnu zaštitu ruralnih krajolika i održivi razvoj turizma delte rijeke Neretve" na projektu CO-EVOLVE, osim tipološke klasifi</w:t>
      </w:r>
      <w:r>
        <w:rPr>
          <w:sz w:val="20"/>
          <w:szCs w:val="20"/>
        </w:rPr>
        <w:t>kacije izrađena je i analiza te ocjena kulturno povijesnih vrijednosti krajolika kao podloga za izradu Plana zaštite krajolika i Plana upravljanja.</w:t>
      </w:r>
    </w:p>
    <w:p w14:paraId="0186DE86" w14:textId="77777777" w:rsidR="001C5D75" w:rsidRDefault="00443D25">
      <w:pPr>
        <w:numPr>
          <w:ilvl w:val="0"/>
          <w:numId w:val="17"/>
        </w:numPr>
        <w:pBdr>
          <w:top w:val="nil"/>
          <w:left w:val="nil"/>
          <w:bottom w:val="nil"/>
          <w:right w:val="nil"/>
          <w:between w:val="nil"/>
        </w:pBdr>
        <w:spacing w:after="160" w:line="240" w:lineRule="auto"/>
        <w:ind w:left="-30" w:right="11"/>
        <w:jc w:val="both"/>
        <w:rPr>
          <w:sz w:val="20"/>
          <w:szCs w:val="20"/>
        </w:rPr>
      </w:pPr>
      <w:r>
        <w:rPr>
          <w:sz w:val="20"/>
          <w:szCs w:val="20"/>
        </w:rPr>
        <w:t>Do upisa pojedinog kulturnog krajolika u predložene kategorije, kulturni krajolici se štite prostorno-plansk</w:t>
      </w:r>
      <w:r>
        <w:rPr>
          <w:sz w:val="20"/>
          <w:szCs w:val="20"/>
        </w:rPr>
        <w:t>om dokumentacijom (PPŽ, PPUO/G, GUP, UPU), kroz propisane mjere zaštite i planske smjernice.</w:t>
      </w:r>
    </w:p>
    <w:p w14:paraId="2E137E57" w14:textId="77777777" w:rsidR="001C5D75" w:rsidRDefault="00443D25">
      <w:pPr>
        <w:numPr>
          <w:ilvl w:val="0"/>
          <w:numId w:val="17"/>
        </w:numPr>
        <w:pBdr>
          <w:top w:val="nil"/>
          <w:left w:val="nil"/>
          <w:bottom w:val="nil"/>
          <w:right w:val="nil"/>
          <w:between w:val="nil"/>
        </w:pBdr>
        <w:spacing w:after="60" w:line="240" w:lineRule="auto"/>
        <w:ind w:left="-30" w:right="11"/>
        <w:jc w:val="both"/>
        <w:rPr>
          <w:sz w:val="20"/>
          <w:szCs w:val="20"/>
        </w:rPr>
      </w:pPr>
      <w:r>
        <w:rPr>
          <w:sz w:val="20"/>
          <w:szCs w:val="20"/>
        </w:rPr>
        <w:t>Sukladno Smjernicama za integralnu zaštitu ruralnih krajolika i održivi razvoj turizma delte rijeke Neretve na projektu CO-EVOLVE iz 2019. godine, na području Grada Opuzena određen je sljedeći evidentirani vrijedni kulturni krajolik koji je potrebno očuvat</w:t>
      </w:r>
      <w:r>
        <w:rPr>
          <w:sz w:val="20"/>
          <w:szCs w:val="20"/>
        </w:rPr>
        <w:t>i temeljem PPUG Opuzena:</w:t>
      </w:r>
    </w:p>
    <w:p w14:paraId="3CE2AA45" w14:textId="77777777" w:rsidR="001C5D75" w:rsidRDefault="00443D25">
      <w:pPr>
        <w:numPr>
          <w:ilvl w:val="0"/>
          <w:numId w:val="92"/>
        </w:numPr>
        <w:spacing w:after="200" w:line="240" w:lineRule="auto"/>
        <w:ind w:right="11"/>
        <w:jc w:val="both"/>
        <w:rPr>
          <w:sz w:val="20"/>
          <w:szCs w:val="20"/>
        </w:rPr>
      </w:pPr>
      <w:r>
        <w:rPr>
          <w:sz w:val="20"/>
          <w:szCs w:val="20"/>
        </w:rPr>
        <w:t>agrarni krajolik delte Neretve.</w:t>
      </w:r>
    </w:p>
    <w:p w14:paraId="5EAAF62A" w14:textId="77777777" w:rsidR="001C5D75" w:rsidRDefault="00443D25">
      <w:pPr>
        <w:numPr>
          <w:ilvl w:val="0"/>
          <w:numId w:val="17"/>
        </w:numPr>
        <w:pBdr>
          <w:top w:val="nil"/>
          <w:left w:val="nil"/>
          <w:bottom w:val="nil"/>
          <w:right w:val="nil"/>
          <w:between w:val="nil"/>
        </w:pBdr>
        <w:spacing w:after="60" w:line="240" w:lineRule="auto"/>
        <w:ind w:left="-30" w:right="11"/>
        <w:jc w:val="both"/>
        <w:rPr>
          <w:sz w:val="20"/>
          <w:szCs w:val="20"/>
        </w:rPr>
      </w:pPr>
      <w:r>
        <w:rPr>
          <w:sz w:val="20"/>
          <w:szCs w:val="20"/>
        </w:rPr>
        <w:t>U cilju zaštite osobito vrijednih predjela - kulturnih krajolika primjenjuju se sljedeće mjere zaštite te smjernice za planiranje i upravljanje kulturnim krajolikom:</w:t>
      </w:r>
    </w:p>
    <w:p w14:paraId="5FB28A5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 područjima označenim kao kultur</w:t>
      </w:r>
      <w:r>
        <w:rPr>
          <w:sz w:val="20"/>
          <w:szCs w:val="20"/>
        </w:rPr>
        <w:t xml:space="preserve">ni krajolik preporučuje se izbjegavanje narušavanja sklada, odnosno pažljivije planiranje uz očuvanje izvornih elemenata i obilježja </w:t>
      </w:r>
      <w:proofErr w:type="gramStart"/>
      <w:r>
        <w:rPr>
          <w:sz w:val="20"/>
          <w:szCs w:val="20"/>
        </w:rPr>
        <w:t>krajolika;</w:t>
      </w:r>
      <w:proofErr w:type="gramEnd"/>
    </w:p>
    <w:p w14:paraId="5F72FB35"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Na području kulturnih krajolika predloženih za upis u registar kulturnih dobara radi očuvanja karaktera krajolik</w:t>
      </w:r>
      <w:r>
        <w:rPr>
          <w:sz w:val="20"/>
          <w:szCs w:val="20"/>
        </w:rPr>
        <w:t>a predlaže se ne dozvoliti gradnju novih građevina za potrebe prijavljenog obiteljskog poljoprivrednog gospodarstva i pružanje ugostiteljskih i turističkih usluga u seljačkom domaćinstvu koja se sukladno Zakonu planira izvan građevinskog područja, već se p</w:t>
      </w:r>
      <w:r>
        <w:rPr>
          <w:sz w:val="20"/>
          <w:szCs w:val="20"/>
        </w:rPr>
        <w:t xml:space="preserve">redlaže obnova postojećih/zatečenih objekata. </w:t>
      </w:r>
    </w:p>
    <w:p w14:paraId="591C0FE5" w14:textId="77777777" w:rsidR="001C5D75" w:rsidRDefault="00443D25">
      <w:pPr>
        <w:numPr>
          <w:ilvl w:val="0"/>
          <w:numId w:val="17"/>
        </w:numPr>
        <w:pBdr>
          <w:top w:val="nil"/>
          <w:left w:val="nil"/>
          <w:bottom w:val="nil"/>
          <w:right w:val="nil"/>
          <w:between w:val="nil"/>
        </w:pBdr>
        <w:spacing w:after="160" w:line="240" w:lineRule="auto"/>
        <w:ind w:left="-30" w:right="11"/>
        <w:jc w:val="both"/>
        <w:rPr>
          <w:sz w:val="20"/>
          <w:szCs w:val="20"/>
        </w:rPr>
      </w:pPr>
      <w:r>
        <w:rPr>
          <w:sz w:val="20"/>
          <w:szCs w:val="20"/>
        </w:rPr>
        <w:t>Mjere zaštite asocijativnih krajolika - očuvanja identiteta odnose se na</w:t>
      </w:r>
      <w:r>
        <w:rPr>
          <w:b/>
          <w:sz w:val="18"/>
          <w:szCs w:val="18"/>
        </w:rPr>
        <w:t xml:space="preserve"> </w:t>
      </w:r>
      <w:r>
        <w:rPr>
          <w:sz w:val="20"/>
          <w:szCs w:val="20"/>
        </w:rPr>
        <w:t>prepoznatljiva područja koje povezuju povijesni, gospodarski, obrambeni, religijski, kulturni i prirodni elementi. U tom je složenom krajoliku kopna, otoka i mora međudjelovanje između ljudi i prirode snažno povezano s idejama i praksama povezanim s prirod</w:t>
      </w:r>
      <w:r>
        <w:rPr>
          <w:sz w:val="20"/>
          <w:szCs w:val="20"/>
        </w:rPr>
        <w:t>nim elementima i izgledom krajolika.</w:t>
      </w:r>
    </w:p>
    <w:p w14:paraId="249AB6C2" w14:textId="77777777" w:rsidR="001C5D75" w:rsidRDefault="00443D25">
      <w:pPr>
        <w:numPr>
          <w:ilvl w:val="0"/>
          <w:numId w:val="17"/>
        </w:numPr>
        <w:pBdr>
          <w:top w:val="nil"/>
          <w:left w:val="nil"/>
          <w:bottom w:val="nil"/>
          <w:right w:val="nil"/>
          <w:between w:val="nil"/>
        </w:pBdr>
        <w:spacing w:after="60" w:line="240" w:lineRule="auto"/>
        <w:ind w:left="-30" w:right="11"/>
        <w:jc w:val="both"/>
        <w:rPr>
          <w:sz w:val="20"/>
          <w:szCs w:val="20"/>
        </w:rPr>
      </w:pPr>
      <w:r>
        <w:rPr>
          <w:sz w:val="20"/>
          <w:szCs w:val="20"/>
        </w:rPr>
        <w:t>Mjere zaštite i upravljanja asocijativnim kulturnim krajolikom (krajolik Neretve) uključuju sljedeće:</w:t>
      </w:r>
    </w:p>
    <w:p w14:paraId="5E61FFE6" w14:textId="77777777" w:rsidR="001C5D75" w:rsidRDefault="00443D25">
      <w:pPr>
        <w:numPr>
          <w:ilvl w:val="0"/>
          <w:numId w:val="98"/>
        </w:numPr>
        <w:spacing w:line="240" w:lineRule="auto"/>
        <w:ind w:right="11"/>
        <w:jc w:val="both"/>
        <w:rPr>
          <w:sz w:val="20"/>
          <w:szCs w:val="20"/>
        </w:rPr>
      </w:pPr>
      <w:r>
        <w:rPr>
          <w:sz w:val="20"/>
          <w:szCs w:val="20"/>
        </w:rPr>
        <w:t>očuvati prepoznate kulturne i prirodne vrijednosti u krajoliku (pojedinačne kulturne i prirodne krajolike i ostale vr</w:t>
      </w:r>
      <w:r>
        <w:rPr>
          <w:sz w:val="20"/>
          <w:szCs w:val="20"/>
        </w:rPr>
        <w:t>ste kulturne baštine) kroz očuvanje raznolikosti i karakteristične fizionomije mediteranskog povijesnog krajolika kopna, otoka i mora,</w:t>
      </w:r>
    </w:p>
    <w:p w14:paraId="70A30912" w14:textId="77777777" w:rsidR="001C5D75" w:rsidRDefault="00443D25">
      <w:pPr>
        <w:numPr>
          <w:ilvl w:val="0"/>
          <w:numId w:val="98"/>
        </w:numPr>
        <w:spacing w:line="240" w:lineRule="auto"/>
        <w:ind w:right="11"/>
        <w:jc w:val="both"/>
        <w:rPr>
          <w:sz w:val="20"/>
          <w:szCs w:val="20"/>
        </w:rPr>
      </w:pPr>
      <w:r>
        <w:rPr>
          <w:sz w:val="20"/>
          <w:szCs w:val="20"/>
        </w:rPr>
        <w:t>osigurati kontinuitet društvenih i kulturnih događanja, povijesnih djelatnosti, korištenja, tehnika i praksi gradnje,</w:t>
      </w:r>
    </w:p>
    <w:p w14:paraId="399FF4AC" w14:textId="77777777" w:rsidR="001C5D75" w:rsidRDefault="00443D25">
      <w:pPr>
        <w:numPr>
          <w:ilvl w:val="0"/>
          <w:numId w:val="98"/>
        </w:numPr>
        <w:spacing w:line="240" w:lineRule="auto"/>
        <w:ind w:right="11"/>
        <w:jc w:val="both"/>
        <w:rPr>
          <w:sz w:val="20"/>
          <w:szCs w:val="20"/>
        </w:rPr>
      </w:pPr>
      <w:r>
        <w:rPr>
          <w:sz w:val="20"/>
          <w:szCs w:val="20"/>
        </w:rPr>
        <w:t>pod</w:t>
      </w:r>
      <w:r>
        <w:rPr>
          <w:sz w:val="20"/>
          <w:szCs w:val="20"/>
        </w:rPr>
        <w:t>ržati gospodarske aktivnosti koje su u skladu s kulturnim i prirodnim vrijednostima, a onemogućiti one koje nisu prihvatljive u pogledu očuvanja karaktera kulturnog krajolika,</w:t>
      </w:r>
    </w:p>
    <w:p w14:paraId="487A2B26" w14:textId="77777777" w:rsidR="001C5D75" w:rsidRDefault="00443D25">
      <w:pPr>
        <w:numPr>
          <w:ilvl w:val="0"/>
          <w:numId w:val="98"/>
        </w:numPr>
        <w:spacing w:line="240" w:lineRule="auto"/>
        <w:ind w:right="11"/>
        <w:jc w:val="both"/>
        <w:rPr>
          <w:sz w:val="20"/>
          <w:szCs w:val="20"/>
        </w:rPr>
      </w:pPr>
      <w:r>
        <w:rPr>
          <w:sz w:val="20"/>
          <w:szCs w:val="20"/>
        </w:rPr>
        <w:t>poticati znanstvena i stručna istraživanja te edukaciju čime će se doprinijeti d</w:t>
      </w:r>
      <w:r>
        <w:rPr>
          <w:sz w:val="20"/>
          <w:szCs w:val="20"/>
        </w:rPr>
        <w:t>ugoročnom boljitku stanovnicima i javnoj podršci zaštiti krajolika. Osposobljavati stručni kadar, formirati i podržavati znanstvene i stručne ustanove koje se bave zaštitom i revitalizacijom krajolika te obnovom povijesnih vrtova i perivoja,</w:t>
      </w:r>
    </w:p>
    <w:p w14:paraId="11D62148" w14:textId="77777777" w:rsidR="001C5D75" w:rsidRDefault="00443D25">
      <w:pPr>
        <w:numPr>
          <w:ilvl w:val="0"/>
          <w:numId w:val="98"/>
        </w:numPr>
        <w:spacing w:line="240" w:lineRule="auto"/>
        <w:ind w:right="11"/>
        <w:jc w:val="both"/>
        <w:rPr>
          <w:sz w:val="20"/>
          <w:szCs w:val="20"/>
        </w:rPr>
      </w:pPr>
      <w:r>
        <w:rPr>
          <w:sz w:val="20"/>
          <w:szCs w:val="20"/>
        </w:rPr>
        <w:t xml:space="preserve">izraditi bazu </w:t>
      </w:r>
      <w:r>
        <w:rPr>
          <w:sz w:val="20"/>
          <w:szCs w:val="20"/>
        </w:rPr>
        <w:t>podataka o svim kulturnim i prirodnim vrijednostima i ostalim vrstama krajolika koje se nalaze unutar asocijativnog kulturnog krajolika te prepoznati njihove povezanosti i doprinose njegovu značaju. Uspostaviti stalno praćenje stanja i promjena (monitoring</w:t>
      </w:r>
      <w:r>
        <w:rPr>
          <w:sz w:val="20"/>
          <w:szCs w:val="20"/>
        </w:rPr>
        <w:t>),</w:t>
      </w:r>
    </w:p>
    <w:p w14:paraId="5EC77DC7" w14:textId="77777777" w:rsidR="001C5D75" w:rsidRDefault="00443D25">
      <w:pPr>
        <w:numPr>
          <w:ilvl w:val="0"/>
          <w:numId w:val="98"/>
        </w:numPr>
        <w:spacing w:line="240" w:lineRule="auto"/>
        <w:ind w:right="11"/>
        <w:jc w:val="both"/>
        <w:rPr>
          <w:sz w:val="20"/>
          <w:szCs w:val="20"/>
        </w:rPr>
      </w:pPr>
      <w:r>
        <w:rPr>
          <w:sz w:val="20"/>
          <w:szCs w:val="20"/>
        </w:rPr>
        <w:t>uspostaviti politike razvoja Županije i lokalne samouprave temeljene na prepoznatim vrijednostima kulturnog krajolika,</w:t>
      </w:r>
    </w:p>
    <w:p w14:paraId="26312518" w14:textId="77777777" w:rsidR="001C5D75" w:rsidRDefault="00443D25">
      <w:pPr>
        <w:numPr>
          <w:ilvl w:val="0"/>
          <w:numId w:val="98"/>
        </w:numPr>
        <w:spacing w:line="240" w:lineRule="auto"/>
        <w:ind w:right="11"/>
        <w:jc w:val="both"/>
        <w:rPr>
          <w:sz w:val="20"/>
          <w:szCs w:val="20"/>
        </w:rPr>
      </w:pPr>
      <w:r>
        <w:rPr>
          <w:sz w:val="20"/>
          <w:szCs w:val="20"/>
        </w:rPr>
        <w:t>uključiti lokalnu zajednicu u stvaranje programa očuvanja baštine, uključujući nevladine organizacije (NGO), škole i dr.,</w:t>
      </w:r>
    </w:p>
    <w:p w14:paraId="4668CF7A" w14:textId="77777777" w:rsidR="001C5D75" w:rsidRDefault="00443D25">
      <w:pPr>
        <w:numPr>
          <w:ilvl w:val="0"/>
          <w:numId w:val="98"/>
        </w:numPr>
        <w:spacing w:after="200" w:line="240" w:lineRule="auto"/>
        <w:ind w:right="11"/>
        <w:jc w:val="both"/>
        <w:rPr>
          <w:sz w:val="20"/>
          <w:szCs w:val="20"/>
        </w:rPr>
      </w:pPr>
      <w:r>
        <w:rPr>
          <w:sz w:val="20"/>
          <w:szCs w:val="20"/>
        </w:rPr>
        <w:t>planirati pr</w:t>
      </w:r>
      <w:r>
        <w:rPr>
          <w:sz w:val="20"/>
          <w:szCs w:val="20"/>
        </w:rPr>
        <w:t>ograme u okviru kojih će se baština krajolika (stećci, gradine i gomile, antički putovi, karavanski putovi i odmorišta iz doba Dubrovačke Republike; materijalni ostaci trgovačkih veza; običaji, nošnja, kuhinja, glazba; suhozidi; željeznica, luke, pomorstvo</w:t>
      </w:r>
      <w:r>
        <w:rPr>
          <w:sz w:val="20"/>
          <w:szCs w:val="20"/>
        </w:rPr>
        <w:t>, hodočasnički /vjerski putovi, zanatstvo (tkanine, rude); industrijska baština Stonske solane, mlinica na rijeci Ljutoj itd.) integrirati u novi razvojni koncept.</w:t>
      </w:r>
    </w:p>
    <w:p w14:paraId="3DEC5948" w14:textId="77777777" w:rsidR="001C5D75" w:rsidRDefault="00443D25">
      <w:pPr>
        <w:numPr>
          <w:ilvl w:val="0"/>
          <w:numId w:val="17"/>
        </w:numPr>
        <w:pBdr>
          <w:top w:val="nil"/>
          <w:left w:val="nil"/>
          <w:bottom w:val="nil"/>
          <w:right w:val="nil"/>
          <w:between w:val="nil"/>
        </w:pBdr>
        <w:spacing w:after="160" w:line="240" w:lineRule="auto"/>
        <w:ind w:left="-30" w:right="11"/>
        <w:jc w:val="both"/>
        <w:rPr>
          <w:sz w:val="20"/>
          <w:szCs w:val="20"/>
        </w:rPr>
      </w:pPr>
      <w:r>
        <w:rPr>
          <w:sz w:val="20"/>
          <w:szCs w:val="20"/>
        </w:rPr>
        <w:t>Povijesni ruralni krajolici kao najzastupljenija vrsta krajolika na području Županije u sebi sadrže i agrarne, krajolike kraških polja ili terasirane krajolike na padinama. Tipovi seoskih naselja i uzorci poljodjelskih površina odražavaju tradiciju, znanja</w:t>
      </w:r>
      <w:r>
        <w:rPr>
          <w:sz w:val="20"/>
          <w:szCs w:val="20"/>
        </w:rPr>
        <w:t xml:space="preserve"> i vještine ljudi koji su ih oblikovali, mijenjali i prilagođavali svojim potrebama, već odražavaju i topografska obilježja prostora u kojemu su nastali. Agrarni/poljodjelski krajolici razlikuju se po načinu korištenja tla i poljodjelskim aktivnostima te m</w:t>
      </w:r>
      <w:r>
        <w:rPr>
          <w:sz w:val="20"/>
          <w:szCs w:val="20"/>
        </w:rPr>
        <w:t>ogu biti vinogradarski, maslinarski, ratarski, pašnjački i sl. U njima su vlasnički odnosi u najvećoj mjeri odredili prostornu organizaciju, sustave putova, prostorne uzorke, geometriju parcela, omeđivanje posjeda i sl.</w:t>
      </w:r>
    </w:p>
    <w:p w14:paraId="2F29F074" w14:textId="77777777" w:rsidR="001C5D75" w:rsidRDefault="00443D25">
      <w:pPr>
        <w:numPr>
          <w:ilvl w:val="0"/>
          <w:numId w:val="17"/>
        </w:numPr>
        <w:pBdr>
          <w:top w:val="nil"/>
          <w:left w:val="nil"/>
          <w:bottom w:val="nil"/>
          <w:right w:val="nil"/>
          <w:between w:val="nil"/>
        </w:pBdr>
        <w:spacing w:after="60" w:line="240" w:lineRule="auto"/>
        <w:ind w:left="-30" w:right="11"/>
        <w:jc w:val="both"/>
        <w:rPr>
          <w:sz w:val="20"/>
          <w:szCs w:val="20"/>
        </w:rPr>
      </w:pPr>
      <w:r>
        <w:rPr>
          <w:sz w:val="20"/>
          <w:szCs w:val="20"/>
        </w:rPr>
        <w:t>U povijesnim ruralnim krajolicima ka</w:t>
      </w:r>
      <w:r>
        <w:rPr>
          <w:sz w:val="20"/>
          <w:szCs w:val="20"/>
        </w:rPr>
        <w:t>o što su prostori Grada Opuzena, planira se revitalizacija lokalne tradicije, stoga se predlažu sljedeće smjernice:</w:t>
      </w:r>
    </w:p>
    <w:p w14:paraId="76FA6F0C" w14:textId="77777777" w:rsidR="001C5D75" w:rsidRDefault="00443D25">
      <w:pPr>
        <w:numPr>
          <w:ilvl w:val="0"/>
          <w:numId w:val="98"/>
        </w:numPr>
        <w:spacing w:line="240" w:lineRule="auto"/>
        <w:ind w:right="11"/>
        <w:jc w:val="both"/>
        <w:rPr>
          <w:sz w:val="20"/>
          <w:szCs w:val="20"/>
        </w:rPr>
      </w:pPr>
      <w:r>
        <w:rPr>
          <w:sz w:val="20"/>
          <w:szCs w:val="20"/>
        </w:rPr>
        <w:t>očuvati i održavati prostornu organizaciju i odnose naselja i obradivih površina, bez uvođenja novih građevnih područja. Također treba održa</w:t>
      </w:r>
      <w:r>
        <w:rPr>
          <w:sz w:val="20"/>
          <w:szCs w:val="20"/>
        </w:rPr>
        <w:t>vati i obnavljati oblike naselja i posjeda, parcelaciju, ograđivanje suhozidima, smještaj i položaj zgrada te prirodne značajke koji su važni elementi koji oblikuju uzorke ruralnog krajolika,</w:t>
      </w:r>
    </w:p>
    <w:p w14:paraId="0083288F" w14:textId="77777777" w:rsidR="001C5D75" w:rsidRDefault="00443D25">
      <w:pPr>
        <w:numPr>
          <w:ilvl w:val="0"/>
          <w:numId w:val="98"/>
        </w:numPr>
        <w:spacing w:line="240" w:lineRule="auto"/>
        <w:ind w:right="11"/>
        <w:jc w:val="both"/>
        <w:rPr>
          <w:sz w:val="20"/>
          <w:szCs w:val="20"/>
        </w:rPr>
      </w:pPr>
      <w:r>
        <w:rPr>
          <w:sz w:val="20"/>
          <w:szCs w:val="20"/>
        </w:rPr>
        <w:t>osvijestiti doprinos povijesnog ruralnog krajolika ruralnom razv</w:t>
      </w:r>
      <w:r>
        <w:rPr>
          <w:sz w:val="20"/>
          <w:szCs w:val="20"/>
        </w:rPr>
        <w:t>oju i održivom korištenju prirodne i kulturne baštine poticanjem ruralnog razvoja kroz razvoj i korištenje povijesnih ruralnih i agrarnih prostora za turizam, proizvodnju hrane, zanatstvo i ostalo,</w:t>
      </w:r>
    </w:p>
    <w:p w14:paraId="42B7998A" w14:textId="77777777" w:rsidR="001C5D75" w:rsidRDefault="00443D25">
      <w:pPr>
        <w:numPr>
          <w:ilvl w:val="0"/>
          <w:numId w:val="98"/>
        </w:numPr>
        <w:spacing w:line="240" w:lineRule="auto"/>
        <w:ind w:right="11"/>
        <w:jc w:val="both"/>
        <w:rPr>
          <w:sz w:val="20"/>
          <w:szCs w:val="20"/>
        </w:rPr>
      </w:pPr>
      <w:r>
        <w:rPr>
          <w:sz w:val="20"/>
          <w:szCs w:val="20"/>
        </w:rPr>
        <w:t>ruralni prostor, uključujući i naselja revitalizirati i pr</w:t>
      </w:r>
      <w:r>
        <w:rPr>
          <w:sz w:val="20"/>
          <w:szCs w:val="20"/>
        </w:rPr>
        <w:t xml:space="preserve">omovirati kao područje za kvalitetan život uz poticajne mjere različitih resora (poljoprivrede, regionalnog razvoja, </w:t>
      </w:r>
      <w:proofErr w:type="gramStart"/>
      <w:r>
        <w:rPr>
          <w:sz w:val="20"/>
          <w:szCs w:val="20"/>
        </w:rPr>
        <w:t>turizma,..</w:t>
      </w:r>
      <w:proofErr w:type="gramEnd"/>
      <w:r>
        <w:rPr>
          <w:sz w:val="20"/>
          <w:szCs w:val="20"/>
        </w:rPr>
        <w:t>),</w:t>
      </w:r>
    </w:p>
    <w:p w14:paraId="188A27B1" w14:textId="77777777" w:rsidR="001C5D75" w:rsidRDefault="00443D25">
      <w:pPr>
        <w:numPr>
          <w:ilvl w:val="0"/>
          <w:numId w:val="98"/>
        </w:numPr>
        <w:spacing w:line="240" w:lineRule="auto"/>
        <w:ind w:right="11"/>
        <w:jc w:val="both"/>
        <w:rPr>
          <w:sz w:val="20"/>
          <w:szCs w:val="20"/>
        </w:rPr>
      </w:pPr>
      <w:r>
        <w:rPr>
          <w:sz w:val="20"/>
          <w:szCs w:val="20"/>
        </w:rPr>
        <w:t>poticati korištenje krajolika u okviru njegove povijesne namjene i omogućavanja kompatibilnog korištenja koje zahtijeva minima</w:t>
      </w:r>
      <w:r>
        <w:rPr>
          <w:sz w:val="20"/>
          <w:szCs w:val="20"/>
        </w:rPr>
        <w:t>lne promjene njegovih prirodnih i kulturnih sastavnica,</w:t>
      </w:r>
    </w:p>
    <w:p w14:paraId="0721671A" w14:textId="77777777" w:rsidR="001C5D75" w:rsidRDefault="00443D25">
      <w:pPr>
        <w:numPr>
          <w:ilvl w:val="0"/>
          <w:numId w:val="98"/>
        </w:numPr>
        <w:spacing w:line="240" w:lineRule="auto"/>
        <w:ind w:right="11"/>
        <w:jc w:val="both"/>
        <w:rPr>
          <w:sz w:val="20"/>
          <w:szCs w:val="20"/>
        </w:rPr>
      </w:pPr>
      <w:r>
        <w:rPr>
          <w:sz w:val="20"/>
          <w:szCs w:val="20"/>
        </w:rPr>
        <w:t>zadržavanje prepoznatljivih vrijednosti i obilježja krajolika kroz očuvanje povijesne građe i prirodnih sastavnica. Ruralni krajolik prepoznat je kao rezultat povijesnog razvoja, a promjene koje nemaj</w:t>
      </w:r>
      <w:r>
        <w:rPr>
          <w:sz w:val="20"/>
          <w:szCs w:val="20"/>
        </w:rPr>
        <w:t>u uporište u povijesnom karakteru nisu prihvatljive,</w:t>
      </w:r>
    </w:p>
    <w:p w14:paraId="277D13F5" w14:textId="77777777" w:rsidR="001C5D75" w:rsidRDefault="00443D25">
      <w:pPr>
        <w:numPr>
          <w:ilvl w:val="0"/>
          <w:numId w:val="98"/>
        </w:numPr>
        <w:spacing w:line="240" w:lineRule="auto"/>
        <w:ind w:right="11"/>
        <w:jc w:val="both"/>
        <w:rPr>
          <w:sz w:val="20"/>
          <w:szCs w:val="20"/>
        </w:rPr>
      </w:pPr>
      <w:r>
        <w:rPr>
          <w:sz w:val="20"/>
          <w:szCs w:val="20"/>
        </w:rPr>
        <w:t>razvojne programe temeljiti na zajedničkim prirodnim i kulturnim resursima ruralnog prostora (rijeke, potoci, jezera; vinogradarstvo, maslinarstvo, ljekovito bilje, autohtone sorte; te promociju poljopri</w:t>
      </w:r>
      <w:r>
        <w:rPr>
          <w:sz w:val="20"/>
          <w:szCs w:val="20"/>
        </w:rPr>
        <w:t>vrednih gospodarstava, kroz eko/agro turizam),</w:t>
      </w:r>
    </w:p>
    <w:p w14:paraId="04736ABC" w14:textId="77777777" w:rsidR="001C5D75" w:rsidRDefault="00443D25">
      <w:pPr>
        <w:numPr>
          <w:ilvl w:val="0"/>
          <w:numId w:val="98"/>
        </w:numPr>
        <w:spacing w:line="240" w:lineRule="auto"/>
        <w:ind w:right="11"/>
        <w:jc w:val="both"/>
        <w:rPr>
          <w:sz w:val="20"/>
          <w:szCs w:val="20"/>
        </w:rPr>
      </w:pPr>
      <w:r>
        <w:rPr>
          <w:sz w:val="20"/>
          <w:szCs w:val="20"/>
        </w:rPr>
        <w:t xml:space="preserve">njegovati i poticati očuvanje etnoloških vrijednosti i nematerijalne baštine (tradicije, vještina, </w:t>
      </w:r>
      <w:proofErr w:type="gramStart"/>
      <w:r>
        <w:rPr>
          <w:sz w:val="20"/>
          <w:szCs w:val="20"/>
        </w:rPr>
        <w:t>običaja,..</w:t>
      </w:r>
      <w:proofErr w:type="gramEnd"/>
      <w:r>
        <w:rPr>
          <w:sz w:val="20"/>
          <w:szCs w:val="20"/>
        </w:rPr>
        <w:t xml:space="preserve">), promovirati elemente duhovnosti u kulturnom stvaralaštvu stanovnika ruralnih krajolika, a razvoj </w:t>
      </w:r>
      <w:r>
        <w:rPr>
          <w:sz w:val="20"/>
          <w:szCs w:val="20"/>
        </w:rPr>
        <w:t>gospodarskih djelatnosti vezati za radne običaje stanovnika (poljoprivreda, obrt, turizam na seljačkim domaćinstvima),</w:t>
      </w:r>
    </w:p>
    <w:p w14:paraId="5AD261C5" w14:textId="77777777" w:rsidR="001C5D75" w:rsidRDefault="00443D25">
      <w:pPr>
        <w:numPr>
          <w:ilvl w:val="0"/>
          <w:numId w:val="98"/>
        </w:numPr>
        <w:spacing w:line="240" w:lineRule="auto"/>
        <w:ind w:right="11"/>
        <w:jc w:val="both"/>
        <w:rPr>
          <w:sz w:val="20"/>
          <w:szCs w:val="20"/>
        </w:rPr>
      </w:pPr>
      <w:r>
        <w:rPr>
          <w:sz w:val="20"/>
          <w:szCs w:val="20"/>
        </w:rPr>
        <w:t>agrarni krajolik potrebno je očuvati od nove gradnje, koju treba usmjeravati u postojeća tradicijska naselja pod kontroliranim uvjetima (</w:t>
      </w:r>
      <w:r>
        <w:rPr>
          <w:sz w:val="20"/>
          <w:szCs w:val="20"/>
        </w:rPr>
        <w:t>izrada planova uređenja sela i zaselaka temeljem konzervatorsko-krajobrazne studije "Smjernice za integralnu zaštitu ruralnih krajolika i održivi razvoj turizma delte rijeke Neretve" na projektu CO-EVOLVE),</w:t>
      </w:r>
    </w:p>
    <w:p w14:paraId="53FDBA9A" w14:textId="77777777" w:rsidR="001C5D75" w:rsidRDefault="00443D25">
      <w:pPr>
        <w:numPr>
          <w:ilvl w:val="0"/>
          <w:numId w:val="98"/>
        </w:numPr>
        <w:spacing w:line="240" w:lineRule="auto"/>
        <w:ind w:right="11"/>
        <w:jc w:val="both"/>
        <w:rPr>
          <w:sz w:val="20"/>
          <w:szCs w:val="20"/>
        </w:rPr>
      </w:pPr>
      <w:r>
        <w:rPr>
          <w:sz w:val="20"/>
          <w:szCs w:val="20"/>
        </w:rPr>
        <w:t>posebno štititi rubove povijesnih ruralnih i urba</w:t>
      </w:r>
      <w:r>
        <w:rPr>
          <w:sz w:val="20"/>
          <w:szCs w:val="20"/>
        </w:rPr>
        <w:t>nih naselja i to u cjelovitoj slici gabarita. Ne dozvoljava se linearno širenje i povezivanje više naselja u neprekinuto građevno područje,</w:t>
      </w:r>
    </w:p>
    <w:p w14:paraId="47EC7F56" w14:textId="77777777" w:rsidR="001C5D75" w:rsidRDefault="00443D25">
      <w:pPr>
        <w:numPr>
          <w:ilvl w:val="0"/>
          <w:numId w:val="98"/>
        </w:numPr>
        <w:spacing w:line="240" w:lineRule="auto"/>
        <w:ind w:right="11"/>
        <w:jc w:val="both"/>
        <w:rPr>
          <w:sz w:val="20"/>
          <w:szCs w:val="20"/>
        </w:rPr>
      </w:pPr>
      <w:r>
        <w:rPr>
          <w:sz w:val="20"/>
          <w:szCs w:val="20"/>
        </w:rPr>
        <w:t>umjesto nove izgradnje poticati obnovu starih zgrada, a novu gradnju usmjeravati na interpolacije unutar strukture n</w:t>
      </w:r>
      <w:r>
        <w:rPr>
          <w:sz w:val="20"/>
          <w:szCs w:val="20"/>
        </w:rPr>
        <w:t>aselja. Gradnja novih stambeno-gospodarskih sklopova u agrarnom prostoru ruralnih naselja ne smije promijeniti tradicionalne osobitosti šireg prostora (terase, suhozidi, vegetacija),</w:t>
      </w:r>
    </w:p>
    <w:p w14:paraId="56DDD477" w14:textId="77777777" w:rsidR="001C5D75" w:rsidRDefault="00443D25">
      <w:pPr>
        <w:numPr>
          <w:ilvl w:val="0"/>
          <w:numId w:val="98"/>
        </w:numPr>
        <w:spacing w:line="240" w:lineRule="auto"/>
        <w:ind w:right="11"/>
        <w:jc w:val="both"/>
        <w:rPr>
          <w:sz w:val="20"/>
          <w:szCs w:val="20"/>
        </w:rPr>
      </w:pPr>
      <w:r>
        <w:rPr>
          <w:sz w:val="20"/>
          <w:szCs w:val="20"/>
        </w:rPr>
        <w:t>poticati i stimulirati obnovu zapuštenih terasiranih, suhozidnih krajolika s vinogradima i maslinicima kao nematerijalne baštine i pejzažne slike. U terasiranim krajolicima ne dozvoljava se nova gradnja za potrebe turizma (apartmani). Moguća je gradnja pri</w:t>
      </w:r>
      <w:r>
        <w:rPr>
          <w:sz w:val="20"/>
          <w:szCs w:val="20"/>
        </w:rPr>
        <w:t>ručnih gospodarskih građevina do 20m² građenih u kamenu,</w:t>
      </w:r>
    </w:p>
    <w:p w14:paraId="172CCB59" w14:textId="77777777" w:rsidR="001C5D75" w:rsidRDefault="00443D25">
      <w:pPr>
        <w:numPr>
          <w:ilvl w:val="0"/>
          <w:numId w:val="98"/>
        </w:numPr>
        <w:spacing w:line="240" w:lineRule="auto"/>
        <w:ind w:right="11"/>
        <w:jc w:val="both"/>
        <w:rPr>
          <w:sz w:val="20"/>
          <w:szCs w:val="20"/>
        </w:rPr>
      </w:pPr>
      <w:r>
        <w:rPr>
          <w:sz w:val="20"/>
          <w:szCs w:val="20"/>
        </w:rPr>
        <w:t>očuvati suhozidne terase karakteristične geometrije. Ne dozvoljava se rušenje suhozida i formiranje novih vinograda/maslinika u velikim površinama bez kamenih suhozida,</w:t>
      </w:r>
    </w:p>
    <w:p w14:paraId="2C81E150" w14:textId="77777777" w:rsidR="001C5D75" w:rsidRDefault="00443D25">
      <w:pPr>
        <w:numPr>
          <w:ilvl w:val="0"/>
          <w:numId w:val="98"/>
        </w:numPr>
        <w:spacing w:line="240" w:lineRule="auto"/>
        <w:ind w:right="11"/>
        <w:jc w:val="both"/>
        <w:rPr>
          <w:sz w:val="20"/>
          <w:szCs w:val="20"/>
        </w:rPr>
      </w:pPr>
      <w:r>
        <w:rPr>
          <w:sz w:val="20"/>
          <w:szCs w:val="20"/>
        </w:rPr>
        <w:t>oštećene i zapuštene agrarne k</w:t>
      </w:r>
      <w:r>
        <w:rPr>
          <w:sz w:val="20"/>
          <w:szCs w:val="20"/>
        </w:rPr>
        <w:t>rajolike preporuča se rekonstruirati, rekultivirati i preoblikovati tj. uređenjem unaprijediti. Osigurati da su tradicijske vještine potrebne za popravak povijesnih struktura održive, odgovarajuće vrjednovane i nagrađene - suhozidna gradnja kao nematerijal</w:t>
      </w:r>
      <w:r>
        <w:rPr>
          <w:sz w:val="20"/>
          <w:szCs w:val="20"/>
        </w:rPr>
        <w:t>na baština,</w:t>
      </w:r>
    </w:p>
    <w:p w14:paraId="0DAD7496" w14:textId="77777777" w:rsidR="001C5D75" w:rsidRDefault="00443D25">
      <w:pPr>
        <w:numPr>
          <w:ilvl w:val="0"/>
          <w:numId w:val="98"/>
        </w:numPr>
        <w:spacing w:line="240" w:lineRule="auto"/>
        <w:ind w:right="11"/>
        <w:jc w:val="both"/>
        <w:rPr>
          <w:sz w:val="20"/>
          <w:szCs w:val="20"/>
        </w:rPr>
      </w:pPr>
      <w:r>
        <w:rPr>
          <w:sz w:val="20"/>
          <w:szCs w:val="20"/>
        </w:rPr>
        <w:t>donijeti korist i poboljšanje života stanovnicima kroz opskrbu prirodnim proizvodima (kao što su: poljodjelski, voćarski, šumski, riblji proizvodi, pitka voda itd.) i prihodi od održivih oblika turizma,</w:t>
      </w:r>
    </w:p>
    <w:p w14:paraId="525E4CA6" w14:textId="77777777" w:rsidR="001C5D75" w:rsidRDefault="00443D25">
      <w:pPr>
        <w:numPr>
          <w:ilvl w:val="0"/>
          <w:numId w:val="98"/>
        </w:numPr>
        <w:spacing w:line="240" w:lineRule="auto"/>
        <w:ind w:right="11"/>
        <w:jc w:val="both"/>
        <w:rPr>
          <w:sz w:val="20"/>
          <w:szCs w:val="20"/>
        </w:rPr>
      </w:pPr>
      <w:r>
        <w:rPr>
          <w:sz w:val="20"/>
          <w:szCs w:val="20"/>
        </w:rPr>
        <w:t>oblikovati programe interpretacije baštine za posjeti</w:t>
      </w:r>
      <w:r>
        <w:rPr>
          <w:sz w:val="20"/>
          <w:szCs w:val="20"/>
        </w:rPr>
        <w:t>telje, uspostaviti i urediti edukacijske putove i oznake koje obuhvaćaju kulturno naslijeđe (stari gradovi, arheološki lokaliteti, tradicijske kuće, mlinice, i dr.) i prirodne vrijednosti, u koje se uključuje i lokalna zajednica,</w:t>
      </w:r>
    </w:p>
    <w:p w14:paraId="06AF51F4" w14:textId="77777777" w:rsidR="001C5D75" w:rsidRDefault="00443D25">
      <w:pPr>
        <w:numPr>
          <w:ilvl w:val="0"/>
          <w:numId w:val="98"/>
        </w:numPr>
        <w:spacing w:line="240" w:lineRule="auto"/>
        <w:ind w:right="11"/>
        <w:jc w:val="both"/>
        <w:rPr>
          <w:sz w:val="20"/>
          <w:szCs w:val="20"/>
        </w:rPr>
      </w:pPr>
      <w:r>
        <w:rPr>
          <w:sz w:val="20"/>
          <w:szCs w:val="20"/>
        </w:rPr>
        <w:t>promicati odgovarajući oba</w:t>
      </w:r>
      <w:r>
        <w:rPr>
          <w:sz w:val="20"/>
          <w:szCs w:val="20"/>
        </w:rPr>
        <w:t>zrivo korištenje povijesnih zgrada, prilagoditi i ponovno koristiti povijesne zgrade umjesto preseljenja i zamjene novom gradnjom,</w:t>
      </w:r>
    </w:p>
    <w:p w14:paraId="0EE7A25C" w14:textId="77777777" w:rsidR="001C5D75" w:rsidRDefault="00443D25">
      <w:pPr>
        <w:numPr>
          <w:ilvl w:val="0"/>
          <w:numId w:val="98"/>
        </w:numPr>
        <w:spacing w:line="240" w:lineRule="auto"/>
        <w:ind w:right="11"/>
        <w:jc w:val="both"/>
        <w:rPr>
          <w:sz w:val="20"/>
          <w:szCs w:val="20"/>
        </w:rPr>
      </w:pPr>
      <w:r>
        <w:rPr>
          <w:sz w:val="20"/>
          <w:szCs w:val="20"/>
        </w:rPr>
        <w:t>uspostaviti nagrade za postupanje s krajolikom te podržati programe za edukaciju javnosti (stanovnika) o vrijednostima naslij</w:t>
      </w:r>
      <w:r>
        <w:rPr>
          <w:sz w:val="20"/>
          <w:szCs w:val="20"/>
        </w:rPr>
        <w:t>eđa kulturnog krajolika i građevina,</w:t>
      </w:r>
    </w:p>
    <w:p w14:paraId="674C570C" w14:textId="77777777" w:rsidR="001C5D75" w:rsidRDefault="00443D25">
      <w:pPr>
        <w:numPr>
          <w:ilvl w:val="0"/>
          <w:numId w:val="98"/>
        </w:numPr>
        <w:spacing w:line="240" w:lineRule="auto"/>
        <w:ind w:right="11"/>
        <w:jc w:val="both"/>
        <w:rPr>
          <w:sz w:val="20"/>
          <w:szCs w:val="20"/>
        </w:rPr>
      </w:pPr>
      <w:r>
        <w:rPr>
          <w:sz w:val="20"/>
          <w:szCs w:val="20"/>
        </w:rPr>
        <w:t>smanjiti rizike i ugrožavanje područja od divlje gradnje, prevelikog iskorištavanja i sječe šuma i ostalih pojava kojima se smanjuju vrijednosti kulturnog krajolika,</w:t>
      </w:r>
    </w:p>
    <w:p w14:paraId="76B446F7" w14:textId="77777777" w:rsidR="001C5D75" w:rsidRDefault="00443D25">
      <w:pPr>
        <w:numPr>
          <w:ilvl w:val="0"/>
          <w:numId w:val="98"/>
        </w:numPr>
        <w:spacing w:line="240" w:lineRule="auto"/>
        <w:ind w:right="11"/>
        <w:jc w:val="both"/>
        <w:rPr>
          <w:sz w:val="20"/>
          <w:szCs w:val="20"/>
        </w:rPr>
      </w:pPr>
      <w:r>
        <w:rPr>
          <w:sz w:val="20"/>
          <w:szCs w:val="20"/>
        </w:rPr>
        <w:t>za pojedine dijelove ruralnog krajolika - osobito vri</w:t>
      </w:r>
      <w:r>
        <w:rPr>
          <w:sz w:val="20"/>
          <w:szCs w:val="20"/>
        </w:rPr>
        <w:t>jedne, oštećene ili osjetljive - treba izraditi detaljnije planove,</w:t>
      </w:r>
    </w:p>
    <w:p w14:paraId="7D13693D" w14:textId="77777777" w:rsidR="001C5D75" w:rsidRDefault="00443D25">
      <w:pPr>
        <w:numPr>
          <w:ilvl w:val="0"/>
          <w:numId w:val="98"/>
        </w:numPr>
        <w:spacing w:line="240" w:lineRule="auto"/>
        <w:ind w:right="11"/>
        <w:jc w:val="both"/>
        <w:rPr>
          <w:sz w:val="20"/>
          <w:szCs w:val="20"/>
        </w:rPr>
      </w:pPr>
      <w:r>
        <w:rPr>
          <w:sz w:val="20"/>
          <w:szCs w:val="20"/>
        </w:rPr>
        <w:t>pri oblikovanju građevina (posebice onih izvan naselja) treba koristiti materijale i boje prilagođene prirodnim obilježjima okolnog prostora i tradicionalne arhitekture,</w:t>
      </w:r>
    </w:p>
    <w:p w14:paraId="6CB93E92" w14:textId="77777777" w:rsidR="001C5D75" w:rsidRDefault="00443D25">
      <w:pPr>
        <w:numPr>
          <w:ilvl w:val="0"/>
          <w:numId w:val="98"/>
        </w:numPr>
        <w:spacing w:line="240" w:lineRule="auto"/>
        <w:ind w:right="11"/>
        <w:jc w:val="both"/>
        <w:rPr>
          <w:sz w:val="20"/>
          <w:szCs w:val="20"/>
        </w:rPr>
      </w:pPr>
      <w:r>
        <w:rPr>
          <w:sz w:val="20"/>
          <w:szCs w:val="20"/>
        </w:rPr>
        <w:t>u ovim krajolicima</w:t>
      </w:r>
      <w:r>
        <w:rPr>
          <w:sz w:val="20"/>
          <w:szCs w:val="20"/>
        </w:rPr>
        <w:t xml:space="preserve"> izbjegavati smještaj energana i ostalih velikih infrastrukturnih građevina,</w:t>
      </w:r>
    </w:p>
    <w:p w14:paraId="19A25928" w14:textId="77777777" w:rsidR="001C5D75" w:rsidRDefault="00443D25">
      <w:pPr>
        <w:numPr>
          <w:ilvl w:val="0"/>
          <w:numId w:val="98"/>
        </w:numPr>
        <w:spacing w:line="240" w:lineRule="auto"/>
        <w:ind w:right="11"/>
        <w:jc w:val="both"/>
        <w:rPr>
          <w:sz w:val="20"/>
          <w:szCs w:val="20"/>
        </w:rPr>
      </w:pPr>
      <w:r>
        <w:rPr>
          <w:sz w:val="20"/>
          <w:szCs w:val="20"/>
        </w:rPr>
        <w:t xml:space="preserve">izrađena je Konzervatorsko-krajobrazna studija: "Smjernice za integralnu zaštitu ruralnih krajolika i održivi razvoj turizma delte rijeke Neretve" na projektu CO-EVOLVE, kojom se </w:t>
      </w:r>
      <w:r>
        <w:rPr>
          <w:sz w:val="20"/>
          <w:szCs w:val="20"/>
        </w:rPr>
        <w:t>propitao kapacitet prostora, odnosno prostorne mogućnosti lokacije za programe/projekte čiji kapaciteti izlaze izvan postojećih okvira gradnje, koji unose nove uzorke, mjerilo i tipologije. Konzervatorsko-krajobrazna studija je izrađena od neovisnog, inter</w:t>
      </w:r>
      <w:r>
        <w:rPr>
          <w:sz w:val="20"/>
          <w:szCs w:val="20"/>
        </w:rPr>
        <w:t>disciplinarnog stručnog tima prema metodologiji studija urbanog krajolika. Rezultati studije moraju biti podloga za razradu projekata i urbanističkih planova,</w:t>
      </w:r>
    </w:p>
    <w:p w14:paraId="04431F96" w14:textId="77777777" w:rsidR="001C5D75" w:rsidRDefault="00443D25">
      <w:pPr>
        <w:numPr>
          <w:ilvl w:val="0"/>
          <w:numId w:val="98"/>
        </w:numPr>
        <w:spacing w:line="240" w:lineRule="auto"/>
        <w:ind w:right="11"/>
        <w:jc w:val="both"/>
        <w:rPr>
          <w:sz w:val="20"/>
          <w:szCs w:val="20"/>
        </w:rPr>
      </w:pPr>
      <w:r>
        <w:rPr>
          <w:sz w:val="20"/>
          <w:szCs w:val="20"/>
        </w:rPr>
        <w:t>širenje ruralnog naselja prihvatljivo samo na način da nova izgradnja (uključujući krovove, teras</w:t>
      </w:r>
      <w:r>
        <w:rPr>
          <w:sz w:val="20"/>
          <w:szCs w:val="20"/>
        </w:rPr>
        <w:t>e, krajobrazna uređenja) vizualno ne odstupa od tradicionalne slike naselja i nije vidljiva iz važnih vizurnih točaka unutar i izvan naselja; da urbanističko rješenje poštuje mjerilo prostora, nastavlja ruralnu matricu i ruralnih značaj naselja i krajobraz</w:t>
      </w:r>
      <w:r>
        <w:rPr>
          <w:sz w:val="20"/>
          <w:szCs w:val="20"/>
        </w:rPr>
        <w:t>ne karakteristike okruženja; te da čuva okolna područja u poljoprivrednoj funkciji, posebice onih djelatnosti koje podržavaju karakteristične tradicionalne kulturno-krajobrazne uzorke,</w:t>
      </w:r>
    </w:p>
    <w:p w14:paraId="1E1F7EFB" w14:textId="77777777" w:rsidR="001C5D75" w:rsidRDefault="00443D25">
      <w:pPr>
        <w:numPr>
          <w:ilvl w:val="0"/>
          <w:numId w:val="98"/>
        </w:numPr>
        <w:spacing w:line="240" w:lineRule="auto"/>
        <w:ind w:right="11"/>
        <w:jc w:val="both"/>
        <w:rPr>
          <w:sz w:val="20"/>
          <w:szCs w:val="20"/>
        </w:rPr>
      </w:pPr>
      <w:r>
        <w:rPr>
          <w:sz w:val="20"/>
          <w:szCs w:val="20"/>
        </w:rPr>
        <w:t>osigurati zaštitu i očuvanje osnovnih elemenata povijesne planske matri</w:t>
      </w:r>
      <w:r>
        <w:rPr>
          <w:sz w:val="20"/>
          <w:szCs w:val="20"/>
        </w:rPr>
        <w:t>ce i karakterističnih skupina građevina, pojedinih građevina i drugih, za ukupnost kulturno-povijesne cjeline važnih vrijednosti, a prije svega oblika građevina i sklopova, gabarita i povijesnih sadržaja,</w:t>
      </w:r>
    </w:p>
    <w:p w14:paraId="39573395" w14:textId="77777777" w:rsidR="001C5D75" w:rsidRDefault="00443D25">
      <w:pPr>
        <w:numPr>
          <w:ilvl w:val="0"/>
          <w:numId w:val="98"/>
        </w:numPr>
        <w:spacing w:line="240" w:lineRule="auto"/>
        <w:ind w:right="11"/>
        <w:jc w:val="both"/>
        <w:rPr>
          <w:sz w:val="20"/>
          <w:szCs w:val="20"/>
        </w:rPr>
      </w:pPr>
      <w:r>
        <w:rPr>
          <w:sz w:val="20"/>
          <w:szCs w:val="20"/>
        </w:rPr>
        <w:t>održavati karakteristike tradicijskih uzoraka i tip</w:t>
      </w:r>
      <w:r>
        <w:rPr>
          <w:sz w:val="20"/>
          <w:szCs w:val="20"/>
        </w:rPr>
        <w:t>ologije izgradnje u ruralnim cjelinama; a posebno izložena područja - u geomorfološkom ili vizualnom smislu - treba namijeniti onim objektima za koje je važno da su u prostoru uočljivi,</w:t>
      </w:r>
    </w:p>
    <w:p w14:paraId="6162B125" w14:textId="77777777" w:rsidR="001C5D75" w:rsidRDefault="00443D25">
      <w:pPr>
        <w:numPr>
          <w:ilvl w:val="0"/>
          <w:numId w:val="98"/>
        </w:numPr>
        <w:spacing w:after="200" w:line="240" w:lineRule="auto"/>
        <w:ind w:right="11"/>
        <w:jc w:val="both"/>
        <w:rPr>
          <w:sz w:val="20"/>
          <w:szCs w:val="20"/>
        </w:rPr>
      </w:pPr>
      <w:r>
        <w:rPr>
          <w:sz w:val="20"/>
          <w:szCs w:val="20"/>
        </w:rPr>
        <w:t>pri oblikovanju građevina (posebice onih koje se mogu graditi izvan na</w:t>
      </w:r>
      <w:r>
        <w:rPr>
          <w:sz w:val="20"/>
          <w:szCs w:val="20"/>
        </w:rPr>
        <w:t>selja) treba koristiti materijale i boje prilagođene prirodnim obilježjima okolnog prostora i tradicionalne arhitekture.</w:t>
      </w:r>
    </w:p>
    <w:p w14:paraId="2232C65D" w14:textId="77777777" w:rsidR="001C5D75" w:rsidRDefault="00443D25">
      <w:pPr>
        <w:numPr>
          <w:ilvl w:val="0"/>
          <w:numId w:val="17"/>
        </w:numPr>
        <w:pBdr>
          <w:top w:val="nil"/>
          <w:left w:val="nil"/>
          <w:bottom w:val="nil"/>
          <w:right w:val="nil"/>
          <w:between w:val="nil"/>
        </w:pBdr>
        <w:spacing w:after="60" w:line="240" w:lineRule="auto"/>
        <w:ind w:left="-30" w:right="11"/>
        <w:jc w:val="both"/>
        <w:rPr>
          <w:sz w:val="20"/>
          <w:szCs w:val="20"/>
        </w:rPr>
      </w:pPr>
      <w:r>
        <w:rPr>
          <w:sz w:val="20"/>
          <w:szCs w:val="20"/>
        </w:rPr>
        <w:t xml:space="preserve"> Smjernice za uređivanje terasiranih krajolika:</w:t>
      </w:r>
    </w:p>
    <w:p w14:paraId="10F0A32C" w14:textId="77777777" w:rsidR="001C5D75" w:rsidRDefault="00443D25">
      <w:pPr>
        <w:numPr>
          <w:ilvl w:val="0"/>
          <w:numId w:val="98"/>
        </w:numPr>
        <w:spacing w:line="240" w:lineRule="auto"/>
        <w:ind w:right="11"/>
        <w:jc w:val="both"/>
        <w:rPr>
          <w:sz w:val="20"/>
          <w:szCs w:val="20"/>
        </w:rPr>
      </w:pPr>
      <w:r>
        <w:rPr>
          <w:sz w:val="20"/>
          <w:szCs w:val="20"/>
        </w:rPr>
        <w:t>revitalizacija terasa u funkciji urbane poljoprivrede,</w:t>
      </w:r>
    </w:p>
    <w:p w14:paraId="7AB08A19" w14:textId="77777777" w:rsidR="001C5D75" w:rsidRDefault="00443D25">
      <w:pPr>
        <w:numPr>
          <w:ilvl w:val="0"/>
          <w:numId w:val="98"/>
        </w:numPr>
        <w:spacing w:line="240" w:lineRule="auto"/>
        <w:ind w:right="11"/>
        <w:jc w:val="both"/>
        <w:rPr>
          <w:sz w:val="20"/>
          <w:szCs w:val="20"/>
        </w:rPr>
      </w:pPr>
      <w:r>
        <w:rPr>
          <w:sz w:val="20"/>
          <w:szCs w:val="20"/>
        </w:rPr>
        <w:t>osiguranje periodične košnje i čišćenja makije na način, da se očuva vidljiv krajobrazni uzorak terasa,</w:t>
      </w:r>
    </w:p>
    <w:p w14:paraId="61AEED59" w14:textId="77777777" w:rsidR="001C5D75" w:rsidRDefault="00443D25">
      <w:pPr>
        <w:numPr>
          <w:ilvl w:val="0"/>
          <w:numId w:val="98"/>
        </w:numPr>
        <w:spacing w:line="240" w:lineRule="auto"/>
        <w:ind w:right="11"/>
        <w:jc w:val="both"/>
        <w:rPr>
          <w:sz w:val="20"/>
          <w:szCs w:val="20"/>
        </w:rPr>
      </w:pPr>
      <w:r>
        <w:rPr>
          <w:sz w:val="20"/>
          <w:szCs w:val="20"/>
        </w:rPr>
        <w:t>očuvanje područja u aktivnoj poljoprivrednoj funkciji,</w:t>
      </w:r>
    </w:p>
    <w:p w14:paraId="0ED44A60" w14:textId="77777777" w:rsidR="001C5D75" w:rsidRDefault="00443D25">
      <w:pPr>
        <w:numPr>
          <w:ilvl w:val="0"/>
          <w:numId w:val="98"/>
        </w:numPr>
        <w:spacing w:line="240" w:lineRule="auto"/>
        <w:ind w:right="11"/>
        <w:jc w:val="both"/>
        <w:rPr>
          <w:sz w:val="20"/>
          <w:szCs w:val="20"/>
        </w:rPr>
      </w:pPr>
      <w:r>
        <w:rPr>
          <w:sz w:val="20"/>
          <w:szCs w:val="20"/>
        </w:rPr>
        <w:t>priprema preporuka za saniranje terasa,</w:t>
      </w:r>
    </w:p>
    <w:p w14:paraId="0135EC97" w14:textId="77777777" w:rsidR="001C5D75" w:rsidRDefault="00443D25">
      <w:pPr>
        <w:numPr>
          <w:ilvl w:val="0"/>
          <w:numId w:val="98"/>
        </w:numPr>
        <w:spacing w:line="240" w:lineRule="auto"/>
        <w:ind w:right="11"/>
        <w:jc w:val="both"/>
        <w:rPr>
          <w:sz w:val="20"/>
          <w:szCs w:val="20"/>
        </w:rPr>
      </w:pPr>
      <w:r>
        <w:rPr>
          <w:sz w:val="20"/>
          <w:szCs w:val="20"/>
        </w:rPr>
        <w:t>podržati projekte koji afirmiraju i revitaliziraju vrijed</w:t>
      </w:r>
      <w:r>
        <w:rPr>
          <w:sz w:val="20"/>
          <w:szCs w:val="20"/>
        </w:rPr>
        <w:t>nosti tradicionalnih kulturnih krajobraza kao što je Suhozid.hr,</w:t>
      </w:r>
    </w:p>
    <w:p w14:paraId="0CC21AAD" w14:textId="77777777" w:rsidR="001C5D75" w:rsidRDefault="00443D25">
      <w:pPr>
        <w:numPr>
          <w:ilvl w:val="0"/>
          <w:numId w:val="98"/>
        </w:numPr>
        <w:spacing w:line="240" w:lineRule="auto"/>
        <w:ind w:right="11"/>
        <w:jc w:val="both"/>
        <w:rPr>
          <w:sz w:val="20"/>
          <w:szCs w:val="20"/>
        </w:rPr>
      </w:pPr>
      <w:r>
        <w:rPr>
          <w:sz w:val="20"/>
          <w:szCs w:val="20"/>
        </w:rPr>
        <w:t>ne dopustiti izgradnju stambenih objekata ili objekata za odmor u krajoliku na malim površinama, neprimjerenog oblikovanja i površine za krajolik u kojem se nalaze,</w:t>
      </w:r>
    </w:p>
    <w:p w14:paraId="0D860CB5" w14:textId="77777777" w:rsidR="001C5D75" w:rsidRDefault="00443D25">
      <w:pPr>
        <w:numPr>
          <w:ilvl w:val="0"/>
          <w:numId w:val="98"/>
        </w:numPr>
        <w:spacing w:line="240" w:lineRule="auto"/>
        <w:ind w:right="11"/>
        <w:jc w:val="both"/>
        <w:rPr>
          <w:sz w:val="20"/>
          <w:szCs w:val="20"/>
        </w:rPr>
      </w:pPr>
      <w:r>
        <w:rPr>
          <w:sz w:val="20"/>
          <w:szCs w:val="20"/>
        </w:rPr>
        <w:t>obnoviti gradnju pločastim</w:t>
      </w:r>
      <w:r>
        <w:rPr>
          <w:sz w:val="20"/>
          <w:szCs w:val="20"/>
        </w:rPr>
        <w:t xml:space="preserve"> kamenom i njegovati povratak zanata vezanih za gradnju takvih objekata,</w:t>
      </w:r>
    </w:p>
    <w:p w14:paraId="6AA24106" w14:textId="77777777" w:rsidR="001C5D75" w:rsidRDefault="00443D25">
      <w:pPr>
        <w:numPr>
          <w:ilvl w:val="0"/>
          <w:numId w:val="98"/>
        </w:numPr>
        <w:spacing w:after="200" w:line="240" w:lineRule="auto"/>
        <w:ind w:right="11"/>
        <w:jc w:val="both"/>
        <w:rPr>
          <w:sz w:val="20"/>
          <w:szCs w:val="20"/>
        </w:rPr>
      </w:pPr>
      <w:r>
        <w:rPr>
          <w:sz w:val="20"/>
          <w:szCs w:val="20"/>
        </w:rPr>
        <w:t>izraditi katalog objekata građenih pločastim kamenom i preporučiti elemente koji se trebaju koristiti pri projektiranju i gradnji objekata koji se grade izvan građevinskih područja.</w:t>
      </w:r>
    </w:p>
    <w:p w14:paraId="6DA56D63" w14:textId="77777777" w:rsidR="001C5D75" w:rsidRDefault="00443D25">
      <w:pPr>
        <w:numPr>
          <w:ilvl w:val="0"/>
          <w:numId w:val="17"/>
        </w:numPr>
        <w:pBdr>
          <w:top w:val="nil"/>
          <w:left w:val="nil"/>
          <w:bottom w:val="nil"/>
          <w:right w:val="nil"/>
          <w:between w:val="nil"/>
        </w:pBdr>
        <w:spacing w:after="160" w:line="240" w:lineRule="auto"/>
        <w:ind w:left="-30" w:right="11"/>
        <w:jc w:val="both"/>
        <w:rPr>
          <w:sz w:val="20"/>
          <w:szCs w:val="20"/>
        </w:rPr>
      </w:pPr>
      <w:r>
        <w:rPr>
          <w:sz w:val="20"/>
          <w:szCs w:val="20"/>
        </w:rPr>
        <w:t>F</w:t>
      </w:r>
      <w:r>
        <w:rPr>
          <w:sz w:val="20"/>
          <w:szCs w:val="20"/>
        </w:rPr>
        <w:t>ortifikacijski ili krajolici utvrda - uključuju obilježja strateški važnih i povoljnih mjesta, posebnih geomorfoloških obilježja, čije su pogodnosti korištene za gradnju sustava utvrda, starih gradova, vojarni, skladišta i ostalih građevina vezanih uz funk</w:t>
      </w:r>
      <w:r>
        <w:rPr>
          <w:sz w:val="20"/>
          <w:szCs w:val="20"/>
        </w:rPr>
        <w:t>ciju obrane. Mogu pripadati jednom ili različitim povijesnim razdobljima te ilustrirati stupanj razvitka vojne tehnike određenog razdoblja. Brojne povijesne utvrde i vojne građevine su napuštene i danas bez sadržaja.</w:t>
      </w:r>
    </w:p>
    <w:p w14:paraId="7E626E31" w14:textId="77777777" w:rsidR="001C5D75" w:rsidRDefault="00443D25">
      <w:pPr>
        <w:numPr>
          <w:ilvl w:val="0"/>
          <w:numId w:val="17"/>
        </w:numPr>
        <w:pBdr>
          <w:top w:val="nil"/>
          <w:left w:val="nil"/>
          <w:bottom w:val="nil"/>
          <w:right w:val="nil"/>
          <w:between w:val="nil"/>
        </w:pBdr>
        <w:spacing w:after="60" w:line="240" w:lineRule="auto"/>
        <w:ind w:left="-30" w:right="11"/>
        <w:jc w:val="both"/>
        <w:rPr>
          <w:sz w:val="20"/>
          <w:szCs w:val="20"/>
        </w:rPr>
      </w:pPr>
      <w:r>
        <w:rPr>
          <w:sz w:val="20"/>
          <w:szCs w:val="20"/>
        </w:rPr>
        <w:t>Smjernice i mjere zaštite koje se odnos</w:t>
      </w:r>
      <w:r>
        <w:rPr>
          <w:sz w:val="20"/>
          <w:szCs w:val="20"/>
        </w:rPr>
        <w:t>e na fortifikacijski krajolik su sljedeće:</w:t>
      </w:r>
    </w:p>
    <w:p w14:paraId="212A3820" w14:textId="77777777" w:rsidR="001C5D75" w:rsidRDefault="00443D25">
      <w:pPr>
        <w:numPr>
          <w:ilvl w:val="0"/>
          <w:numId w:val="98"/>
        </w:numPr>
        <w:spacing w:line="240" w:lineRule="auto"/>
        <w:ind w:right="11"/>
        <w:jc w:val="both"/>
        <w:rPr>
          <w:sz w:val="20"/>
          <w:szCs w:val="20"/>
        </w:rPr>
      </w:pPr>
      <w:r>
        <w:rPr>
          <w:sz w:val="20"/>
          <w:szCs w:val="20"/>
        </w:rPr>
        <w:t>potiče se očuvanje i eventualna prenamjena, odnosno promjena načina korištenja krajolika u okviru uvažavanja njegove povijesne namjene i omogućavanja kompatibilnog korištenja koje zahtijeva minimalne promjene njeg</w:t>
      </w:r>
      <w:r>
        <w:rPr>
          <w:sz w:val="20"/>
          <w:szCs w:val="20"/>
        </w:rPr>
        <w:t xml:space="preserve">ovih izgrađenih i otvorenih prostora. Osim građevina (utvrda, bitnica, spremišta, bunkera i sl.) i njihova prostornog i funkcionalno međuodnosa te brisanog prostora i komunikacija valorizira se i krajobrazna komponenta </w:t>
      </w:r>
      <w:proofErr w:type="gramStart"/>
      <w:r>
        <w:rPr>
          <w:sz w:val="20"/>
          <w:szCs w:val="20"/>
        </w:rPr>
        <w:t>prostora;</w:t>
      </w:r>
      <w:proofErr w:type="gramEnd"/>
    </w:p>
    <w:p w14:paraId="6BB7F3DF" w14:textId="77777777" w:rsidR="001C5D75" w:rsidRDefault="00443D25">
      <w:pPr>
        <w:numPr>
          <w:ilvl w:val="0"/>
          <w:numId w:val="98"/>
        </w:numPr>
        <w:spacing w:line="240" w:lineRule="auto"/>
        <w:ind w:right="11"/>
        <w:jc w:val="both"/>
        <w:rPr>
          <w:sz w:val="20"/>
          <w:szCs w:val="20"/>
        </w:rPr>
      </w:pPr>
      <w:r>
        <w:rPr>
          <w:sz w:val="20"/>
          <w:szCs w:val="20"/>
        </w:rPr>
        <w:t xml:space="preserve">očuvanje i prezentacija uključuje građevine fortifikacijskog sustava, povijesni brisani prostor i komunikacije te vanjske, otvorene prostore kao i širu </w:t>
      </w:r>
      <w:proofErr w:type="gramStart"/>
      <w:r>
        <w:rPr>
          <w:sz w:val="20"/>
          <w:szCs w:val="20"/>
        </w:rPr>
        <w:t>okolinu;</w:t>
      </w:r>
      <w:proofErr w:type="gramEnd"/>
    </w:p>
    <w:p w14:paraId="0B13A076" w14:textId="77777777" w:rsidR="001C5D75" w:rsidRDefault="00443D25">
      <w:pPr>
        <w:numPr>
          <w:ilvl w:val="0"/>
          <w:numId w:val="98"/>
        </w:numPr>
        <w:spacing w:line="240" w:lineRule="auto"/>
        <w:ind w:right="11"/>
        <w:jc w:val="both"/>
        <w:rPr>
          <w:sz w:val="20"/>
          <w:szCs w:val="20"/>
        </w:rPr>
      </w:pPr>
      <w:r>
        <w:rPr>
          <w:sz w:val="20"/>
          <w:szCs w:val="20"/>
        </w:rPr>
        <w:t>fortifikacijski krajolik prepoznat je kao rezultat dugog povijesnog razvoja, ili jedne graditel</w:t>
      </w:r>
      <w:r>
        <w:rPr>
          <w:sz w:val="20"/>
          <w:szCs w:val="20"/>
        </w:rPr>
        <w:t xml:space="preserve">jske faze, stoga promjene koje nemaju uporište u povijesnom karakteru nisu </w:t>
      </w:r>
      <w:proofErr w:type="gramStart"/>
      <w:r>
        <w:rPr>
          <w:sz w:val="20"/>
          <w:szCs w:val="20"/>
        </w:rPr>
        <w:t>prihvatljive;</w:t>
      </w:r>
      <w:proofErr w:type="gramEnd"/>
    </w:p>
    <w:p w14:paraId="0AFF7875" w14:textId="77777777" w:rsidR="001C5D75" w:rsidRDefault="00443D25">
      <w:pPr>
        <w:numPr>
          <w:ilvl w:val="0"/>
          <w:numId w:val="98"/>
        </w:numPr>
        <w:spacing w:line="240" w:lineRule="auto"/>
        <w:ind w:right="11"/>
        <w:jc w:val="both"/>
        <w:rPr>
          <w:sz w:val="20"/>
          <w:szCs w:val="20"/>
        </w:rPr>
      </w:pPr>
      <w:r>
        <w:rPr>
          <w:sz w:val="20"/>
          <w:szCs w:val="20"/>
        </w:rPr>
        <w:t>u novom načinu korištenja potrebno je zadržati prepoznatljiva obilježja fortifikacijskog krajolika kroz očuvanje povijesne građe, brisanog prostora kao integralnog dij</w:t>
      </w:r>
      <w:r>
        <w:rPr>
          <w:sz w:val="20"/>
          <w:szCs w:val="20"/>
        </w:rPr>
        <w:t xml:space="preserve">ela fortifikacijskog sustava, prirodnih sastavnica i vizualnog odnosa prema </w:t>
      </w:r>
      <w:proofErr w:type="gramStart"/>
      <w:r>
        <w:rPr>
          <w:sz w:val="20"/>
          <w:szCs w:val="20"/>
        </w:rPr>
        <w:t>okolini;</w:t>
      </w:r>
      <w:proofErr w:type="gramEnd"/>
    </w:p>
    <w:p w14:paraId="05BCCCB7" w14:textId="77777777" w:rsidR="001C5D75" w:rsidRDefault="00443D25">
      <w:pPr>
        <w:numPr>
          <w:ilvl w:val="0"/>
          <w:numId w:val="98"/>
        </w:numPr>
        <w:spacing w:line="240" w:lineRule="auto"/>
        <w:ind w:right="11"/>
        <w:jc w:val="both"/>
        <w:rPr>
          <w:sz w:val="20"/>
          <w:szCs w:val="20"/>
        </w:rPr>
      </w:pPr>
      <w:r>
        <w:rPr>
          <w:sz w:val="20"/>
          <w:szCs w:val="20"/>
        </w:rPr>
        <w:t>s obzirom da su fortifikacijske građevine smještene na istaknutim lokacijama i vizualno su vrlo izložene, preporuča se sagledati komponentu brisanog prostora u okviru cjel</w:t>
      </w:r>
      <w:r>
        <w:rPr>
          <w:sz w:val="20"/>
          <w:szCs w:val="20"/>
        </w:rPr>
        <w:t>ovito sagledanog kompleksa koji čini neodvojivi dio fortifikacijskog krajolika i na taj način poštovati integritet spomeničke cjeline fortifikacijskog krajolika i međuodnose (ukupnost kroz cjelovitost sustava utvrda, brisanog prostora i njihovog međuodnosa</w:t>
      </w:r>
      <w:r>
        <w:rPr>
          <w:sz w:val="20"/>
          <w:szCs w:val="20"/>
        </w:rPr>
        <w:t>, te povijesnih komunikacija</w:t>
      </w:r>
      <w:proofErr w:type="gramStart"/>
      <w:r>
        <w:rPr>
          <w:sz w:val="20"/>
          <w:szCs w:val="20"/>
        </w:rPr>
        <w:t>);</w:t>
      </w:r>
      <w:proofErr w:type="gramEnd"/>
    </w:p>
    <w:p w14:paraId="37064267" w14:textId="77777777" w:rsidR="001C5D75" w:rsidRDefault="00443D25">
      <w:pPr>
        <w:numPr>
          <w:ilvl w:val="0"/>
          <w:numId w:val="98"/>
        </w:numPr>
        <w:spacing w:line="240" w:lineRule="auto"/>
        <w:ind w:right="11"/>
        <w:jc w:val="both"/>
        <w:rPr>
          <w:sz w:val="20"/>
          <w:szCs w:val="20"/>
        </w:rPr>
      </w:pPr>
      <w:r>
        <w:rPr>
          <w:sz w:val="20"/>
          <w:szCs w:val="20"/>
        </w:rPr>
        <w:t xml:space="preserve">u njihovoj blizini nije prihvatljiva nova gradnja koja bi promijenila povijesno uspostavljene prostorne odnose i njihov karakter </w:t>
      </w:r>
      <w:proofErr w:type="gramStart"/>
      <w:r>
        <w:rPr>
          <w:sz w:val="20"/>
          <w:szCs w:val="20"/>
        </w:rPr>
        <w:t>akcenta;</w:t>
      </w:r>
      <w:proofErr w:type="gramEnd"/>
    </w:p>
    <w:p w14:paraId="062E2C8F" w14:textId="77777777" w:rsidR="001C5D75" w:rsidRDefault="00443D25">
      <w:pPr>
        <w:numPr>
          <w:ilvl w:val="0"/>
          <w:numId w:val="98"/>
        </w:numPr>
        <w:spacing w:line="240" w:lineRule="auto"/>
        <w:ind w:right="11"/>
        <w:jc w:val="both"/>
        <w:rPr>
          <w:sz w:val="20"/>
          <w:szCs w:val="20"/>
        </w:rPr>
      </w:pPr>
      <w:r>
        <w:rPr>
          <w:sz w:val="20"/>
          <w:szCs w:val="20"/>
        </w:rPr>
        <w:t>preporuča se izraditi evidenciju, dokumentiranje, kartiranje i vrednovanje svih sastavn</w:t>
      </w:r>
      <w:r>
        <w:rPr>
          <w:sz w:val="20"/>
          <w:szCs w:val="20"/>
        </w:rPr>
        <w:t xml:space="preserve">ica fortifikacijskih krajolika: izgrađenih (zgrade, postrojenja i ostale građevine koje imaju značenje s arhitektonskog, društvenog, političkog, ekonomskog ili vojne povijesti), i otvorenih prostora (streljane, </w:t>
      </w:r>
      <w:proofErr w:type="gramStart"/>
      <w:r>
        <w:rPr>
          <w:sz w:val="20"/>
          <w:szCs w:val="20"/>
        </w:rPr>
        <w:t>vježbališta,..</w:t>
      </w:r>
      <w:proofErr w:type="gramEnd"/>
      <w:r>
        <w:rPr>
          <w:sz w:val="20"/>
          <w:szCs w:val="20"/>
        </w:rPr>
        <w:t xml:space="preserve">). Posebno treba uzeti u obzir </w:t>
      </w:r>
      <w:r>
        <w:rPr>
          <w:sz w:val="20"/>
          <w:szCs w:val="20"/>
        </w:rPr>
        <w:t xml:space="preserve">brisani prostor kao integralni dio sustava, poglede, vizure i vizualne </w:t>
      </w:r>
      <w:proofErr w:type="gramStart"/>
      <w:r>
        <w:rPr>
          <w:sz w:val="20"/>
          <w:szCs w:val="20"/>
        </w:rPr>
        <w:t>odnose;</w:t>
      </w:r>
      <w:proofErr w:type="gramEnd"/>
    </w:p>
    <w:p w14:paraId="347013D6" w14:textId="77777777" w:rsidR="001C5D75" w:rsidRDefault="00443D25">
      <w:pPr>
        <w:numPr>
          <w:ilvl w:val="0"/>
          <w:numId w:val="98"/>
        </w:numPr>
        <w:spacing w:line="240" w:lineRule="auto"/>
        <w:ind w:right="11"/>
        <w:jc w:val="both"/>
        <w:rPr>
          <w:sz w:val="20"/>
          <w:szCs w:val="20"/>
        </w:rPr>
      </w:pPr>
      <w:r>
        <w:rPr>
          <w:sz w:val="20"/>
          <w:szCs w:val="20"/>
        </w:rPr>
        <w:t xml:space="preserve">izraditi katastar utvrda/fortifikacija na području Županije, napraviti plan povezivanja i umrežavanja radi obilazaka i </w:t>
      </w:r>
      <w:proofErr w:type="gramStart"/>
      <w:r>
        <w:rPr>
          <w:sz w:val="20"/>
          <w:szCs w:val="20"/>
        </w:rPr>
        <w:t>proučavanja;</w:t>
      </w:r>
      <w:proofErr w:type="gramEnd"/>
    </w:p>
    <w:p w14:paraId="4AB5C0D3" w14:textId="77777777" w:rsidR="001C5D75" w:rsidRDefault="00443D25">
      <w:pPr>
        <w:numPr>
          <w:ilvl w:val="0"/>
          <w:numId w:val="98"/>
        </w:numPr>
        <w:spacing w:after="200" w:line="240" w:lineRule="auto"/>
        <w:ind w:right="11"/>
        <w:jc w:val="both"/>
        <w:rPr>
          <w:sz w:val="20"/>
          <w:szCs w:val="20"/>
        </w:rPr>
      </w:pPr>
      <w:r>
        <w:rPr>
          <w:sz w:val="20"/>
          <w:szCs w:val="20"/>
        </w:rPr>
        <w:t>izrađena je Konzervatorsko-krajobrazna studij</w:t>
      </w:r>
      <w:r>
        <w:rPr>
          <w:sz w:val="20"/>
          <w:szCs w:val="20"/>
        </w:rPr>
        <w:t>a: "Smjernice za integralnu zaštitu ruralnih krajolika i održivi razvoj turizma delte rijeke Neretve" na projektu CO-EVOLVE, koja je analizirala i vrednovala sve graditeljske i prostorne vrijednosti.</w:t>
      </w:r>
    </w:p>
    <w:p w14:paraId="39B32E74" w14:textId="77777777" w:rsidR="001C5D75" w:rsidRDefault="00443D25">
      <w:pPr>
        <w:numPr>
          <w:ilvl w:val="0"/>
          <w:numId w:val="17"/>
        </w:numPr>
        <w:pBdr>
          <w:top w:val="nil"/>
          <w:left w:val="nil"/>
          <w:bottom w:val="nil"/>
          <w:right w:val="nil"/>
          <w:between w:val="nil"/>
        </w:pBdr>
        <w:spacing w:after="160" w:line="240" w:lineRule="auto"/>
        <w:ind w:left="-30" w:right="11"/>
        <w:jc w:val="both"/>
        <w:rPr>
          <w:sz w:val="20"/>
          <w:szCs w:val="20"/>
        </w:rPr>
      </w:pPr>
      <w:r>
        <w:rPr>
          <w:sz w:val="20"/>
          <w:szCs w:val="20"/>
        </w:rPr>
        <w:t>Krajolici povijesnih prometnica: cesta, putova i željezn</w:t>
      </w:r>
      <w:r>
        <w:rPr>
          <w:sz w:val="20"/>
          <w:szCs w:val="20"/>
        </w:rPr>
        <w:t>ica te komunalne infrastrukture (vodovoda) pripadaju tzv. linearnim krajolicima, koji osim infrastrukturnih građevina - cesta, putova i željezničkih pruga, nadvožnjaka, mostova i prijelaza, te kanala uključuju i pripadajuću opremu, miljokaze, parternu obra</w:t>
      </w:r>
      <w:r>
        <w:rPr>
          <w:sz w:val="20"/>
          <w:szCs w:val="20"/>
        </w:rPr>
        <w:t>du, depozite, akvadukte, fontane i sl., a kod željezničkih pruga posebnu tehničku opremu signalizacije i postrojenja. Ovim krajolicima pripadaju i prateće povijesne građevine, kao što su željezničke postaje, stražarnice, mosne vage i dr., ali i ostali sadr</w:t>
      </w:r>
      <w:r>
        <w:rPr>
          <w:sz w:val="20"/>
          <w:szCs w:val="20"/>
        </w:rPr>
        <w:t xml:space="preserve">žaji putovanja: gostionice, svratišta </w:t>
      </w:r>
      <w:proofErr w:type="gramStart"/>
      <w:r>
        <w:rPr>
          <w:sz w:val="20"/>
          <w:szCs w:val="20"/>
        </w:rPr>
        <w:t>isl..</w:t>
      </w:r>
      <w:proofErr w:type="gramEnd"/>
      <w:r>
        <w:rPr>
          <w:sz w:val="20"/>
          <w:szCs w:val="20"/>
        </w:rPr>
        <w:t xml:space="preserve"> Osim povijesnih zgrada, građevina niskogradnje i tehničke opreme u krajolicima putova posebno je važna vizualna i doživljajna komponenta jer se njima ostvaruju lijepi panoramski prizori na okolicu.</w:t>
      </w:r>
    </w:p>
    <w:p w14:paraId="2A09DCC7" w14:textId="77777777" w:rsidR="001C5D75" w:rsidRDefault="00443D25">
      <w:pPr>
        <w:numPr>
          <w:ilvl w:val="0"/>
          <w:numId w:val="17"/>
        </w:numPr>
        <w:pBdr>
          <w:top w:val="nil"/>
          <w:left w:val="nil"/>
          <w:bottom w:val="nil"/>
          <w:right w:val="nil"/>
          <w:between w:val="nil"/>
        </w:pBdr>
        <w:spacing w:after="60" w:line="240" w:lineRule="auto"/>
        <w:ind w:left="-30" w:right="11"/>
        <w:jc w:val="both"/>
        <w:rPr>
          <w:sz w:val="20"/>
          <w:szCs w:val="20"/>
        </w:rPr>
      </w:pPr>
      <w:r>
        <w:rPr>
          <w:sz w:val="20"/>
          <w:szCs w:val="20"/>
        </w:rPr>
        <w:t>Smjernice i mj</w:t>
      </w:r>
      <w:r>
        <w:rPr>
          <w:sz w:val="20"/>
          <w:szCs w:val="20"/>
        </w:rPr>
        <w:t>ere zaštite krajolika povijesnih komunikacija i linijske infrastrukture su sljedeće:</w:t>
      </w:r>
    </w:p>
    <w:p w14:paraId="57678074" w14:textId="77777777" w:rsidR="001C5D75" w:rsidRDefault="00443D25">
      <w:pPr>
        <w:numPr>
          <w:ilvl w:val="0"/>
          <w:numId w:val="80"/>
        </w:numPr>
        <w:spacing w:line="240" w:lineRule="auto"/>
        <w:ind w:right="11"/>
        <w:jc w:val="both"/>
        <w:rPr>
          <w:sz w:val="20"/>
          <w:szCs w:val="20"/>
        </w:rPr>
      </w:pPr>
      <w:r>
        <w:rPr>
          <w:sz w:val="20"/>
          <w:szCs w:val="20"/>
        </w:rPr>
        <w:t xml:space="preserve">poticanje korištenja krajolika povijesnih komunikacija i linijske infrastrukture u okviru njegove povijesne namjene i omogućavanja kompatibilnog korištenja koje zahtijeva minimalne promjene njegovih prirodnih i kulturnih </w:t>
      </w:r>
      <w:proofErr w:type="gramStart"/>
      <w:r>
        <w:rPr>
          <w:sz w:val="20"/>
          <w:szCs w:val="20"/>
        </w:rPr>
        <w:t>sastavnica;</w:t>
      </w:r>
      <w:proofErr w:type="gramEnd"/>
    </w:p>
    <w:p w14:paraId="38B7CAE4" w14:textId="77777777" w:rsidR="001C5D75" w:rsidRDefault="00443D25">
      <w:pPr>
        <w:numPr>
          <w:ilvl w:val="0"/>
          <w:numId w:val="80"/>
        </w:numPr>
        <w:spacing w:line="240" w:lineRule="auto"/>
        <w:ind w:right="11"/>
        <w:jc w:val="both"/>
        <w:rPr>
          <w:sz w:val="20"/>
          <w:szCs w:val="20"/>
        </w:rPr>
      </w:pPr>
      <w:r>
        <w:rPr>
          <w:sz w:val="20"/>
          <w:szCs w:val="20"/>
        </w:rPr>
        <w:t>održavanje i poboljšanj</w:t>
      </w:r>
      <w:r>
        <w:rPr>
          <w:sz w:val="20"/>
          <w:szCs w:val="20"/>
        </w:rPr>
        <w:t xml:space="preserve">e prepoznatljivih vrijednosti i obilježja krajolika kroz očuvanje povijesne građe (antičkog i renesansnog vodovoda, željezničke pruge, Napoleonovog puta) te prirodnih </w:t>
      </w:r>
      <w:proofErr w:type="gramStart"/>
      <w:r>
        <w:rPr>
          <w:sz w:val="20"/>
          <w:szCs w:val="20"/>
        </w:rPr>
        <w:t>sastavnica;</w:t>
      </w:r>
      <w:proofErr w:type="gramEnd"/>
    </w:p>
    <w:p w14:paraId="7DEF641E" w14:textId="77777777" w:rsidR="001C5D75" w:rsidRDefault="00443D25">
      <w:pPr>
        <w:numPr>
          <w:ilvl w:val="0"/>
          <w:numId w:val="80"/>
        </w:numPr>
        <w:spacing w:line="240" w:lineRule="auto"/>
        <w:ind w:right="11"/>
        <w:jc w:val="both"/>
        <w:rPr>
          <w:sz w:val="20"/>
          <w:szCs w:val="20"/>
        </w:rPr>
      </w:pPr>
      <w:r>
        <w:rPr>
          <w:sz w:val="20"/>
          <w:szCs w:val="20"/>
        </w:rPr>
        <w:t>krajolik povijesnih komunikacija i linijske infrastrukture prepoznat je kao r</w:t>
      </w:r>
      <w:r>
        <w:rPr>
          <w:sz w:val="20"/>
          <w:szCs w:val="20"/>
        </w:rPr>
        <w:t xml:space="preserve">ezultat povijesnog razvoja, a promjene koje nemaju uporište u njegovom povijesnom karakteru nisu </w:t>
      </w:r>
      <w:proofErr w:type="gramStart"/>
      <w:r>
        <w:rPr>
          <w:sz w:val="20"/>
          <w:szCs w:val="20"/>
        </w:rPr>
        <w:t>prihvatljive;</w:t>
      </w:r>
      <w:proofErr w:type="gramEnd"/>
    </w:p>
    <w:p w14:paraId="63E0C430" w14:textId="77777777" w:rsidR="001C5D75" w:rsidRDefault="00443D25">
      <w:pPr>
        <w:numPr>
          <w:ilvl w:val="0"/>
          <w:numId w:val="80"/>
        </w:numPr>
        <w:spacing w:after="200" w:line="240" w:lineRule="auto"/>
        <w:ind w:right="11"/>
        <w:jc w:val="both"/>
        <w:rPr>
          <w:sz w:val="20"/>
          <w:szCs w:val="20"/>
        </w:rPr>
      </w:pPr>
      <w:r>
        <w:rPr>
          <w:sz w:val="20"/>
          <w:szCs w:val="20"/>
        </w:rPr>
        <w:t>izrađena je Konzervatorsko-krajobrazna studija: "Smjernice za integralnu zaštitu ruralnih krajolika i održivi razvoj turizma delte rijeke Neretve</w:t>
      </w:r>
      <w:r>
        <w:rPr>
          <w:sz w:val="20"/>
          <w:szCs w:val="20"/>
        </w:rPr>
        <w:t>" na projektu CO-EVOLVE, koja je analizirala i vrednovala sve graditeljske i prostorne vrijednosti.</w:t>
      </w:r>
    </w:p>
    <w:p w14:paraId="40D357DA" w14:textId="77777777" w:rsidR="001C5D75" w:rsidRDefault="00443D25">
      <w:pPr>
        <w:pBdr>
          <w:top w:val="nil"/>
          <w:left w:val="nil"/>
          <w:bottom w:val="nil"/>
          <w:right w:val="nil"/>
          <w:between w:val="nil"/>
        </w:pBdr>
        <w:shd w:val="clear" w:color="auto" w:fill="FFFFFF"/>
        <w:spacing w:before="240" w:after="240"/>
        <w:ind w:left="708" w:hanging="708"/>
        <w:rPr>
          <w:b/>
          <w:sz w:val="34"/>
          <w:szCs w:val="34"/>
        </w:rPr>
      </w:pPr>
      <w:r>
        <w:rPr>
          <w:b/>
        </w:rPr>
        <w:t xml:space="preserve">6.2. </w:t>
      </w:r>
      <w:r>
        <w:rPr>
          <w:b/>
        </w:rPr>
        <w:tab/>
        <w:t>Zaštita kulturno-povijesnih cjelina (kulturne baštine)</w:t>
      </w:r>
    </w:p>
    <w:p w14:paraId="06DE2E0D"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149952C3" w14:textId="77777777" w:rsidR="001C5D75" w:rsidRDefault="00443D25">
      <w:pPr>
        <w:numPr>
          <w:ilvl w:val="0"/>
          <w:numId w:val="123"/>
        </w:numPr>
        <w:pBdr>
          <w:top w:val="nil"/>
          <w:left w:val="nil"/>
          <w:bottom w:val="nil"/>
          <w:right w:val="nil"/>
          <w:between w:val="nil"/>
        </w:pBdr>
        <w:spacing w:after="60" w:line="240" w:lineRule="auto"/>
        <w:ind w:left="-30" w:right="11"/>
        <w:jc w:val="both"/>
        <w:rPr>
          <w:sz w:val="20"/>
          <w:szCs w:val="20"/>
        </w:rPr>
      </w:pPr>
      <w:r>
        <w:rPr>
          <w:sz w:val="20"/>
          <w:szCs w:val="20"/>
        </w:rPr>
        <w:t>Odredbe za uspostavu i provođenje mjera zaštite i obnove kulturne baštine proizlaze iz Zakona i Uputa, koji se na nju odnose (uključujući i sve naknadne izmjene i dopune):</w:t>
      </w:r>
    </w:p>
    <w:p w14:paraId="5908B27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Zakon o zaštiti i očuvanju kulturnih dobara</w:t>
      </w:r>
    </w:p>
    <w:p w14:paraId="3DB479B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Zakon o prostornom uređenju</w:t>
      </w:r>
    </w:p>
    <w:p w14:paraId="4FAD670C"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Obvezatna uputa o zoniranju zaštićenih povijesnih cjelina gradova i ostalih naselja (Ministarstvo kulture - Uprava za zaštitu kulturne baštine, 1995., 1998.).</w:t>
      </w:r>
    </w:p>
    <w:p w14:paraId="4A5718D7" w14:textId="77777777" w:rsidR="001C5D75" w:rsidRDefault="00443D25">
      <w:pPr>
        <w:numPr>
          <w:ilvl w:val="0"/>
          <w:numId w:val="123"/>
        </w:numPr>
        <w:pBdr>
          <w:top w:val="nil"/>
          <w:left w:val="nil"/>
          <w:bottom w:val="nil"/>
          <w:right w:val="nil"/>
          <w:between w:val="nil"/>
        </w:pBdr>
        <w:spacing w:after="160" w:line="240" w:lineRule="auto"/>
        <w:ind w:left="-30" w:right="11"/>
        <w:jc w:val="both"/>
        <w:rPr>
          <w:sz w:val="20"/>
          <w:szCs w:val="20"/>
        </w:rPr>
      </w:pPr>
      <w:r>
        <w:rPr>
          <w:sz w:val="20"/>
          <w:szCs w:val="20"/>
        </w:rPr>
        <w:t>Propisanim mjerama utvrđuju se obvezatni upravni postupci te način i oblici graditeljskih i drugih zahvata na: povijesnim građevinama, građevnim sklopovima, memorijalnim područjima, arheološkim lokalitetima, u zonama zaštite naselja i kulturnog krajolika i</w:t>
      </w:r>
      <w:r>
        <w:rPr>
          <w:sz w:val="20"/>
          <w:szCs w:val="20"/>
        </w:rPr>
        <w:t>li drugim predjelima s obilježjima kulturnog dobra.</w:t>
      </w:r>
    </w:p>
    <w:p w14:paraId="0A60D603" w14:textId="77777777" w:rsidR="001C5D75" w:rsidRDefault="00443D25">
      <w:pPr>
        <w:numPr>
          <w:ilvl w:val="0"/>
          <w:numId w:val="123"/>
        </w:numPr>
        <w:pBdr>
          <w:top w:val="nil"/>
          <w:left w:val="nil"/>
          <w:bottom w:val="nil"/>
          <w:right w:val="nil"/>
          <w:between w:val="nil"/>
        </w:pBdr>
        <w:spacing w:after="160" w:line="240" w:lineRule="auto"/>
        <w:ind w:left="-30" w:right="11"/>
        <w:jc w:val="both"/>
        <w:rPr>
          <w:sz w:val="20"/>
          <w:szCs w:val="20"/>
        </w:rPr>
      </w:pPr>
      <w:r>
        <w:rPr>
          <w:sz w:val="20"/>
          <w:szCs w:val="20"/>
        </w:rPr>
        <w:t>Posebnom konzervatorskom postupku osobito podliježu sljedeći zahvati na zaštićenim građevinama, sklopovima, predjelima i lokalitetima: popravak i održavanje postojećih građevina, dogradnje, prigradnje, pr</w:t>
      </w:r>
      <w:r>
        <w:rPr>
          <w:sz w:val="20"/>
          <w:szCs w:val="20"/>
        </w:rPr>
        <w:t>eoblikovanja i građevne prilagodbe (adaptacije),  rušenja  i  uklanjanja  građevina  ili  njihovih  dijelova, novogradnje unutar utvrđenih zona zaštite povijesnih naselja ili kontaktnih zona pojedinačnih spomenika, funkcionalne prenamjene povijesnih građev</w:t>
      </w:r>
      <w:r>
        <w:rPr>
          <w:sz w:val="20"/>
          <w:szCs w:val="20"/>
        </w:rPr>
        <w:t>ina, izvođenje radova u zonama arheoloških lokaliteta.</w:t>
      </w:r>
    </w:p>
    <w:p w14:paraId="3FFEE5C4" w14:textId="77777777" w:rsidR="001C5D75" w:rsidRDefault="00443D25">
      <w:pPr>
        <w:numPr>
          <w:ilvl w:val="0"/>
          <w:numId w:val="123"/>
        </w:numPr>
        <w:pBdr>
          <w:top w:val="nil"/>
          <w:left w:val="nil"/>
          <w:bottom w:val="nil"/>
          <w:right w:val="nil"/>
          <w:between w:val="nil"/>
        </w:pBdr>
        <w:spacing w:after="60" w:line="240" w:lineRule="auto"/>
        <w:ind w:left="-30" w:right="11"/>
        <w:jc w:val="both"/>
        <w:rPr>
          <w:sz w:val="20"/>
          <w:szCs w:val="20"/>
        </w:rPr>
      </w:pPr>
      <w:r>
        <w:rPr>
          <w:sz w:val="20"/>
          <w:szCs w:val="20"/>
        </w:rPr>
        <w:t>U skladu s navedenim zakonima za sve zahvate na građevinama, sklopovima, zonama zaštite naselja, arheološkim područjima i lokalitetima, za koje je ovim prostornim planom utvrđena obveza zaštite kod nad</w:t>
      </w:r>
      <w:r>
        <w:rPr>
          <w:sz w:val="20"/>
          <w:szCs w:val="20"/>
        </w:rPr>
        <w:t>ležne ustanove za zaštitu spomenika (Ministarstvo kulture, Uprava za zaštitu kulturne baštine - Konzevatorski odjel u Imotskom) potrebno je ishoditi zakonom propisane suglasnosti:</w:t>
      </w:r>
    </w:p>
    <w:p w14:paraId="30C15E4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posebne uvjete (u postupku izdavanja lokacijske dozvole), u postupku izdavan</w:t>
      </w:r>
      <w:r>
        <w:rPr>
          <w:sz w:val="20"/>
          <w:szCs w:val="20"/>
        </w:rPr>
        <w:t>ja građevinske dozvole, za građenje i radove koji se obavljaju na temelju glavnog projekta)</w:t>
      </w:r>
    </w:p>
    <w:p w14:paraId="054AADF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 građenje i radove koji se ne obavljaju na temelju glavnog projekta te za radnje koje se prema posebnom propisu ne smatraju građenjem)</w:t>
      </w:r>
    </w:p>
    <w:p w14:paraId="1D00FDAE"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nadzor u svim fazama radova, provodi nadležna Uprava za zaštitu kulturne baštine.</w:t>
      </w:r>
    </w:p>
    <w:p w14:paraId="4A10B5FB" w14:textId="77777777" w:rsidR="001C5D75" w:rsidRDefault="00443D25">
      <w:pPr>
        <w:numPr>
          <w:ilvl w:val="0"/>
          <w:numId w:val="123"/>
        </w:numPr>
        <w:pBdr>
          <w:top w:val="nil"/>
          <w:left w:val="nil"/>
          <w:bottom w:val="nil"/>
          <w:right w:val="nil"/>
          <w:between w:val="nil"/>
        </w:pBdr>
        <w:spacing w:after="160" w:line="240" w:lineRule="auto"/>
        <w:ind w:left="-30" w:right="11"/>
        <w:jc w:val="both"/>
        <w:rPr>
          <w:sz w:val="20"/>
          <w:szCs w:val="20"/>
        </w:rPr>
      </w:pPr>
      <w:r>
        <w:rPr>
          <w:sz w:val="20"/>
          <w:szCs w:val="20"/>
        </w:rPr>
        <w:t>Zaštićenim građevinama, kod kojih su utvrđena svojstva kulturnog dobra i na koje se obvezatno primjenjuju sve zakonske odredbe, smatraju se sve građevine koje su u ovom Prost</w:t>
      </w:r>
      <w:r>
        <w:rPr>
          <w:sz w:val="20"/>
          <w:szCs w:val="20"/>
        </w:rPr>
        <w:t>ornom planu propisane kao kulturna dobra.</w:t>
      </w:r>
    </w:p>
    <w:p w14:paraId="7E2239BE" w14:textId="77777777" w:rsidR="001C5D75" w:rsidRDefault="00443D25">
      <w:pPr>
        <w:numPr>
          <w:ilvl w:val="0"/>
          <w:numId w:val="123"/>
        </w:numPr>
        <w:pBdr>
          <w:top w:val="nil"/>
          <w:left w:val="nil"/>
          <w:bottom w:val="nil"/>
          <w:right w:val="nil"/>
          <w:between w:val="nil"/>
        </w:pBdr>
        <w:spacing w:after="160" w:line="240" w:lineRule="auto"/>
        <w:ind w:left="-30" w:right="11"/>
        <w:jc w:val="both"/>
        <w:rPr>
          <w:sz w:val="20"/>
          <w:szCs w:val="20"/>
        </w:rPr>
      </w:pPr>
      <w:r>
        <w:rPr>
          <w:sz w:val="20"/>
          <w:szCs w:val="20"/>
        </w:rPr>
        <w:t>Sve građevinske i druge intervencije na kulturnim dobrima podliježu upravnom postupku, tj. potrebno je na temelju odgovarajuće detaljne planske i projektno-tehničke dokumentacije (arhitektonski projekt s troškovnik</w:t>
      </w:r>
      <w:r>
        <w:rPr>
          <w:sz w:val="20"/>
          <w:szCs w:val="20"/>
        </w:rPr>
        <w:t>om radova, projekt građevinsko-konstruktivne sanacije, dokumentacija protupotresnog ojačanja objekta) kojima prethode arhitektonski snimak postojećeg stanja te po potrebi konzervatorske studije/elaborati, konzervatorsko-restauratorski i arheološki istražni</w:t>
      </w:r>
      <w:r>
        <w:rPr>
          <w:sz w:val="20"/>
          <w:szCs w:val="20"/>
        </w:rPr>
        <w:t xml:space="preserve"> radovi, ishoditi posebne uvjete zaštite i prethodno odobrenje za radove od nadležnog Konzervatorskog odjela, sve sukladno Zakonu o zaštiti i očuvanju kulturnih dobara.</w:t>
      </w:r>
    </w:p>
    <w:p w14:paraId="020E2CE2"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74DC7B24" w14:textId="77777777" w:rsidR="001C5D75" w:rsidRDefault="00443D25">
      <w:pPr>
        <w:numPr>
          <w:ilvl w:val="0"/>
          <w:numId w:val="47"/>
        </w:numPr>
        <w:pBdr>
          <w:top w:val="nil"/>
          <w:left w:val="nil"/>
          <w:bottom w:val="nil"/>
          <w:right w:val="nil"/>
          <w:between w:val="nil"/>
        </w:pBdr>
        <w:spacing w:after="60" w:line="240" w:lineRule="auto"/>
        <w:ind w:left="-30" w:right="11"/>
        <w:jc w:val="both"/>
        <w:rPr>
          <w:sz w:val="20"/>
          <w:szCs w:val="20"/>
        </w:rPr>
      </w:pPr>
      <w:r>
        <w:rPr>
          <w:sz w:val="20"/>
          <w:szCs w:val="20"/>
        </w:rPr>
        <w:t>Na području Grada Opuzena nalaze se sljedeća zaštićena kulturna dobra - pokretna:</w:t>
      </w:r>
    </w:p>
    <w:p w14:paraId="496D1841" w14:textId="77777777" w:rsidR="001C5D75" w:rsidRDefault="00443D25">
      <w:pPr>
        <w:spacing w:line="240" w:lineRule="auto"/>
        <w:ind w:left="720"/>
        <w:jc w:val="both"/>
        <w:rPr>
          <w:sz w:val="20"/>
          <w:szCs w:val="20"/>
        </w:rPr>
      </w:pPr>
      <w:r>
        <w:rPr>
          <w:sz w:val="20"/>
          <w:szCs w:val="20"/>
        </w:rPr>
        <w:t>1.     Rimski kameni spomenici u Opuzenu, Z-7484</w:t>
      </w:r>
    </w:p>
    <w:p w14:paraId="7948500C" w14:textId="77777777" w:rsidR="001C5D75" w:rsidRDefault="00443D25">
      <w:pPr>
        <w:spacing w:after="200" w:line="240" w:lineRule="auto"/>
        <w:ind w:left="720"/>
        <w:jc w:val="both"/>
        <w:rPr>
          <w:sz w:val="20"/>
          <w:szCs w:val="20"/>
        </w:rPr>
      </w:pPr>
      <w:r>
        <w:rPr>
          <w:sz w:val="20"/>
          <w:szCs w:val="20"/>
        </w:rPr>
        <w:t>2.     Torzo rimske carice Livije Druzille, Z-3307</w:t>
      </w:r>
    </w:p>
    <w:p w14:paraId="6633E5C7" w14:textId="77777777" w:rsidR="001C5D75" w:rsidRDefault="00443D25">
      <w:pPr>
        <w:numPr>
          <w:ilvl w:val="0"/>
          <w:numId w:val="47"/>
        </w:numPr>
        <w:pBdr>
          <w:top w:val="nil"/>
          <w:left w:val="nil"/>
          <w:bottom w:val="nil"/>
          <w:right w:val="nil"/>
          <w:between w:val="nil"/>
        </w:pBdr>
        <w:spacing w:after="60" w:line="240" w:lineRule="auto"/>
        <w:ind w:left="-30" w:right="11"/>
        <w:jc w:val="both"/>
        <w:rPr>
          <w:sz w:val="20"/>
          <w:szCs w:val="20"/>
        </w:rPr>
      </w:pPr>
      <w:r>
        <w:rPr>
          <w:sz w:val="20"/>
          <w:szCs w:val="20"/>
        </w:rPr>
        <w:t>Na području Grada Opuzena nalaze se sljedeća evidentirana nepokretna kultu</w:t>
      </w:r>
      <w:r>
        <w:rPr>
          <w:sz w:val="20"/>
          <w:szCs w:val="20"/>
        </w:rPr>
        <w:t>rna dobra - kulturna dobra od lokalnog značaja:</w:t>
      </w:r>
    </w:p>
    <w:p w14:paraId="7002E239" w14:textId="77777777" w:rsidR="001C5D75" w:rsidRDefault="00443D25">
      <w:pPr>
        <w:spacing w:line="240" w:lineRule="auto"/>
        <w:ind w:left="720"/>
        <w:jc w:val="both"/>
        <w:rPr>
          <w:sz w:val="20"/>
          <w:szCs w:val="20"/>
        </w:rPr>
      </w:pPr>
      <w:r>
        <w:rPr>
          <w:sz w:val="20"/>
          <w:szCs w:val="20"/>
        </w:rPr>
        <w:t>1.     Kultumo-povijesna urbana cjelina Grada Opuzena, E</w:t>
      </w:r>
    </w:p>
    <w:p w14:paraId="39ADAA3B" w14:textId="77777777" w:rsidR="001C5D75" w:rsidRDefault="00443D25">
      <w:pPr>
        <w:spacing w:line="240" w:lineRule="auto"/>
        <w:ind w:left="720"/>
        <w:jc w:val="both"/>
        <w:rPr>
          <w:sz w:val="20"/>
          <w:szCs w:val="20"/>
        </w:rPr>
      </w:pPr>
      <w:r>
        <w:rPr>
          <w:sz w:val="20"/>
          <w:szCs w:val="20"/>
        </w:rPr>
        <w:t>2.     Kulturno-povijesne ruralne cjeline:</w:t>
      </w:r>
    </w:p>
    <w:p w14:paraId="56686748" w14:textId="77777777" w:rsidR="001C5D75" w:rsidRDefault="00443D25">
      <w:pPr>
        <w:numPr>
          <w:ilvl w:val="0"/>
          <w:numId w:val="22"/>
        </w:numPr>
        <w:spacing w:line="240" w:lineRule="auto"/>
        <w:jc w:val="both"/>
        <w:rPr>
          <w:sz w:val="20"/>
          <w:szCs w:val="20"/>
        </w:rPr>
      </w:pPr>
      <w:r>
        <w:rPr>
          <w:sz w:val="20"/>
          <w:szCs w:val="20"/>
        </w:rPr>
        <w:t>Smokovo i Selo, E</w:t>
      </w:r>
    </w:p>
    <w:p w14:paraId="7E4F2ACA" w14:textId="77777777" w:rsidR="001C5D75" w:rsidRDefault="00443D25">
      <w:pPr>
        <w:numPr>
          <w:ilvl w:val="0"/>
          <w:numId w:val="22"/>
        </w:numPr>
        <w:pBdr>
          <w:top w:val="nil"/>
          <w:left w:val="nil"/>
          <w:bottom w:val="nil"/>
          <w:right w:val="nil"/>
          <w:between w:val="nil"/>
        </w:pBdr>
        <w:spacing w:line="240" w:lineRule="auto"/>
        <w:jc w:val="both"/>
        <w:rPr>
          <w:sz w:val="20"/>
          <w:szCs w:val="20"/>
        </w:rPr>
      </w:pPr>
      <w:r>
        <w:rPr>
          <w:sz w:val="20"/>
          <w:szCs w:val="20"/>
        </w:rPr>
        <w:t>Trnovo, E</w:t>
      </w:r>
    </w:p>
    <w:p w14:paraId="3E298E54" w14:textId="77777777" w:rsidR="001C5D75" w:rsidRDefault="00443D25">
      <w:pPr>
        <w:spacing w:line="240" w:lineRule="auto"/>
        <w:ind w:left="720" w:right="4660"/>
        <w:jc w:val="both"/>
        <w:rPr>
          <w:sz w:val="20"/>
          <w:szCs w:val="20"/>
        </w:rPr>
      </w:pPr>
      <w:r>
        <w:rPr>
          <w:sz w:val="20"/>
          <w:szCs w:val="20"/>
        </w:rPr>
        <w:t xml:space="preserve">3.     Sakralna kulturna dobra: </w:t>
      </w:r>
    </w:p>
    <w:p w14:paraId="5B460B99" w14:textId="77777777" w:rsidR="001C5D75" w:rsidRDefault="00443D25">
      <w:pPr>
        <w:numPr>
          <w:ilvl w:val="0"/>
          <w:numId w:val="22"/>
        </w:numPr>
        <w:pBdr>
          <w:top w:val="nil"/>
          <w:left w:val="nil"/>
          <w:bottom w:val="nil"/>
          <w:right w:val="nil"/>
          <w:between w:val="nil"/>
        </w:pBdr>
        <w:spacing w:line="240" w:lineRule="auto"/>
        <w:jc w:val="both"/>
        <w:rPr>
          <w:sz w:val="20"/>
          <w:szCs w:val="20"/>
        </w:rPr>
      </w:pPr>
      <w:r>
        <w:rPr>
          <w:sz w:val="20"/>
          <w:szCs w:val="20"/>
        </w:rPr>
        <w:t>Crkva sv. Stjepana, E</w:t>
      </w:r>
    </w:p>
    <w:p w14:paraId="2937D9AE" w14:textId="77777777" w:rsidR="001C5D75" w:rsidRDefault="00443D25">
      <w:pPr>
        <w:numPr>
          <w:ilvl w:val="0"/>
          <w:numId w:val="22"/>
        </w:numPr>
        <w:pBdr>
          <w:top w:val="nil"/>
          <w:left w:val="nil"/>
          <w:bottom w:val="nil"/>
          <w:right w:val="nil"/>
          <w:between w:val="nil"/>
        </w:pBdr>
        <w:spacing w:line="240" w:lineRule="auto"/>
        <w:jc w:val="both"/>
        <w:rPr>
          <w:sz w:val="20"/>
          <w:szCs w:val="20"/>
        </w:rPr>
      </w:pPr>
      <w:r>
        <w:rPr>
          <w:sz w:val="20"/>
          <w:szCs w:val="20"/>
        </w:rPr>
        <w:t>Crkva Velike Gospojine, E</w:t>
      </w:r>
    </w:p>
    <w:p w14:paraId="5EA6ADAB" w14:textId="77777777" w:rsidR="001C5D75" w:rsidRDefault="00443D25">
      <w:pPr>
        <w:spacing w:line="240" w:lineRule="auto"/>
        <w:ind w:left="720" w:right="5000"/>
        <w:jc w:val="both"/>
        <w:rPr>
          <w:sz w:val="20"/>
          <w:szCs w:val="20"/>
        </w:rPr>
      </w:pPr>
      <w:r>
        <w:rPr>
          <w:sz w:val="20"/>
          <w:szCs w:val="20"/>
        </w:rPr>
        <w:t xml:space="preserve">4.     Civilna kulturna dobra: </w:t>
      </w:r>
    </w:p>
    <w:p w14:paraId="3B616192" w14:textId="77777777" w:rsidR="001C5D75" w:rsidRDefault="00443D25">
      <w:pPr>
        <w:numPr>
          <w:ilvl w:val="0"/>
          <w:numId w:val="22"/>
        </w:numPr>
        <w:pBdr>
          <w:top w:val="nil"/>
          <w:left w:val="nil"/>
          <w:bottom w:val="nil"/>
          <w:right w:val="nil"/>
          <w:between w:val="nil"/>
        </w:pBdr>
        <w:spacing w:line="240" w:lineRule="auto"/>
        <w:jc w:val="both"/>
        <w:rPr>
          <w:sz w:val="20"/>
          <w:szCs w:val="20"/>
        </w:rPr>
      </w:pPr>
      <w:r>
        <w:rPr>
          <w:sz w:val="20"/>
          <w:szCs w:val="20"/>
        </w:rPr>
        <w:t>Most na Maloj Neretvi, E</w:t>
      </w:r>
    </w:p>
    <w:p w14:paraId="21E8FFD3" w14:textId="77777777" w:rsidR="001C5D75" w:rsidRDefault="00443D25">
      <w:pPr>
        <w:numPr>
          <w:ilvl w:val="0"/>
          <w:numId w:val="22"/>
        </w:numPr>
        <w:pBdr>
          <w:top w:val="nil"/>
          <w:left w:val="nil"/>
          <w:bottom w:val="nil"/>
          <w:right w:val="nil"/>
          <w:between w:val="nil"/>
        </w:pBdr>
        <w:spacing w:line="240" w:lineRule="auto"/>
        <w:jc w:val="both"/>
        <w:rPr>
          <w:sz w:val="20"/>
          <w:szCs w:val="20"/>
        </w:rPr>
      </w:pPr>
      <w:r>
        <w:rPr>
          <w:sz w:val="20"/>
          <w:szCs w:val="20"/>
        </w:rPr>
        <w:t>Gradska Riva uz Neretvu, E</w:t>
      </w:r>
    </w:p>
    <w:p w14:paraId="02AAF6B5" w14:textId="77777777" w:rsidR="001C5D75" w:rsidRDefault="00443D25">
      <w:pPr>
        <w:numPr>
          <w:ilvl w:val="0"/>
          <w:numId w:val="22"/>
        </w:numPr>
        <w:pBdr>
          <w:top w:val="nil"/>
          <w:left w:val="nil"/>
          <w:bottom w:val="nil"/>
          <w:right w:val="nil"/>
          <w:between w:val="nil"/>
        </w:pBdr>
        <w:spacing w:line="240" w:lineRule="auto"/>
        <w:jc w:val="both"/>
        <w:rPr>
          <w:sz w:val="20"/>
          <w:szCs w:val="20"/>
        </w:rPr>
      </w:pPr>
      <w:r>
        <w:rPr>
          <w:sz w:val="20"/>
          <w:szCs w:val="20"/>
        </w:rPr>
        <w:t xml:space="preserve">Trg Kralja Tomislava u Opuzenu sa objektima Gradske uprave, kuće Nikolić, Franičević te Ajduk-Utavac, E </w:t>
      </w:r>
    </w:p>
    <w:p w14:paraId="73C721F1" w14:textId="77777777" w:rsidR="001C5D75" w:rsidRDefault="00443D25">
      <w:pPr>
        <w:numPr>
          <w:ilvl w:val="0"/>
          <w:numId w:val="22"/>
        </w:numPr>
        <w:pBdr>
          <w:top w:val="nil"/>
          <w:left w:val="nil"/>
          <w:bottom w:val="nil"/>
          <w:right w:val="nil"/>
          <w:between w:val="nil"/>
        </w:pBdr>
        <w:spacing w:line="240" w:lineRule="auto"/>
        <w:jc w:val="both"/>
        <w:rPr>
          <w:sz w:val="20"/>
          <w:szCs w:val="20"/>
        </w:rPr>
      </w:pPr>
      <w:r>
        <w:rPr>
          <w:sz w:val="20"/>
          <w:szCs w:val="20"/>
        </w:rPr>
        <w:t>Kuća Oman, E</w:t>
      </w:r>
    </w:p>
    <w:p w14:paraId="396E107E" w14:textId="77777777" w:rsidR="001C5D75" w:rsidRDefault="00443D25">
      <w:pPr>
        <w:numPr>
          <w:ilvl w:val="0"/>
          <w:numId w:val="22"/>
        </w:numPr>
        <w:pBdr>
          <w:top w:val="nil"/>
          <w:left w:val="nil"/>
          <w:bottom w:val="nil"/>
          <w:right w:val="nil"/>
          <w:between w:val="nil"/>
        </w:pBdr>
        <w:spacing w:line="240" w:lineRule="auto"/>
        <w:jc w:val="both"/>
        <w:rPr>
          <w:sz w:val="20"/>
          <w:szCs w:val="20"/>
        </w:rPr>
      </w:pPr>
      <w:r>
        <w:rPr>
          <w:sz w:val="20"/>
          <w:szCs w:val="20"/>
        </w:rPr>
        <w:t>Kuća Sušan, E</w:t>
      </w:r>
    </w:p>
    <w:p w14:paraId="4E7B7895" w14:textId="77777777" w:rsidR="001C5D75" w:rsidRDefault="00443D25">
      <w:pPr>
        <w:numPr>
          <w:ilvl w:val="0"/>
          <w:numId w:val="22"/>
        </w:numPr>
        <w:pBdr>
          <w:top w:val="nil"/>
          <w:left w:val="nil"/>
          <w:bottom w:val="nil"/>
          <w:right w:val="nil"/>
          <w:between w:val="nil"/>
        </w:pBdr>
        <w:spacing w:line="240" w:lineRule="auto"/>
        <w:jc w:val="both"/>
        <w:rPr>
          <w:sz w:val="20"/>
          <w:szCs w:val="20"/>
        </w:rPr>
      </w:pPr>
      <w:r>
        <w:rPr>
          <w:sz w:val="20"/>
          <w:szCs w:val="20"/>
        </w:rPr>
        <w:t>Rodna kuća Mat</w:t>
      </w:r>
      <w:r>
        <w:rPr>
          <w:sz w:val="20"/>
          <w:szCs w:val="20"/>
        </w:rPr>
        <w:t>ić (Nonković), RST-N-842</w:t>
      </w:r>
    </w:p>
    <w:p w14:paraId="71CDB88E" w14:textId="77777777" w:rsidR="001C5D75" w:rsidRDefault="00443D25">
      <w:pPr>
        <w:numPr>
          <w:ilvl w:val="0"/>
          <w:numId w:val="22"/>
        </w:numPr>
        <w:pBdr>
          <w:top w:val="nil"/>
          <w:left w:val="nil"/>
          <w:bottom w:val="nil"/>
          <w:right w:val="nil"/>
          <w:between w:val="nil"/>
        </w:pBdr>
        <w:spacing w:after="200" w:line="240" w:lineRule="auto"/>
        <w:jc w:val="both"/>
        <w:rPr>
          <w:sz w:val="20"/>
          <w:szCs w:val="20"/>
        </w:rPr>
      </w:pPr>
      <w:r>
        <w:rPr>
          <w:sz w:val="20"/>
          <w:szCs w:val="20"/>
        </w:rPr>
        <w:t>Rodna kuća Stjepana Filipovića, RST-N-848.</w:t>
      </w:r>
    </w:p>
    <w:p w14:paraId="7C2E03E9" w14:textId="77777777" w:rsidR="001C5D75" w:rsidRDefault="00443D25">
      <w:pPr>
        <w:numPr>
          <w:ilvl w:val="0"/>
          <w:numId w:val="47"/>
        </w:numPr>
        <w:pBdr>
          <w:top w:val="nil"/>
          <w:left w:val="nil"/>
          <w:bottom w:val="nil"/>
          <w:right w:val="nil"/>
          <w:between w:val="nil"/>
        </w:pBdr>
        <w:spacing w:after="160" w:line="240" w:lineRule="auto"/>
        <w:ind w:left="-30" w:right="11"/>
        <w:jc w:val="both"/>
        <w:rPr>
          <w:sz w:val="20"/>
          <w:szCs w:val="20"/>
        </w:rPr>
      </w:pPr>
      <w:r>
        <w:rPr>
          <w:sz w:val="20"/>
          <w:szCs w:val="20"/>
        </w:rPr>
        <w:t>Iz popisa evidentiranih i na lokalnoj razini zaštićenih dobara, moguća je promjena statusa dobra, temeljem detaljnije razrade kroz planove nižega reda.</w:t>
      </w:r>
    </w:p>
    <w:p w14:paraId="0C590A3E" w14:textId="77777777" w:rsidR="001C5D75" w:rsidRDefault="00443D25">
      <w:pPr>
        <w:numPr>
          <w:ilvl w:val="0"/>
          <w:numId w:val="47"/>
        </w:numPr>
        <w:pBdr>
          <w:top w:val="nil"/>
          <w:left w:val="nil"/>
          <w:bottom w:val="nil"/>
          <w:right w:val="nil"/>
          <w:between w:val="nil"/>
        </w:pBdr>
        <w:spacing w:after="160" w:line="240" w:lineRule="auto"/>
        <w:ind w:left="-30" w:right="11"/>
        <w:jc w:val="both"/>
        <w:rPr>
          <w:sz w:val="20"/>
          <w:szCs w:val="20"/>
        </w:rPr>
      </w:pPr>
      <w:r>
        <w:rPr>
          <w:sz w:val="20"/>
          <w:szCs w:val="20"/>
        </w:rPr>
        <w:t>Provedbu obnove i zaštite kulturnih dobara svih vrsta (a to znači moguću izgradnju u kontaktnim zonama z</w:t>
      </w:r>
      <w:r>
        <w:rPr>
          <w:sz w:val="20"/>
          <w:szCs w:val="20"/>
        </w:rPr>
        <w:t>aštite) treba temeljiti na Konzervatorskim uvjetima i mjerama zaštite.</w:t>
      </w:r>
    </w:p>
    <w:p w14:paraId="4EEAA518" w14:textId="77777777" w:rsidR="001C5D75" w:rsidRDefault="00443D25">
      <w:pPr>
        <w:numPr>
          <w:ilvl w:val="0"/>
          <w:numId w:val="47"/>
        </w:numPr>
        <w:pBdr>
          <w:top w:val="nil"/>
          <w:left w:val="nil"/>
          <w:bottom w:val="nil"/>
          <w:right w:val="nil"/>
          <w:between w:val="nil"/>
        </w:pBdr>
        <w:spacing w:after="160" w:line="240" w:lineRule="auto"/>
        <w:ind w:left="-30" w:right="11"/>
        <w:jc w:val="both"/>
        <w:rPr>
          <w:sz w:val="20"/>
          <w:szCs w:val="20"/>
        </w:rPr>
      </w:pPr>
      <w:r>
        <w:rPr>
          <w:sz w:val="20"/>
          <w:szCs w:val="20"/>
        </w:rPr>
        <w:tab/>
        <w:t>U neposrednom kontaktnom prostoru uz kulturna dobra (zaštićena ili predložena za zaštitu), svi zahvati koji podliježu izdavanju lokacijskih i građevinskih dozvola moraju se provoditi u</w:t>
      </w:r>
      <w:r>
        <w:rPr>
          <w:sz w:val="20"/>
          <w:szCs w:val="20"/>
        </w:rPr>
        <w:t>z posebne uvjete i prethodnu dozvolu Uprave za zaštitu kulturne baštine, Konzervatorskog odjela u Imotskom.</w:t>
      </w:r>
    </w:p>
    <w:p w14:paraId="1ACC68E1"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2EE04D71" w14:textId="77777777" w:rsidR="001C5D75" w:rsidRDefault="00443D25">
      <w:pPr>
        <w:numPr>
          <w:ilvl w:val="0"/>
          <w:numId w:val="25"/>
        </w:numPr>
        <w:pBdr>
          <w:top w:val="nil"/>
          <w:left w:val="nil"/>
          <w:bottom w:val="nil"/>
          <w:right w:val="nil"/>
          <w:between w:val="nil"/>
        </w:pBdr>
        <w:spacing w:after="160" w:line="240" w:lineRule="auto"/>
        <w:ind w:left="-30" w:right="11"/>
        <w:jc w:val="both"/>
        <w:rPr>
          <w:sz w:val="20"/>
          <w:szCs w:val="20"/>
        </w:rPr>
      </w:pPr>
      <w:r>
        <w:rPr>
          <w:sz w:val="20"/>
          <w:szCs w:val="20"/>
        </w:rPr>
        <w:t>Oko pojedinačnih zaštićenih ili evidentiranih kulturno-povijesnih vrijednosti propisuju se mjere zaštite kojima se utvrđuje način korištenja tog</w:t>
      </w:r>
      <w:r>
        <w:rPr>
          <w:sz w:val="20"/>
          <w:szCs w:val="20"/>
        </w:rPr>
        <w:t xml:space="preserve"> kontaktnog prostora. Posebne uvjete za zahvate na postojećoj strukturi propisati će nadležna Uprava za zaštitu kulturne baštine. Ova odredba se poglavito odnosi na predjele oko zaštićenih sakralnih objekata te značajnijih civilnih objekata ili sklopova.</w:t>
      </w:r>
    </w:p>
    <w:p w14:paraId="6E07A963" w14:textId="77777777" w:rsidR="001C5D75" w:rsidRDefault="00443D25">
      <w:pPr>
        <w:pBdr>
          <w:top w:val="nil"/>
          <w:left w:val="nil"/>
          <w:bottom w:val="nil"/>
          <w:right w:val="nil"/>
          <w:between w:val="nil"/>
        </w:pBdr>
        <w:shd w:val="clear" w:color="auto" w:fill="FFFFFF"/>
        <w:spacing w:before="240" w:after="240"/>
        <w:ind w:left="708" w:hanging="708"/>
        <w:rPr>
          <w:sz w:val="20"/>
          <w:szCs w:val="20"/>
        </w:rPr>
      </w:pPr>
      <w:r>
        <w:rPr>
          <w:b/>
        </w:rPr>
        <w:t>6.2.1.</w:t>
      </w:r>
      <w:r>
        <w:rPr>
          <w:b/>
        </w:rPr>
        <w:tab/>
        <w:t>Mjere zaštite arheoloških lokaliteta, zona i nalazišta, kopnenih i podvodnih</w:t>
      </w:r>
    </w:p>
    <w:p w14:paraId="36FA23CA"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353BDAB8" w14:textId="77777777" w:rsidR="001C5D75" w:rsidRDefault="00443D25">
      <w:pPr>
        <w:numPr>
          <w:ilvl w:val="0"/>
          <w:numId w:val="121"/>
        </w:numPr>
        <w:pBdr>
          <w:top w:val="nil"/>
          <w:left w:val="nil"/>
          <w:bottom w:val="nil"/>
          <w:right w:val="nil"/>
          <w:between w:val="nil"/>
        </w:pBdr>
        <w:spacing w:after="160" w:line="240" w:lineRule="auto"/>
        <w:ind w:left="-30" w:right="11"/>
        <w:jc w:val="both"/>
        <w:rPr>
          <w:sz w:val="20"/>
          <w:szCs w:val="20"/>
        </w:rPr>
      </w:pPr>
      <w:r>
        <w:rPr>
          <w:sz w:val="20"/>
          <w:szCs w:val="20"/>
        </w:rPr>
        <w:t>Zakonom o zaštiti i očuvanju kulturnih dobara regulirana je između ostalog i zaštita arheoloških nalazišta i nalaza te se stoga na ove lokalitete te na preostalo područj</w:t>
      </w:r>
      <w:r>
        <w:rPr>
          <w:sz w:val="20"/>
          <w:szCs w:val="20"/>
        </w:rPr>
        <w:t>e Grada Opuzena primjenjuju propisane odredbe iz ovog Zakona.</w:t>
      </w:r>
    </w:p>
    <w:p w14:paraId="5442929E" w14:textId="77777777" w:rsidR="001C5D75" w:rsidRDefault="00443D25">
      <w:pPr>
        <w:numPr>
          <w:ilvl w:val="0"/>
          <w:numId w:val="121"/>
        </w:numPr>
        <w:pBdr>
          <w:top w:val="nil"/>
          <w:left w:val="nil"/>
          <w:bottom w:val="nil"/>
          <w:right w:val="nil"/>
          <w:between w:val="nil"/>
        </w:pBdr>
        <w:spacing w:after="60" w:line="240" w:lineRule="auto"/>
        <w:ind w:left="-30" w:right="11"/>
        <w:jc w:val="both"/>
        <w:rPr>
          <w:sz w:val="20"/>
          <w:szCs w:val="20"/>
        </w:rPr>
      </w:pPr>
      <w:r>
        <w:rPr>
          <w:sz w:val="20"/>
          <w:szCs w:val="20"/>
        </w:rPr>
        <w:t>Na području Grada određena su tri arheološka lokaliteta, s već utvrđenim nalazima:</w:t>
      </w:r>
    </w:p>
    <w:p w14:paraId="18FFA61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Arheološki lokalitet Posrednica</w:t>
      </w:r>
    </w:p>
    <w:p w14:paraId="2292BEE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Arheološki lokalitet Jesenska</w:t>
      </w:r>
    </w:p>
    <w:p w14:paraId="72B19C5F"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Arheološki lokalitet Luke.</w:t>
      </w:r>
    </w:p>
    <w:p w14:paraId="22C8D22A" w14:textId="77777777" w:rsidR="001C5D75" w:rsidRDefault="00443D25">
      <w:pPr>
        <w:numPr>
          <w:ilvl w:val="0"/>
          <w:numId w:val="121"/>
        </w:numPr>
        <w:pBdr>
          <w:top w:val="nil"/>
          <w:left w:val="nil"/>
          <w:bottom w:val="nil"/>
          <w:right w:val="nil"/>
          <w:between w:val="nil"/>
        </w:pBdr>
        <w:spacing w:after="60" w:line="240" w:lineRule="auto"/>
        <w:ind w:left="-30" w:right="11"/>
        <w:jc w:val="both"/>
        <w:rPr>
          <w:sz w:val="20"/>
          <w:szCs w:val="20"/>
        </w:rPr>
      </w:pPr>
      <w:r>
        <w:rPr>
          <w:sz w:val="20"/>
          <w:szCs w:val="20"/>
        </w:rPr>
        <w:t>Planom su propisane sljedeće mjere zaštite za arheološku baštinu:</w:t>
      </w:r>
    </w:p>
    <w:p w14:paraId="0D334D3C"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 sve građevinske zahvate koji uključuju zemljane radove (osim obrade zemlje) na području utvrđenih pojedinačnih arheoloških lokaliteta, potrebno je pribaviti sug</w:t>
      </w:r>
      <w:r>
        <w:rPr>
          <w:sz w:val="20"/>
          <w:szCs w:val="20"/>
        </w:rPr>
        <w:t>lasnost nadležnog tijela tj. Konzervatorskog odjela Ministarstva kulture koji može zatražiti sukladno članku 47. Zakona o zaštiti i očuvanja kulturnih dobara i Pravilnika o arheološkim istraživanjima, arheološki nadzor odnosno probna ili sustavna arheološk</w:t>
      </w:r>
      <w:r>
        <w:rPr>
          <w:sz w:val="20"/>
          <w:szCs w:val="20"/>
        </w:rPr>
        <w:t>a istraživanja, ovisno o vrsti zahvata.</w:t>
      </w:r>
    </w:p>
    <w:p w14:paraId="04269E3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 preostalom prostoru potencijalne arheološke zone kao mjera zaštite primjenjuje se Čl. 45. Zakona o zaštiti i očuvanju kulturnih dobara prema kojem osoba koja izvodi građevinske ili koje druge radove, a što uključu</w:t>
      </w:r>
      <w:r>
        <w:rPr>
          <w:sz w:val="20"/>
          <w:szCs w:val="20"/>
        </w:rPr>
        <w:t>je i obradu zemlje, ukoliko naiđe na arheološko nalazište ili nalaze, dužna je iste prekinuti i bez odgađanja obavijestiti nadležno tijelo (Konzervatorski odjel) koje će dalje postupati sukladno zakonskim ovlastima.</w:t>
      </w:r>
    </w:p>
    <w:p w14:paraId="589045EC"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postojeće arheološke lokalitete, zone i nalazišta potrebno je detaljno istražiti i dokumentirati, te planskim dokumentima nižeg reda utvrditi način i režim njihovog korištenja. Istražene i prezentirane lokalitete je potrebno redovito održavati.</w:t>
      </w:r>
    </w:p>
    <w:p w14:paraId="31D7537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prije izrade bilo kakvih projekata i izvođenja radova koji se planiraju unutar zaštićenih područja podvodnih i podmorskih arheoloških lokaliteta, obavezno je obavljanje prethodnih podvodnih arheoloških istraživanja. Ovisno o rezultatima propisanih istraživ</w:t>
      </w:r>
      <w:r>
        <w:rPr>
          <w:sz w:val="20"/>
          <w:szCs w:val="20"/>
        </w:rPr>
        <w:t>anja odrediti će se mogućnost radova i daljnji uvjeti nadležnog tijela. Zaštitni i drugi radovi na kulturnome dobru mogu se poduzeti samo uz prethodno odobrenje nadležnoga tijela, a sve sukladno Čl. 49. Zakona o zaštiti i očuvanju kulturnih dobara i Pravil</w:t>
      </w:r>
      <w:r>
        <w:rPr>
          <w:sz w:val="20"/>
          <w:szCs w:val="20"/>
        </w:rPr>
        <w:t>nika o postupku i načinu izdavanja dopuštenja za obavljanje podvodnih aktivnosti u unutarnjim morskim vodama i teritorijalnom moru RH u područjima gdje se nalaze kulturna dobra.</w:t>
      </w:r>
    </w:p>
    <w:p w14:paraId="2CA8CE53"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na poziciji na kojoj se podvodno kulturno dobro nalazi i unutar njegovih prost</w:t>
      </w:r>
      <w:r>
        <w:rPr>
          <w:sz w:val="20"/>
          <w:szCs w:val="20"/>
        </w:rPr>
        <w:t>ornih međa nisu dopuštene sljedeće radnje: nije dopušteno sidrenje plovila, ne dozvoljava se nikakva ronilačka aktivnost bez prethodnog odobrenja nadležnoga tijela, ne dopušta se bilo kakvo diranje, premještanje ili oštećivanje arheoloških nalaza i artefak</w:t>
      </w:r>
      <w:r>
        <w:rPr>
          <w:sz w:val="20"/>
          <w:szCs w:val="20"/>
        </w:rPr>
        <w:t>ata, ne dopušta se foto ili video snimanje za javnu objavu bez odobrenja nadležnoga tijela te se ne dopušta bilo kakvo kopanje dna ili dizanja mulja radi otkrivanja arheoloških nalaza, artefakata ili dijelova brodske opreme i konstrukcije.</w:t>
      </w:r>
    </w:p>
    <w:p w14:paraId="63000970" w14:textId="77777777" w:rsidR="001C5D75" w:rsidRDefault="00443D25">
      <w:pPr>
        <w:shd w:val="clear" w:color="auto" w:fill="FFFFFF"/>
        <w:spacing w:before="240" w:after="240"/>
        <w:ind w:left="708"/>
        <w:rPr>
          <w:sz w:val="20"/>
          <w:szCs w:val="20"/>
        </w:rPr>
      </w:pPr>
      <w:r>
        <w:rPr>
          <w:b/>
        </w:rPr>
        <w:t>6.2.2.</w:t>
      </w:r>
      <w:r>
        <w:rPr>
          <w:b/>
        </w:rPr>
        <w:tab/>
        <w:t>Mjere zaš</w:t>
      </w:r>
      <w:r>
        <w:rPr>
          <w:b/>
        </w:rPr>
        <w:t>tite sakralnih i civilnih građevina</w:t>
      </w:r>
    </w:p>
    <w:p w14:paraId="1376EBE0"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5443B037" w14:textId="77777777" w:rsidR="001C5D75" w:rsidRDefault="00443D25">
      <w:pPr>
        <w:numPr>
          <w:ilvl w:val="0"/>
          <w:numId w:val="115"/>
        </w:numPr>
        <w:pBdr>
          <w:top w:val="nil"/>
          <w:left w:val="nil"/>
          <w:bottom w:val="nil"/>
          <w:right w:val="nil"/>
          <w:between w:val="nil"/>
        </w:pBdr>
        <w:spacing w:after="60" w:line="240" w:lineRule="auto"/>
        <w:ind w:left="-30" w:right="11"/>
        <w:jc w:val="both"/>
        <w:rPr>
          <w:sz w:val="20"/>
          <w:szCs w:val="20"/>
        </w:rPr>
      </w:pPr>
      <w:r>
        <w:rPr>
          <w:sz w:val="20"/>
          <w:szCs w:val="20"/>
        </w:rPr>
        <w:t>Za svaku pojedinačnu povijesnu građevinu sa utvrđenim svojstvima kulturnog dobra kao najmanja granica zaštite utvrđuje se pripadna parcela ili njen povijesno vrijedni dio. Za građevine koja imaju svojstva kulturnog dobra osobito se primjenjuju sljedeće mje</w:t>
      </w:r>
      <w:r>
        <w:rPr>
          <w:sz w:val="20"/>
          <w:szCs w:val="20"/>
        </w:rPr>
        <w:t>re zaštite sakralnih i civilnih građevina:</w:t>
      </w:r>
    </w:p>
    <w:p w14:paraId="43CBFE8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Kod izdavanja uvjeta za izgradnju bilo koje vrste objekta potrebno je paziti na mikroambijent naselja, tj. novogradnju uskladiti sa zatečenim tlorisnim i visinskim veličinama postojeće zgrade (ili postojećih zgrad</w:t>
      </w:r>
      <w:r>
        <w:rPr>
          <w:sz w:val="20"/>
          <w:szCs w:val="20"/>
        </w:rPr>
        <w:t>a) kako bi se uspostavio skladan graditeljsko-ambijentalni sklop.</w:t>
      </w:r>
    </w:p>
    <w:p w14:paraId="03F0650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Vrijedne stambene i gospodarske zgrade izgrađene u naseljima moraju se očuvati bez obzira na nemogućnost zadržavanja njihove izvorne namjene te se mogu prenamijeniti u poslovne prostore ili </w:t>
      </w:r>
      <w:r>
        <w:rPr>
          <w:sz w:val="20"/>
          <w:szCs w:val="20"/>
        </w:rPr>
        <w:t>u svrhu predstavljanja i promidžbe tradicijskoga graditeljstva. Kod gradnje novih kuća u kontaktnim područjima povijesnog naselja preporuča se oblikovanje kojim će se uspostaviti harmonični odnosi s postojećom građevnom strukturom, u pogledu gabarita, nagi</w:t>
      </w:r>
      <w:r>
        <w:rPr>
          <w:sz w:val="20"/>
          <w:szCs w:val="20"/>
        </w:rPr>
        <w:t>ba krovova, upotrebi materijala završnog oblikovanja i kolorita, pa valja slijediti prepoznatljive tradicijske građevne tvorevine.</w:t>
      </w:r>
    </w:p>
    <w:p w14:paraId="385F705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Osnovna načela zaštite temelje se na integralnom sagledavanju spomenika i njegove neposredne okoline, pa se sukladno tome usp</w:t>
      </w:r>
      <w:r>
        <w:rPr>
          <w:sz w:val="20"/>
          <w:szCs w:val="20"/>
        </w:rPr>
        <w:t>ostavlja i zona "zaštite ekspozicije" na prostoru oko pojedinačnog kulturnog dobra u svrhu zadržavanja građevina u okviru njihovog autentičnog okruženja, sprječavanja nove izgradnje u njihovoj neposrednoj blizini, posebno one predimenzioniranih gabarita, n</w:t>
      </w:r>
      <w:r>
        <w:rPr>
          <w:sz w:val="20"/>
          <w:szCs w:val="20"/>
        </w:rPr>
        <w:t>eprimjerenih materijala i oblikovanja koje mogu zakloniti vizure na kulturno dobro ili s njega na neposredni kontaktni prostor. Ovo se posebno odnosi na povijesne građevine koje imaju znatnu ulogu u oblikovanju šireg prostora, odnosno kada ovaj prostor sud</w:t>
      </w:r>
      <w:r>
        <w:rPr>
          <w:sz w:val="20"/>
          <w:szCs w:val="20"/>
        </w:rPr>
        <w:t>jeluje u formiranju slike povijesne vrijednosti.</w:t>
      </w:r>
    </w:p>
    <w:p w14:paraId="4064998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Svaki građevinski zahvat ili intervencija na sakralnim i civilnim građevinama podliježe odredbama Zakona o zaštiti i očuvanju kulturnih dobara.</w:t>
      </w:r>
    </w:p>
    <w:p w14:paraId="6E63DD63" w14:textId="77777777" w:rsidR="001C5D75" w:rsidRDefault="00443D25">
      <w:pPr>
        <w:shd w:val="clear" w:color="auto" w:fill="FFFFFF"/>
        <w:spacing w:before="240" w:after="240"/>
        <w:ind w:left="708"/>
        <w:rPr>
          <w:b/>
        </w:rPr>
      </w:pPr>
      <w:r>
        <w:rPr>
          <w:b/>
        </w:rPr>
        <w:t>6.2.3.</w:t>
      </w:r>
      <w:r>
        <w:rPr>
          <w:b/>
        </w:rPr>
        <w:tab/>
        <w:t>Mjere zaštite kulturnih i kultiviranih krajolika</w:t>
      </w:r>
    </w:p>
    <w:p w14:paraId="08310206" w14:textId="77777777" w:rsidR="001C5D75" w:rsidRDefault="00443D25">
      <w:pPr>
        <w:pBdr>
          <w:top w:val="nil"/>
          <w:left w:val="nil"/>
          <w:bottom w:val="nil"/>
          <w:right w:val="nil"/>
          <w:between w:val="nil"/>
        </w:pBdr>
        <w:spacing w:after="200"/>
        <w:jc w:val="center"/>
        <w:rPr>
          <w:sz w:val="20"/>
          <w:szCs w:val="20"/>
        </w:rPr>
      </w:pPr>
      <w:r>
        <w:rPr>
          <w:b/>
          <w:sz w:val="20"/>
          <w:szCs w:val="20"/>
        </w:rPr>
        <w:t xml:space="preserve">Članak </w:t>
      </w:r>
      <w:r>
        <w:rPr>
          <w:b/>
          <w:sz w:val="20"/>
          <w:szCs w:val="20"/>
        </w:rPr>
        <w:t>93.a</w:t>
      </w:r>
    </w:p>
    <w:p w14:paraId="5B2758C0" w14:textId="77777777" w:rsidR="001C5D75" w:rsidRDefault="00443D25">
      <w:pPr>
        <w:numPr>
          <w:ilvl w:val="0"/>
          <w:numId w:val="130"/>
        </w:numPr>
        <w:pBdr>
          <w:top w:val="nil"/>
          <w:left w:val="nil"/>
          <w:bottom w:val="nil"/>
          <w:right w:val="nil"/>
          <w:between w:val="nil"/>
        </w:pBdr>
        <w:spacing w:after="160" w:line="240" w:lineRule="auto"/>
        <w:ind w:left="-30" w:right="11"/>
        <w:jc w:val="both"/>
        <w:rPr>
          <w:sz w:val="20"/>
          <w:szCs w:val="20"/>
        </w:rPr>
      </w:pPr>
      <w:r>
        <w:rPr>
          <w:sz w:val="20"/>
          <w:szCs w:val="20"/>
        </w:rPr>
        <w:t>Kultivirani agrarni krajolik potrebno je očuvati od daljnje izgradnje u najvećoj mogućoj mjeri, te usmjeravati izgradnju objekata interpolacijama unutar izgrađene strukture naselja.</w:t>
      </w:r>
    </w:p>
    <w:p w14:paraId="0F849CEA" w14:textId="77777777" w:rsidR="001C5D75" w:rsidRDefault="00443D25">
      <w:pPr>
        <w:numPr>
          <w:ilvl w:val="0"/>
          <w:numId w:val="130"/>
        </w:numPr>
        <w:pBdr>
          <w:top w:val="nil"/>
          <w:left w:val="nil"/>
          <w:bottom w:val="nil"/>
          <w:right w:val="nil"/>
          <w:between w:val="nil"/>
        </w:pBdr>
        <w:spacing w:after="160" w:line="240" w:lineRule="auto"/>
        <w:ind w:left="-30" w:right="11"/>
        <w:jc w:val="both"/>
        <w:rPr>
          <w:sz w:val="20"/>
          <w:szCs w:val="20"/>
        </w:rPr>
      </w:pPr>
      <w:r>
        <w:rPr>
          <w:sz w:val="20"/>
          <w:szCs w:val="20"/>
        </w:rPr>
        <w:t>Prilikom projektiranja - izgradnje prometno-infrastrukturnih objekata u zo</w:t>
      </w:r>
      <w:r>
        <w:rPr>
          <w:sz w:val="20"/>
          <w:szCs w:val="20"/>
        </w:rPr>
        <w:t>nama kulturnih krajolika treba prethodno zatražiti konzervatorske uvjete.</w:t>
      </w:r>
    </w:p>
    <w:p w14:paraId="6D846458" w14:textId="77777777" w:rsidR="001C5D75" w:rsidRDefault="00443D25">
      <w:pPr>
        <w:numPr>
          <w:ilvl w:val="0"/>
          <w:numId w:val="130"/>
        </w:numPr>
        <w:pBdr>
          <w:top w:val="nil"/>
          <w:left w:val="nil"/>
          <w:bottom w:val="nil"/>
          <w:right w:val="nil"/>
          <w:between w:val="nil"/>
        </w:pBdr>
        <w:spacing w:after="160" w:line="240" w:lineRule="auto"/>
        <w:ind w:left="-30" w:right="11"/>
        <w:jc w:val="both"/>
        <w:rPr>
          <w:sz w:val="20"/>
          <w:szCs w:val="20"/>
        </w:rPr>
      </w:pPr>
      <w:r>
        <w:rPr>
          <w:sz w:val="20"/>
          <w:szCs w:val="20"/>
        </w:rPr>
        <w:t>Izrađena je Konzervatorsko-krajobrazna studija: "Smjernice za integralnu zaštitu ruralnih krajolika i održivi razvoj turizma delte rijeke Neretve" na projektu CO-EVOLVE, koja osim ti</w:t>
      </w:r>
      <w:r>
        <w:rPr>
          <w:sz w:val="20"/>
          <w:szCs w:val="20"/>
        </w:rPr>
        <w:t>pološke klasifikacije kulturnih krajolika uključuje i analizu i ocjenu kulturno-povijesnih vrijednosti krajolika, te analizira i vrednuje sve graditeljske i prostorne vrijednosti i daje detaljnu valorizaciju pojedinih cjelina i mogućnost intervencije u nji</w:t>
      </w:r>
      <w:r>
        <w:rPr>
          <w:sz w:val="20"/>
          <w:szCs w:val="20"/>
        </w:rPr>
        <w:t>ma kroz posebne odredbe unutar prostornih planova uređenja.</w:t>
      </w:r>
    </w:p>
    <w:p w14:paraId="0B0A6BAC" w14:textId="77777777" w:rsidR="001C5D75" w:rsidRDefault="00443D25">
      <w:pPr>
        <w:numPr>
          <w:ilvl w:val="0"/>
          <w:numId w:val="130"/>
        </w:numPr>
        <w:pBdr>
          <w:top w:val="nil"/>
          <w:left w:val="nil"/>
          <w:bottom w:val="nil"/>
          <w:right w:val="nil"/>
          <w:between w:val="nil"/>
        </w:pBdr>
        <w:spacing w:after="160" w:line="240" w:lineRule="auto"/>
        <w:ind w:left="-30" w:right="11"/>
        <w:jc w:val="both"/>
        <w:rPr>
          <w:sz w:val="20"/>
          <w:szCs w:val="20"/>
        </w:rPr>
      </w:pPr>
      <w:r>
        <w:rPr>
          <w:sz w:val="20"/>
          <w:szCs w:val="20"/>
        </w:rPr>
        <w:t>U područjima označenim kao kulturni krajolik preporučuje se izbjegavanje narušavanja sklada, odnosno pažljivije planiranje uz očuvanje izvornih elemenata i obilježja krajolika. Ne preporučuje se g</w:t>
      </w:r>
      <w:r>
        <w:rPr>
          <w:sz w:val="20"/>
          <w:szCs w:val="20"/>
        </w:rPr>
        <w:t>radnja novih građevina za potrebe poljoprivrede, već se predlaže obnova postojećih/zatečenih objekata, a za novu gradnju preporuča se izraditi detaljnu krajobraznu studiju koja će propisati uvjete gradnje prilagođene vrijednostima krajolika i tradicionalno</w:t>
      </w:r>
      <w:r>
        <w:rPr>
          <w:sz w:val="20"/>
          <w:szCs w:val="20"/>
        </w:rPr>
        <w:t>m načinu gradnje.</w:t>
      </w:r>
    </w:p>
    <w:p w14:paraId="29D167F3" w14:textId="77777777" w:rsidR="001C5D75" w:rsidRDefault="00443D25">
      <w:pPr>
        <w:numPr>
          <w:ilvl w:val="0"/>
          <w:numId w:val="130"/>
        </w:numPr>
        <w:pBdr>
          <w:top w:val="nil"/>
          <w:left w:val="nil"/>
          <w:bottom w:val="nil"/>
          <w:right w:val="nil"/>
          <w:between w:val="nil"/>
        </w:pBdr>
        <w:spacing w:after="160" w:line="240" w:lineRule="auto"/>
        <w:ind w:left="-30" w:right="11"/>
        <w:jc w:val="both"/>
        <w:rPr>
          <w:sz w:val="20"/>
          <w:szCs w:val="20"/>
        </w:rPr>
      </w:pPr>
      <w:r>
        <w:rPr>
          <w:sz w:val="20"/>
          <w:szCs w:val="20"/>
        </w:rPr>
        <w:t>Kod kultiviranih agrarnih/ruralnih krajolika potrebno je očuvati i održavati prostornu organizaciju i odnose naselja i obradivih površina; održavati i obnavljati oblike naselja i posjeda, parcelaciju, ograđivanje kamenim suhozidima, smješ</w:t>
      </w:r>
      <w:r>
        <w:rPr>
          <w:sz w:val="20"/>
          <w:szCs w:val="20"/>
        </w:rPr>
        <w:t>taj i položaj zgrada te prirodne značajke koji su važni elementi koji oblikuju uzorke ruralnog krajolika; osvijestiti doprinos povijesnog ruralnog krajolika ruralnom razvoju i održivom korištenju prirodne i kulturne baštine poticanjem ruralnog razvoja kroz</w:t>
      </w:r>
      <w:r>
        <w:rPr>
          <w:sz w:val="20"/>
          <w:szCs w:val="20"/>
        </w:rPr>
        <w:t xml:space="preserve"> razvoj i korištenje povijesnih ruralnih i agrarnih prostora za turizam, proizvodnju hrane, zanatstvo i ostalo.</w:t>
      </w:r>
    </w:p>
    <w:p w14:paraId="618D8D2C" w14:textId="77777777" w:rsidR="001C5D75" w:rsidRDefault="00443D25">
      <w:pPr>
        <w:numPr>
          <w:ilvl w:val="0"/>
          <w:numId w:val="130"/>
        </w:numPr>
        <w:pBdr>
          <w:top w:val="nil"/>
          <w:left w:val="nil"/>
          <w:bottom w:val="nil"/>
          <w:right w:val="nil"/>
          <w:between w:val="nil"/>
        </w:pBdr>
        <w:spacing w:after="160" w:line="240" w:lineRule="auto"/>
        <w:ind w:left="-30" w:right="11"/>
        <w:jc w:val="both"/>
        <w:rPr>
          <w:sz w:val="20"/>
          <w:szCs w:val="20"/>
        </w:rPr>
      </w:pPr>
      <w:r>
        <w:rPr>
          <w:sz w:val="20"/>
          <w:szCs w:val="20"/>
        </w:rPr>
        <w:t>Preporuča se izrada urbanističko-arhitektonske studije ili natječaja za cijeli potez uređenja obala Male Neretve: šetnica i/ili parkovni potez u</w:t>
      </w:r>
      <w:r>
        <w:rPr>
          <w:sz w:val="20"/>
          <w:szCs w:val="20"/>
        </w:rPr>
        <w:t>z riječnu obalu (ulica s drvoredima, pješačkim i biciklističkim stazama te proširenjima u vidu manjih javnih prostora). Na potezu duž obalne prometnice potrebno je poticati sadnju drvoreda i drugih oblika zelene infrastrukture kojima se mogu ublažiti nepri</w:t>
      </w:r>
      <w:r>
        <w:rPr>
          <w:sz w:val="20"/>
          <w:szCs w:val="20"/>
        </w:rPr>
        <w:t>mjereni prostorni odnosi postojeće gradnje. S osobitom pozornošću valja oblikovati pročelje prema rijeci te odgovarajućim urbanističko-arhitektonskim rješenjima omogućiti približavanje rijeci i život na rijeci.</w:t>
      </w:r>
    </w:p>
    <w:p w14:paraId="0E6DBE29" w14:textId="77777777" w:rsidR="001C5D75" w:rsidRDefault="00443D25">
      <w:pPr>
        <w:pBdr>
          <w:top w:val="nil"/>
          <w:left w:val="nil"/>
          <w:bottom w:val="nil"/>
          <w:right w:val="nil"/>
          <w:between w:val="nil"/>
        </w:pBdr>
        <w:shd w:val="clear" w:color="auto" w:fill="FFFFFF"/>
        <w:spacing w:before="240" w:after="240"/>
        <w:ind w:left="708" w:hanging="708"/>
        <w:rPr>
          <w:b/>
        </w:rPr>
      </w:pPr>
      <w:r>
        <w:rPr>
          <w:b/>
        </w:rPr>
        <w:t>6.2.4.</w:t>
      </w:r>
      <w:r>
        <w:rPr>
          <w:b/>
        </w:rPr>
        <w:tab/>
        <w:t>Mjere zaštite kulturno-povijesnih cjel</w:t>
      </w:r>
      <w:r>
        <w:rPr>
          <w:b/>
        </w:rPr>
        <w:t>ina</w:t>
      </w:r>
    </w:p>
    <w:p w14:paraId="2324D0F6" w14:textId="77777777" w:rsidR="001C5D75" w:rsidRDefault="00443D25">
      <w:pPr>
        <w:spacing w:after="200"/>
        <w:jc w:val="center"/>
        <w:rPr>
          <w:sz w:val="20"/>
          <w:szCs w:val="20"/>
        </w:rPr>
      </w:pPr>
      <w:r>
        <w:rPr>
          <w:b/>
          <w:sz w:val="20"/>
          <w:szCs w:val="20"/>
        </w:rPr>
        <w:t>Članak 93.b</w:t>
      </w:r>
    </w:p>
    <w:p w14:paraId="56712B55" w14:textId="77777777" w:rsidR="001C5D75" w:rsidRDefault="00443D25">
      <w:pPr>
        <w:numPr>
          <w:ilvl w:val="0"/>
          <w:numId w:val="37"/>
        </w:numPr>
        <w:pBdr>
          <w:top w:val="nil"/>
          <w:left w:val="nil"/>
          <w:bottom w:val="nil"/>
          <w:right w:val="nil"/>
          <w:between w:val="nil"/>
        </w:pBdr>
        <w:spacing w:after="160" w:line="240" w:lineRule="auto"/>
        <w:ind w:left="-30" w:right="11"/>
        <w:jc w:val="both"/>
        <w:rPr>
          <w:sz w:val="20"/>
          <w:szCs w:val="20"/>
        </w:rPr>
      </w:pPr>
      <w:r>
        <w:rPr>
          <w:sz w:val="20"/>
          <w:szCs w:val="20"/>
        </w:rPr>
        <w:t>Sustavom mjera zaštite na području kulturno-povijesne urbane cjeline uvjetovat će se zaštita osnovnih elemenata povijesne planske matrice i karakterističnih skupina građevina, pojedinih građevina i drugih, za ukupnost kulturno-povijesne cjeline važnih vrij</w:t>
      </w:r>
      <w:r>
        <w:rPr>
          <w:sz w:val="20"/>
          <w:szCs w:val="20"/>
        </w:rPr>
        <w:t>ednosti, a prije svega oblika građevina i sklopova, gabarita i povijesnih sadržaja. Na području cjeline uvjetovat će se intervencije u smislu prilagođavanja funkcija i sadržaja suvremenim potrebama, ali bez bitnih fizičkih izmjena vrijednih sačuvanih eleme</w:t>
      </w:r>
      <w:r>
        <w:rPr>
          <w:sz w:val="20"/>
          <w:szCs w:val="20"/>
        </w:rPr>
        <w:t>nata povijesnih struktura.</w:t>
      </w:r>
    </w:p>
    <w:p w14:paraId="4E983E09" w14:textId="77777777" w:rsidR="001C5D75" w:rsidRDefault="00443D25">
      <w:pPr>
        <w:numPr>
          <w:ilvl w:val="0"/>
          <w:numId w:val="37"/>
        </w:numPr>
        <w:pBdr>
          <w:top w:val="nil"/>
          <w:left w:val="nil"/>
          <w:bottom w:val="nil"/>
          <w:right w:val="nil"/>
          <w:between w:val="nil"/>
        </w:pBdr>
        <w:spacing w:after="160" w:line="240" w:lineRule="auto"/>
        <w:ind w:left="-30" w:right="11"/>
        <w:jc w:val="both"/>
        <w:rPr>
          <w:sz w:val="20"/>
          <w:szCs w:val="20"/>
        </w:rPr>
      </w:pPr>
      <w:r>
        <w:rPr>
          <w:sz w:val="20"/>
          <w:szCs w:val="20"/>
        </w:rPr>
        <w:t>Sustavom mjera zaštite na području kulturno-povijesnih ruralnih cjelina prihvatljive su metode obnove postojećih struktura i izgradnja novih uz uvjet očuvanja ambijentalnih karakteristika cjeline, prvenstveno tradicijskih oblika,</w:t>
      </w:r>
      <w:r>
        <w:rPr>
          <w:sz w:val="20"/>
          <w:szCs w:val="20"/>
        </w:rPr>
        <w:t xml:space="preserve"> materijala, krajobraznog karaktera i harmoničnog sklada cjeline. Potrebno je očuvati karakteristike i tip naselja te izbjegavati širenje građevinske zone duž prometnica ili na račun vrijednog prirodnog krajolika. Novu gradnju predvidjeti u neposrednoj bli</w:t>
      </w:r>
      <w:r>
        <w:rPr>
          <w:sz w:val="20"/>
          <w:szCs w:val="20"/>
        </w:rPr>
        <w:t>zini postojeće građevne strukture naselja tako da slijedi propozicije gradnje tradicijskog graditeljstva koje je već definiralo mjerila ambijenta u kojem se nalazi.</w:t>
      </w:r>
    </w:p>
    <w:p w14:paraId="4190B729" w14:textId="77777777" w:rsidR="001C5D75" w:rsidRDefault="00443D25">
      <w:pPr>
        <w:numPr>
          <w:ilvl w:val="0"/>
          <w:numId w:val="37"/>
        </w:numPr>
        <w:pBdr>
          <w:top w:val="nil"/>
          <w:left w:val="nil"/>
          <w:bottom w:val="nil"/>
          <w:right w:val="nil"/>
          <w:between w:val="nil"/>
        </w:pBdr>
        <w:spacing w:after="160" w:line="240" w:lineRule="auto"/>
        <w:ind w:left="-30" w:right="11"/>
        <w:jc w:val="both"/>
        <w:rPr>
          <w:sz w:val="20"/>
          <w:szCs w:val="20"/>
        </w:rPr>
      </w:pPr>
      <w:r>
        <w:rPr>
          <w:sz w:val="20"/>
          <w:szCs w:val="20"/>
        </w:rPr>
        <w:t>Postupak mjera zaštite kulturno-povijesnih cjelina usmjeren je na očuvanje osnovne povijesn</w:t>
      </w:r>
      <w:r>
        <w:rPr>
          <w:sz w:val="20"/>
          <w:szCs w:val="20"/>
        </w:rPr>
        <w:t>e matrice kulturno-povijesne cjeline, temeljem valorizacije i razrade stupnjeva zaštite kroz izradu Planskih dokumenata nižih redova. Planovi trebaju imati konzervatorske podloge, odnosno osigurano konzervatorsko elaboriranje cjeline ili pojedinih dijelova</w:t>
      </w:r>
      <w:r>
        <w:rPr>
          <w:sz w:val="20"/>
          <w:szCs w:val="20"/>
        </w:rPr>
        <w:t>. Svaki građevinski zahvat ili intervencija unutar kulturno- povijesne cjeline podliježe odredbama Zakona o zaštiti i očuvanju kulturnih dobara.</w:t>
      </w:r>
    </w:p>
    <w:p w14:paraId="67CF7C34" w14:textId="77777777" w:rsidR="001C5D75" w:rsidRDefault="00443D25">
      <w:pPr>
        <w:pBdr>
          <w:top w:val="nil"/>
          <w:left w:val="nil"/>
          <w:bottom w:val="nil"/>
          <w:right w:val="nil"/>
          <w:between w:val="nil"/>
        </w:pBdr>
        <w:spacing w:before="240" w:after="240"/>
        <w:ind w:left="708" w:hanging="708"/>
        <w:rPr>
          <w:b/>
          <w:sz w:val="46"/>
          <w:szCs w:val="46"/>
        </w:rPr>
      </w:pPr>
      <w:r>
        <w:rPr>
          <w:b/>
          <w:sz w:val="24"/>
          <w:szCs w:val="24"/>
        </w:rPr>
        <w:t xml:space="preserve">7. </w:t>
      </w:r>
      <w:r>
        <w:rPr>
          <w:b/>
          <w:sz w:val="24"/>
          <w:szCs w:val="24"/>
        </w:rPr>
        <w:tab/>
        <w:t>POSTUPANJE S OTPADOM</w:t>
      </w:r>
    </w:p>
    <w:p w14:paraId="1DDCCEB4"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3AF293E0" w14:textId="77777777" w:rsidR="001C5D75" w:rsidRDefault="00443D25">
      <w:pPr>
        <w:numPr>
          <w:ilvl w:val="0"/>
          <w:numId w:val="30"/>
        </w:numPr>
        <w:pBdr>
          <w:top w:val="nil"/>
          <w:left w:val="nil"/>
          <w:bottom w:val="nil"/>
          <w:right w:val="nil"/>
          <w:between w:val="nil"/>
        </w:pBdr>
        <w:spacing w:after="160" w:line="240" w:lineRule="auto"/>
        <w:ind w:left="-30" w:right="11"/>
        <w:jc w:val="both"/>
        <w:rPr>
          <w:sz w:val="20"/>
          <w:szCs w:val="20"/>
        </w:rPr>
      </w:pPr>
      <w:r>
        <w:rPr>
          <w:sz w:val="20"/>
          <w:szCs w:val="20"/>
        </w:rPr>
        <w:t>Prostornim planom nije određen prostor za realizaciju sanitarnog odlagališta za prihvat komunalnog otpada s područja Grada Opuzena. Naime, obzirom na veličinu, broj stanovnika i gospodarski razvitak Grada Opuzena odlaganje komunalnog otpada riješit će se n</w:t>
      </w:r>
      <w:r>
        <w:rPr>
          <w:sz w:val="20"/>
          <w:szCs w:val="20"/>
        </w:rPr>
        <w:t>a postojećim / planiranim sanitarnim odlagalištima okolnih jedinica lokalne samouprave, a u konačnici na Županijskom sanitarnom odlagalištu koje će zadovoljavati sve zakonske uvjete. Organizirano odlaganje otpada s prostora Grada ostvaruje se na odlagališt</w:t>
      </w:r>
      <w:r>
        <w:rPr>
          <w:sz w:val="20"/>
          <w:szCs w:val="20"/>
        </w:rPr>
        <w:t>u "Dubravica", na teritoriju Grada Metkovića. Studijom "Zbrinjavanje komunalnog otpada u Dubrovačko‐neretvanskoj županiji", izrađenom za potrebe Prostornog plana "Dubrovačko‐neretvanske županije", utvrđena je strategija postupanja s komunalnim otpadom u Du</w:t>
      </w:r>
      <w:r>
        <w:rPr>
          <w:sz w:val="20"/>
          <w:szCs w:val="20"/>
        </w:rPr>
        <w:t>brovačko‐neretvanskoj županiji. Riječ je o cjelovitom sustavu gospodarenja otpadom sa županijskim centrom za gospodarenje otpadom Lučino razdolje u Općini Dubrovačko primorje, pretovarnim stanicama, reciklažnim dvorištima, zelenim otocima, pogonima za obra</w:t>
      </w:r>
      <w:r>
        <w:rPr>
          <w:sz w:val="20"/>
          <w:szCs w:val="20"/>
        </w:rPr>
        <w:t>du građevinskog otpada i dr., koji se planira realizirati do 2015. godine. Do njegove realizacije, odlagalište "Dubravica" zadržava se u funkciji zbrinjavanja otpada sukladno zakonskoj regulativi, a nakon 2015. godine moći će se koristiti isključivo kao od</w:t>
      </w:r>
      <w:r>
        <w:rPr>
          <w:sz w:val="20"/>
          <w:szCs w:val="20"/>
        </w:rPr>
        <w:t>lagalište inertnog otpada, te za smještaj pretovarnih stanica, odlagališta (skladišta) izdvojeno skupljenih vrsta otpada, do otpreme na središnje mjesto u Županiji.</w:t>
      </w:r>
    </w:p>
    <w:p w14:paraId="071FD2F8" w14:textId="77777777" w:rsidR="001C5D75" w:rsidRDefault="00443D25">
      <w:pPr>
        <w:numPr>
          <w:ilvl w:val="0"/>
          <w:numId w:val="30"/>
        </w:numPr>
        <w:pBdr>
          <w:top w:val="nil"/>
          <w:left w:val="nil"/>
          <w:bottom w:val="nil"/>
          <w:right w:val="nil"/>
          <w:between w:val="nil"/>
        </w:pBdr>
        <w:spacing w:after="120" w:line="240" w:lineRule="auto"/>
        <w:ind w:left="-30" w:right="11"/>
        <w:jc w:val="both"/>
        <w:rPr>
          <w:sz w:val="20"/>
          <w:szCs w:val="20"/>
        </w:rPr>
      </w:pPr>
      <w:r>
        <w:rPr>
          <w:sz w:val="20"/>
          <w:szCs w:val="20"/>
        </w:rPr>
        <w:t>Planom gospodarenja otpadom Grada Opuzena (Službeni glasnik Grada Opuzena, 04/10.) u sljede</w:t>
      </w:r>
      <w:r>
        <w:rPr>
          <w:sz w:val="20"/>
          <w:szCs w:val="20"/>
        </w:rPr>
        <w:t>ćih pet godina predviđa se realizacija sljedećeg:</w:t>
      </w:r>
    </w:p>
    <w:p w14:paraId="6AED185B"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postavljanje reciklažnih otoka (sedam kompleta prema broju stanovnika + jedan za turizam)</w:t>
      </w:r>
    </w:p>
    <w:p w14:paraId="24CC57F7" w14:textId="77777777" w:rsidR="001C5D75" w:rsidRDefault="00443D25">
      <w:pPr>
        <w:numPr>
          <w:ilvl w:val="0"/>
          <w:numId w:val="78"/>
        </w:numPr>
        <w:pBdr>
          <w:top w:val="nil"/>
          <w:left w:val="nil"/>
          <w:bottom w:val="nil"/>
          <w:right w:val="nil"/>
          <w:between w:val="nil"/>
        </w:pBdr>
        <w:spacing w:after="40"/>
        <w:ind w:left="708" w:hanging="285"/>
        <w:jc w:val="both"/>
        <w:rPr>
          <w:sz w:val="20"/>
          <w:szCs w:val="20"/>
        </w:rPr>
      </w:pPr>
      <w:r>
        <w:rPr>
          <w:sz w:val="20"/>
          <w:szCs w:val="20"/>
        </w:rPr>
        <w:t>Reciklažne otoke ili "zelene otoke" čine posude/kontejneri za skupljanje otpadnog papira, ambalažnog stakla, PET i metalne ambalaže od pića i napitaka na jednoj lokaciji. Realizirati će se kroz dvije etape: I. etapa – jedan reciklažni otok na minimalno 750</w:t>
      </w:r>
      <w:r>
        <w:rPr>
          <w:sz w:val="20"/>
          <w:szCs w:val="20"/>
        </w:rPr>
        <w:t xml:space="preserve"> stanovnika, II. etapa – jedan reciklažni otok na minimalno 500 stanovnika.</w:t>
      </w:r>
    </w:p>
    <w:p w14:paraId="4E5770C7"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izgradnja tri mini reciklažna dvorišta: na lokaciji do uređaja za pročišćavanje otpadnih voda, Luke i na lokaciji Otkupne stanice</w:t>
      </w:r>
    </w:p>
    <w:p w14:paraId="0B8E582A" w14:textId="77777777" w:rsidR="001C5D75" w:rsidRDefault="00443D25">
      <w:pPr>
        <w:numPr>
          <w:ilvl w:val="0"/>
          <w:numId w:val="78"/>
        </w:numPr>
        <w:pBdr>
          <w:top w:val="nil"/>
          <w:left w:val="nil"/>
          <w:bottom w:val="nil"/>
          <w:right w:val="nil"/>
          <w:between w:val="nil"/>
        </w:pBdr>
        <w:spacing w:after="40"/>
        <w:ind w:left="708" w:hanging="285"/>
        <w:jc w:val="both"/>
        <w:rPr>
          <w:sz w:val="20"/>
          <w:szCs w:val="20"/>
        </w:rPr>
      </w:pPr>
      <w:r>
        <w:rPr>
          <w:sz w:val="20"/>
          <w:szCs w:val="20"/>
        </w:rPr>
        <w:t>Mini reciklažno dvorište je podkategorija reciklaž</w:t>
      </w:r>
      <w:r>
        <w:rPr>
          <w:sz w:val="20"/>
          <w:szCs w:val="20"/>
        </w:rPr>
        <w:t>nog dvorišta, koje predstavlja fiksno povremeno nadzirano mjesto za izdvojeno odlaganje određenih vrsta otpadnih tvari koje nastaju u domaćinstvima. Površina je 200–500 m</w:t>
      </w:r>
      <w:r>
        <w:rPr>
          <w:sz w:val="20"/>
          <w:szCs w:val="20"/>
          <w:vertAlign w:val="superscript"/>
        </w:rPr>
        <w:t>2</w:t>
      </w:r>
      <w:r>
        <w:rPr>
          <w:sz w:val="20"/>
          <w:szCs w:val="20"/>
        </w:rPr>
        <w:t>. Lokacije na svom području Grad Opuzen je definirao na prostoru bivše otkupne stanic</w:t>
      </w:r>
      <w:r>
        <w:rPr>
          <w:sz w:val="20"/>
          <w:szCs w:val="20"/>
        </w:rPr>
        <w:t>e za metale (zbog blizine i malog prostora koristiti će se samo za metale i elektronički otpad) te preostale dvije lokacije na kojima će se skupljati ostale vrste otpada.</w:t>
      </w:r>
    </w:p>
    <w:p w14:paraId="6ED8FCE0"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izgradnja reciklažnog dvorišta</w:t>
      </w:r>
    </w:p>
    <w:p w14:paraId="156A115E" w14:textId="77777777" w:rsidR="001C5D75" w:rsidRDefault="00443D25">
      <w:pPr>
        <w:numPr>
          <w:ilvl w:val="0"/>
          <w:numId w:val="78"/>
        </w:numPr>
        <w:pBdr>
          <w:top w:val="nil"/>
          <w:left w:val="nil"/>
          <w:bottom w:val="nil"/>
          <w:right w:val="nil"/>
          <w:between w:val="nil"/>
        </w:pBdr>
        <w:spacing w:after="40"/>
        <w:ind w:left="708" w:hanging="285"/>
        <w:jc w:val="both"/>
        <w:rPr>
          <w:sz w:val="20"/>
          <w:szCs w:val="20"/>
        </w:rPr>
      </w:pPr>
      <w:r>
        <w:rPr>
          <w:sz w:val="20"/>
          <w:szCs w:val="20"/>
        </w:rPr>
        <w:t>Reciklažno dvorište predstavlja fiksno nadzirano mjest</w:t>
      </w:r>
      <w:r>
        <w:rPr>
          <w:sz w:val="20"/>
          <w:szCs w:val="20"/>
        </w:rPr>
        <w:t>o za razvrstavanje i privremeno skladištenje raznih otpadnih tvari koje nastaju u domaćinstvima. Izgradnja reciklažnog dvorišta osigurava se na oko 1 000–1 500 m</w:t>
      </w:r>
      <w:r>
        <w:rPr>
          <w:sz w:val="20"/>
          <w:szCs w:val="20"/>
          <w:vertAlign w:val="superscript"/>
        </w:rPr>
        <w:t>2</w:t>
      </w:r>
      <w:r>
        <w:rPr>
          <w:sz w:val="20"/>
          <w:szCs w:val="20"/>
        </w:rPr>
        <w:t xml:space="preserve"> tlocrtne površine. Lokacija reciklažnog dvorišta za svoje područje Grad Opuzen će definirati </w:t>
      </w:r>
      <w:r>
        <w:rPr>
          <w:sz w:val="20"/>
          <w:szCs w:val="20"/>
        </w:rPr>
        <w:t>sa Gradom Metković na odlagalištu "Dubravica".</w:t>
      </w:r>
    </w:p>
    <w:p w14:paraId="2128FD85"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reciklažno dvorište za građevinski otpad u kamenolomu "Glavice" (Općina Slivno)</w:t>
      </w:r>
    </w:p>
    <w:p w14:paraId="3C929DE6"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pretovarna stanica</w:t>
      </w:r>
    </w:p>
    <w:p w14:paraId="5FC05E70"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Lokacija pretovarne stanice određuje se na temelju gustoće stanovništva pojedinih područja i udaljenosti proma</w:t>
      </w:r>
      <w:r>
        <w:rPr>
          <w:sz w:val="20"/>
          <w:szCs w:val="20"/>
        </w:rPr>
        <w:t>tranog prostora od Centra za gospodarenja otpadom. Grad Opuzen će koristiti pretovarnu stanicu "Dubravica" budući je prosječna udaljenost od središta Grada do predviđenih pretovarnih stanica "Lovornik" i "Dubravica" skoro ista.</w:t>
      </w:r>
    </w:p>
    <w:p w14:paraId="71F3DF60" w14:textId="77777777" w:rsidR="001C5D75" w:rsidRDefault="00443D25">
      <w:pPr>
        <w:numPr>
          <w:ilvl w:val="0"/>
          <w:numId w:val="30"/>
        </w:numPr>
        <w:pBdr>
          <w:top w:val="nil"/>
          <w:left w:val="nil"/>
          <w:bottom w:val="nil"/>
          <w:right w:val="nil"/>
          <w:between w:val="nil"/>
        </w:pBdr>
        <w:spacing w:after="160" w:line="240" w:lineRule="auto"/>
        <w:ind w:left="-30" w:right="11"/>
        <w:jc w:val="both"/>
        <w:rPr>
          <w:sz w:val="20"/>
          <w:szCs w:val="20"/>
        </w:rPr>
      </w:pPr>
      <w:r>
        <w:rPr>
          <w:sz w:val="20"/>
          <w:szCs w:val="20"/>
        </w:rPr>
        <w:t>Posebnu kategoriju otpada predstavlja biorazgradivi otpad. Riječ je o otpadu koji se stvara u domaćinstvima prilikom svakodnevne pripreme hrane i uređenjem zelenih površina okućnice (prerada maslina, kore od voća i povrća, listovi salate, kelja, blitve, os</w:t>
      </w:r>
      <w:r>
        <w:rPr>
          <w:sz w:val="20"/>
          <w:szCs w:val="20"/>
        </w:rPr>
        <w:t>taci kruha, ljuske od jajeta, talog i vrećice od kave i čaja, lišće, suho granje, trava, cvijeće, opalo voće i dr.). Biorazgradivi zeleni otpad s javnih površina predstavljaju otpalo lišće, pokošena trava, drvenasti otpad (ogranci, stabljike, korijenje), k</w:t>
      </w:r>
      <w:r>
        <w:rPr>
          <w:sz w:val="20"/>
          <w:szCs w:val="20"/>
        </w:rPr>
        <w:t>oji se skuplja sa tržnica, groblja, uljara, parkova te drugih javnih zelenih površina. Skupljanje biorazgradivog otpada iz domaćinstava vrši se izdvojeno od ostalog komunalnog otpada, i to putem posuda za izdvojeno skupljanje te putem reciklažnih dvorišta,</w:t>
      </w:r>
      <w:r>
        <w:rPr>
          <w:sz w:val="20"/>
          <w:szCs w:val="20"/>
        </w:rPr>
        <w:t xml:space="preserve"> ukoliko su za isto opremljena. Na području Grada Opuzena planira se kompostana za razgradnju biorazgradivog otpada, unutar kompleksa predviđenog mini reciklažnog dvorišta, na lokaciji iza uređaja za pročišćavanje otpadnih voda. Ovisno o provedbi reciklažn</w:t>
      </w:r>
      <w:r>
        <w:rPr>
          <w:sz w:val="20"/>
          <w:szCs w:val="20"/>
        </w:rPr>
        <w:t>ih aktivnosti i za potrebe spomenute kompostane, mini reciklažno dvorište moguće je dograditi u reciklažno dvorište većeg kapaciteta.</w:t>
      </w:r>
    </w:p>
    <w:p w14:paraId="33CD6D46" w14:textId="77777777" w:rsidR="001C5D75" w:rsidRDefault="00443D25">
      <w:pPr>
        <w:numPr>
          <w:ilvl w:val="0"/>
          <w:numId w:val="30"/>
        </w:numPr>
        <w:pBdr>
          <w:top w:val="nil"/>
          <w:left w:val="nil"/>
          <w:bottom w:val="nil"/>
          <w:right w:val="nil"/>
          <w:between w:val="nil"/>
        </w:pBdr>
        <w:spacing w:after="160" w:line="240" w:lineRule="auto"/>
        <w:ind w:left="-30" w:right="11"/>
        <w:jc w:val="both"/>
        <w:rPr>
          <w:sz w:val="20"/>
          <w:szCs w:val="20"/>
        </w:rPr>
      </w:pPr>
      <w:r>
        <w:rPr>
          <w:sz w:val="20"/>
          <w:szCs w:val="20"/>
        </w:rPr>
        <w:t>Konačni prostorni razmještaj lokacija za odlaganje komunalnog i posebnog otpada treba riješiti na razini strategije i programa zaštite okoliša Dubrovačko-neretvanske županije kroz izradu posebne studije.</w:t>
      </w:r>
    </w:p>
    <w:p w14:paraId="6AE5D298" w14:textId="77777777" w:rsidR="001C5D75" w:rsidRDefault="00443D25">
      <w:pPr>
        <w:numPr>
          <w:ilvl w:val="0"/>
          <w:numId w:val="30"/>
        </w:numPr>
        <w:pBdr>
          <w:top w:val="nil"/>
          <w:left w:val="nil"/>
          <w:bottom w:val="nil"/>
          <w:right w:val="nil"/>
          <w:between w:val="nil"/>
        </w:pBdr>
        <w:spacing w:after="60" w:line="240" w:lineRule="auto"/>
        <w:ind w:left="-30" w:right="11"/>
        <w:jc w:val="both"/>
        <w:rPr>
          <w:sz w:val="20"/>
          <w:szCs w:val="20"/>
        </w:rPr>
      </w:pPr>
      <w:r>
        <w:rPr>
          <w:sz w:val="20"/>
          <w:szCs w:val="20"/>
        </w:rPr>
        <w:t>Reciklažna dvorišta i druge građevine za gospodarenj</w:t>
      </w:r>
      <w:r>
        <w:rPr>
          <w:sz w:val="20"/>
          <w:szCs w:val="20"/>
        </w:rPr>
        <w:t>e otpadom od lokalnog značaja, mogu se graditi:</w:t>
      </w:r>
    </w:p>
    <w:p w14:paraId="0DCD0BF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 površinama izdvojenih građevinskih područja izvan naselja gospodarske – proizvodne namjene (I),</w:t>
      </w:r>
    </w:p>
    <w:p w14:paraId="0E505780"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na površinama određenim za gospodarenje otpadom.</w:t>
      </w:r>
    </w:p>
    <w:p w14:paraId="3B398465" w14:textId="77777777" w:rsidR="001C5D75" w:rsidRDefault="00443D25">
      <w:pPr>
        <w:numPr>
          <w:ilvl w:val="0"/>
          <w:numId w:val="30"/>
        </w:numPr>
        <w:pBdr>
          <w:top w:val="nil"/>
          <w:left w:val="nil"/>
          <w:bottom w:val="nil"/>
          <w:right w:val="nil"/>
          <w:between w:val="nil"/>
        </w:pBdr>
        <w:spacing w:after="60" w:line="240" w:lineRule="auto"/>
        <w:ind w:left="-30" w:right="11"/>
        <w:jc w:val="both"/>
        <w:rPr>
          <w:sz w:val="20"/>
          <w:szCs w:val="20"/>
        </w:rPr>
      </w:pPr>
      <w:r>
        <w:rPr>
          <w:sz w:val="20"/>
          <w:szCs w:val="20"/>
        </w:rPr>
        <w:t>Reciklažno dvorište je fiksno nadzirano mjesto za odvojeno odlaganje raznih otpadnih tvari te se uređuje uz sljedeće uvjete:</w:t>
      </w:r>
    </w:p>
    <w:p w14:paraId="2898E7B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najmanja i najveća dopuštena veličina građevne čestice nisu određene</w:t>
      </w:r>
    </w:p>
    <w:p w14:paraId="0CFD325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predviđa se postavljanje montažnih građevina (sanitarno-garder</w:t>
      </w:r>
      <w:r>
        <w:rPr>
          <w:sz w:val="20"/>
          <w:szCs w:val="20"/>
        </w:rPr>
        <w:t>obni objekt, uredski prostor i sl.) tlocrtne površine do 25 m</w:t>
      </w:r>
      <w:r>
        <w:rPr>
          <w:sz w:val="20"/>
          <w:szCs w:val="20"/>
          <w:vertAlign w:val="superscript"/>
        </w:rPr>
        <w:t>2</w:t>
      </w:r>
    </w:p>
    <w:p w14:paraId="6881008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najveća etažnost građevina je prizemlje, a najveća visine građevine 8,0 </w:t>
      </w:r>
      <w:proofErr w:type="gramStart"/>
      <w:r>
        <w:rPr>
          <w:sz w:val="20"/>
          <w:szCs w:val="20"/>
        </w:rPr>
        <w:t>m;</w:t>
      </w:r>
      <w:proofErr w:type="gramEnd"/>
    </w:p>
    <w:p w14:paraId="37FF365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predviđa se uređenje betonskog platoa</w:t>
      </w:r>
    </w:p>
    <w:p w14:paraId="54D4203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građevnu česticu potrebno je ograditi</w:t>
      </w:r>
    </w:p>
    <w:p w14:paraId="68E3ABF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ograda smije biti najviše visine 2,0 m, s </w:t>
      </w:r>
      <w:r>
        <w:rPr>
          <w:sz w:val="20"/>
          <w:szCs w:val="20"/>
        </w:rPr>
        <w:t>tim da puno podnožje iz betona, cigle ili kamena ne smije biti više od 1,6 m</w:t>
      </w:r>
    </w:p>
    <w:p w14:paraId="0148734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kolni pristup mora omogućiti nesmetan pristup komunalnim vozilima za odvoz otpada</w:t>
      </w:r>
    </w:p>
    <w:p w14:paraId="537C2BA3"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posude za odlaganje otpada i podna ploha moraju biti takvi da onemoguće izlijevanje onečišćenih tvari u tlo.</w:t>
      </w:r>
    </w:p>
    <w:p w14:paraId="5DA2DDD0" w14:textId="77777777" w:rsidR="001C5D75" w:rsidRDefault="00443D25">
      <w:pPr>
        <w:numPr>
          <w:ilvl w:val="0"/>
          <w:numId w:val="30"/>
        </w:numPr>
        <w:pBdr>
          <w:top w:val="nil"/>
          <w:left w:val="nil"/>
          <w:bottom w:val="nil"/>
          <w:right w:val="nil"/>
          <w:between w:val="nil"/>
        </w:pBdr>
        <w:spacing w:after="160" w:line="240" w:lineRule="auto"/>
        <w:ind w:left="-30" w:right="11"/>
        <w:jc w:val="both"/>
        <w:rPr>
          <w:sz w:val="20"/>
          <w:szCs w:val="20"/>
        </w:rPr>
      </w:pPr>
      <w:r>
        <w:rPr>
          <w:sz w:val="20"/>
          <w:szCs w:val="20"/>
        </w:rPr>
        <w:t>U sklopu reciklažnih dvorišta mogu se urediti centri za ponovnu uporabu.</w:t>
      </w:r>
    </w:p>
    <w:p w14:paraId="4C245272" w14:textId="77777777" w:rsidR="001C5D75" w:rsidRDefault="00443D25">
      <w:pPr>
        <w:numPr>
          <w:ilvl w:val="0"/>
          <w:numId w:val="30"/>
        </w:numPr>
        <w:pBdr>
          <w:top w:val="nil"/>
          <w:left w:val="nil"/>
          <w:bottom w:val="nil"/>
          <w:right w:val="nil"/>
          <w:between w:val="nil"/>
        </w:pBdr>
        <w:spacing w:after="160" w:line="240" w:lineRule="auto"/>
        <w:ind w:left="-30" w:right="11"/>
        <w:jc w:val="both"/>
        <w:rPr>
          <w:sz w:val="20"/>
          <w:szCs w:val="20"/>
        </w:rPr>
      </w:pPr>
      <w:r>
        <w:rPr>
          <w:sz w:val="20"/>
          <w:szCs w:val="20"/>
        </w:rPr>
        <w:t>U svim naseljima predvidjet će se prostor za privremeno odlaganje kućnog o</w:t>
      </w:r>
      <w:r>
        <w:rPr>
          <w:sz w:val="20"/>
          <w:szCs w:val="20"/>
        </w:rPr>
        <w:t>tpada sa odgovarajućim kontejnerima za njegov prihvat. Navedeni prostor treba biti dostupan vozilima komunalnog poduzeća.</w:t>
      </w:r>
    </w:p>
    <w:p w14:paraId="287BD01C" w14:textId="77777777" w:rsidR="001C5D75" w:rsidRDefault="00443D25">
      <w:pPr>
        <w:numPr>
          <w:ilvl w:val="0"/>
          <w:numId w:val="30"/>
        </w:numPr>
        <w:pBdr>
          <w:top w:val="nil"/>
          <w:left w:val="nil"/>
          <w:bottom w:val="nil"/>
          <w:right w:val="nil"/>
          <w:between w:val="nil"/>
        </w:pBdr>
        <w:spacing w:after="160" w:line="240" w:lineRule="auto"/>
        <w:ind w:left="-30" w:right="11"/>
        <w:jc w:val="both"/>
        <w:rPr>
          <w:sz w:val="20"/>
          <w:szCs w:val="20"/>
        </w:rPr>
      </w:pPr>
      <w:r>
        <w:rPr>
          <w:sz w:val="20"/>
          <w:szCs w:val="20"/>
        </w:rPr>
        <w:t>Prema uvjetima važećih zakonskih propisa kojima se regulira odlaganje otpada, ovim Planom predviđeno je rezervno odlagalište unutar te</w:t>
      </w:r>
      <w:r>
        <w:rPr>
          <w:sz w:val="20"/>
          <w:szCs w:val="20"/>
        </w:rPr>
        <w:t>ritorija Grada Opuzena, kao lokacija za istraživanje, na površini za gospodarenje otpadom na kojoj je planiran i smještaj mini reciklažnog dvorišta.</w:t>
      </w:r>
    </w:p>
    <w:p w14:paraId="30EB7CD8" w14:textId="77777777" w:rsidR="001C5D75" w:rsidRDefault="00443D25">
      <w:pPr>
        <w:numPr>
          <w:ilvl w:val="0"/>
          <w:numId w:val="30"/>
        </w:numPr>
        <w:pBdr>
          <w:top w:val="nil"/>
          <w:left w:val="nil"/>
          <w:bottom w:val="nil"/>
          <w:right w:val="nil"/>
          <w:between w:val="nil"/>
        </w:pBdr>
        <w:spacing w:after="160" w:line="240" w:lineRule="auto"/>
        <w:ind w:left="-30" w:right="11"/>
        <w:jc w:val="both"/>
        <w:rPr>
          <w:sz w:val="20"/>
          <w:szCs w:val="20"/>
        </w:rPr>
      </w:pPr>
      <w:r>
        <w:rPr>
          <w:sz w:val="20"/>
          <w:szCs w:val="20"/>
        </w:rPr>
        <w:t>Korištenje rezervne lokacije iz stavka (8) ovog članka za odlaganje otpada sa područja Grada realizirati će</w:t>
      </w:r>
      <w:r>
        <w:rPr>
          <w:sz w:val="20"/>
          <w:szCs w:val="20"/>
        </w:rPr>
        <w:t xml:space="preserve"> se samo u slučaju ako nije moguće odlaganje na povoljnijim lokacijama izvan teritorija Grada (druge susjedne općine/gradovi ili županijsko odlagalište).</w:t>
      </w:r>
    </w:p>
    <w:p w14:paraId="5521268F" w14:textId="77777777" w:rsidR="001C5D75" w:rsidRDefault="00443D25">
      <w:pPr>
        <w:numPr>
          <w:ilvl w:val="0"/>
          <w:numId w:val="30"/>
        </w:numPr>
        <w:pBdr>
          <w:top w:val="nil"/>
          <w:left w:val="nil"/>
          <w:bottom w:val="nil"/>
          <w:right w:val="nil"/>
          <w:between w:val="nil"/>
        </w:pBdr>
        <w:spacing w:after="160" w:line="240" w:lineRule="auto"/>
        <w:ind w:left="-30" w:right="11"/>
        <w:jc w:val="both"/>
        <w:rPr>
          <w:sz w:val="20"/>
          <w:szCs w:val="20"/>
        </w:rPr>
      </w:pPr>
      <w:r>
        <w:rPr>
          <w:sz w:val="20"/>
          <w:szCs w:val="20"/>
        </w:rPr>
        <w:t>Planirana površina za gospodarenje otpadom namijenjena za mini reciklažno dvorište i za rezervno odlag</w:t>
      </w:r>
      <w:r>
        <w:rPr>
          <w:sz w:val="20"/>
          <w:szCs w:val="20"/>
        </w:rPr>
        <w:t>alište komunalnog otpada (lokacija za istraživanje), do privođenja svrsi smatra se poljoprivrednom površinom (P2).</w:t>
      </w:r>
    </w:p>
    <w:p w14:paraId="73D12FB6" w14:textId="77777777" w:rsidR="001C5D75" w:rsidRDefault="00443D25">
      <w:pPr>
        <w:numPr>
          <w:ilvl w:val="0"/>
          <w:numId w:val="30"/>
        </w:numPr>
        <w:pBdr>
          <w:top w:val="nil"/>
          <w:left w:val="nil"/>
          <w:bottom w:val="nil"/>
          <w:right w:val="nil"/>
          <w:between w:val="nil"/>
        </w:pBdr>
        <w:spacing w:after="160" w:line="240" w:lineRule="auto"/>
        <w:ind w:left="-30" w:right="11"/>
        <w:jc w:val="both"/>
        <w:rPr>
          <w:sz w:val="20"/>
          <w:szCs w:val="20"/>
        </w:rPr>
      </w:pPr>
      <w:r>
        <w:rPr>
          <w:sz w:val="20"/>
          <w:szCs w:val="20"/>
        </w:rPr>
        <w:t>Do donošenja Urbanističkog plana uređenja Jesenska, na površini izdvojenog građevinskog područja izvan naselja gospodarske namjene, u neposre</w:t>
      </w:r>
      <w:r>
        <w:rPr>
          <w:sz w:val="20"/>
          <w:szCs w:val="20"/>
        </w:rPr>
        <w:t>dnoj blizini uređaja za pročišćavanje otpadnih voda, dozvoljena je gradnja i uređenje reciklažnog dvorišta i kompostane.</w:t>
      </w:r>
    </w:p>
    <w:p w14:paraId="3B204B4F" w14:textId="77777777" w:rsidR="001C5D75" w:rsidRDefault="00443D25">
      <w:pPr>
        <w:pBdr>
          <w:top w:val="nil"/>
          <w:left w:val="nil"/>
          <w:bottom w:val="nil"/>
          <w:right w:val="nil"/>
          <w:between w:val="nil"/>
        </w:pBdr>
        <w:spacing w:before="240" w:after="240"/>
        <w:ind w:left="708" w:hanging="708"/>
        <w:rPr>
          <w:b/>
          <w:sz w:val="46"/>
          <w:szCs w:val="46"/>
        </w:rPr>
      </w:pPr>
      <w:r>
        <w:rPr>
          <w:b/>
          <w:sz w:val="24"/>
          <w:szCs w:val="24"/>
        </w:rPr>
        <w:t xml:space="preserve">8. </w:t>
      </w:r>
      <w:r>
        <w:rPr>
          <w:b/>
          <w:sz w:val="24"/>
          <w:szCs w:val="24"/>
        </w:rPr>
        <w:tab/>
        <w:t>MJERE SPRJEČAVANJA NEPOVOLJNIH UTJECAJA NA OKOLIŠ</w:t>
      </w:r>
    </w:p>
    <w:p w14:paraId="60F5E8A5"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54EADEB4" w14:textId="77777777" w:rsidR="001C5D75" w:rsidRDefault="00443D25">
      <w:pPr>
        <w:numPr>
          <w:ilvl w:val="0"/>
          <w:numId w:val="29"/>
        </w:numPr>
        <w:pBdr>
          <w:top w:val="nil"/>
          <w:left w:val="nil"/>
          <w:bottom w:val="nil"/>
          <w:right w:val="nil"/>
          <w:between w:val="nil"/>
        </w:pBdr>
        <w:spacing w:after="160" w:line="240" w:lineRule="auto"/>
        <w:ind w:left="-30" w:right="11"/>
        <w:jc w:val="both"/>
        <w:rPr>
          <w:sz w:val="20"/>
          <w:szCs w:val="20"/>
        </w:rPr>
      </w:pPr>
      <w:r>
        <w:rPr>
          <w:sz w:val="20"/>
          <w:szCs w:val="20"/>
        </w:rPr>
        <w:t>Ovaj plan utvrđuje prostorne preduvjete za unapređenje uvjeta života i rada, zaštite okoliša te zaštite od prirodnih i tehničkih nepogoda.</w:t>
      </w:r>
    </w:p>
    <w:p w14:paraId="516E7449" w14:textId="77777777" w:rsidR="001C5D75" w:rsidRDefault="00443D25">
      <w:pPr>
        <w:numPr>
          <w:ilvl w:val="0"/>
          <w:numId w:val="29"/>
        </w:numPr>
        <w:pBdr>
          <w:top w:val="nil"/>
          <w:left w:val="nil"/>
          <w:bottom w:val="nil"/>
          <w:right w:val="nil"/>
          <w:between w:val="nil"/>
        </w:pBdr>
        <w:spacing w:after="160" w:line="240" w:lineRule="auto"/>
        <w:ind w:left="-30" w:right="11"/>
        <w:jc w:val="both"/>
        <w:rPr>
          <w:sz w:val="20"/>
          <w:szCs w:val="20"/>
        </w:rPr>
      </w:pPr>
      <w:r>
        <w:rPr>
          <w:sz w:val="20"/>
          <w:szCs w:val="20"/>
        </w:rPr>
        <w:t>Na području Grada Opuzena ne mogu se obavljati zahvati u prostoru, na površini zemlje, ispod ili iznad površine zemlj</w:t>
      </w:r>
      <w:r>
        <w:rPr>
          <w:sz w:val="20"/>
          <w:szCs w:val="20"/>
        </w:rPr>
        <w:t>e ili graditi građevine koje bi mogle svojim postojanjem ili uporabom ugrožavati život, rad i sigurnost ljudi i imovine, odnosno vrijednosti čovjekova okoliša, te kulturnih dobara ili narušavati osnovna obilježja krajobraza.</w:t>
      </w:r>
    </w:p>
    <w:p w14:paraId="156FE6A5"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00EFFE6B"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Nepovoljan utjecaj na okoliš sprječava se uvjetima korištenja prostora, posebnim mjerama utvrđenim u okviru Zakona koji tretiraju predmetnu problematiku i odredbama za provođenje Prostornog plana.</w:t>
      </w:r>
    </w:p>
    <w:p w14:paraId="1200045F"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Vrijedni dijelovi prirode i kulturna dobra stavljeni su Zak</w:t>
      </w:r>
      <w:r>
        <w:rPr>
          <w:sz w:val="20"/>
          <w:szCs w:val="20"/>
        </w:rPr>
        <w:t>onom pod posebnu zaštitu, a Prostornim planom određena su posebna ograničenja njihovog korištenja.</w:t>
      </w:r>
    </w:p>
    <w:p w14:paraId="25B47E84"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Prostor prolaza prometnica državnog i županijskog značaja kroz naselja ili u neposrednoj blizini naselja mora biti tako uređen da se postigne sigurnost učesn</w:t>
      </w:r>
      <w:r>
        <w:rPr>
          <w:sz w:val="20"/>
          <w:szCs w:val="20"/>
        </w:rPr>
        <w:t>ika u prometu i zaštita od buke (zeleni pojasevi, odmicanje izgradnje od regulacijske linije prometnice, izmještanje glavnih prometnica van naselja, režimska ograničenja za teški promet i brzinu odvijanja prometa i dr.), te postigne zakonom i pravilnikom u</w:t>
      </w:r>
      <w:r>
        <w:rPr>
          <w:sz w:val="20"/>
          <w:szCs w:val="20"/>
        </w:rPr>
        <w:t>vjetovana razina buke.</w:t>
      </w:r>
    </w:p>
    <w:p w14:paraId="1866504E"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Zaštita zraka od onečišćenja postići će se formiranjem zelenih pojaseva između industrijsko-radnih zona i stambenog područja, zelenim pojasevima unutar takvih zona, te njihovim lociranjem izvan ili na rubovima stambenog područja. Zag</w:t>
      </w:r>
      <w:r>
        <w:rPr>
          <w:sz w:val="20"/>
          <w:szCs w:val="20"/>
        </w:rPr>
        <w:t>ađivanje zraka od strane prometa sprječava se izvedbom zelenih pojaseva, ograničenjem za kretanje teretnih vozila, te dislokacijom glavnih prometnica izvan urbanog područja.</w:t>
      </w:r>
    </w:p>
    <w:p w14:paraId="282380F7"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Do izgradnje sustava javne odvodnje, kao i za područja za koja nije planirana izgr</w:t>
      </w:r>
      <w:r>
        <w:rPr>
          <w:sz w:val="20"/>
          <w:szCs w:val="20"/>
        </w:rPr>
        <w:t>adnja sustava javne odvodnje, moguća je izgradnja objekata s prihvatom sanitarnih otpadnih voda u vodonepropusne sabirne jame i odvozom prikupljenog efluenta putem ovlaštene osobe ili izgradnja objekata s ugradnjom uređaja za pročišćavanje sanitarnih otpad</w:t>
      </w:r>
      <w:r>
        <w:rPr>
          <w:sz w:val="20"/>
          <w:szCs w:val="20"/>
        </w:rPr>
        <w:t>nih voda te ispuštanje pročišćenih sanitarnih otpadnih voda u prirodni prijemnik, a sve ovisno o uvjetima na terenu i uz suglasnost Hrvatskih voda.</w:t>
      </w:r>
    </w:p>
    <w:p w14:paraId="75173D89"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 xml:space="preserve">Poseban značaj za razmatrano područje imaju vode bilo kao dio prirodnog krajobraza ili vodoopskrbni resurs. </w:t>
      </w:r>
      <w:r>
        <w:rPr>
          <w:sz w:val="20"/>
          <w:szCs w:val="20"/>
        </w:rPr>
        <w:t>Obzirom na takav značaj uvjetuje se posebni režim i zaštite prostora vodotoka kroz zabranu ispuštanja otpadnih voda objekata i naselja, te održavanjem njihove kvalitete u razini II. kategorije.</w:t>
      </w:r>
    </w:p>
    <w:p w14:paraId="17A0A300" w14:textId="77777777" w:rsidR="001C5D75" w:rsidRDefault="00443D25">
      <w:pPr>
        <w:numPr>
          <w:ilvl w:val="0"/>
          <w:numId w:val="120"/>
        </w:numPr>
        <w:pBdr>
          <w:top w:val="nil"/>
          <w:left w:val="nil"/>
          <w:bottom w:val="nil"/>
          <w:right w:val="nil"/>
          <w:between w:val="nil"/>
        </w:pBdr>
        <w:spacing w:after="60" w:line="240" w:lineRule="auto"/>
        <w:ind w:left="-30" w:right="11"/>
        <w:jc w:val="both"/>
        <w:rPr>
          <w:sz w:val="20"/>
          <w:szCs w:val="20"/>
        </w:rPr>
      </w:pPr>
      <w:r>
        <w:rPr>
          <w:sz w:val="20"/>
          <w:szCs w:val="20"/>
        </w:rPr>
        <w:t>U cilju zaštite voda i mora od otpadnih voda potrebno je:</w:t>
      </w:r>
    </w:p>
    <w:p w14:paraId="0899FA5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osigurati izvedbu odvodnih sustava prema pripadajućim odredbama</w:t>
      </w:r>
    </w:p>
    <w:p w14:paraId="1626809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izvršiti predtretman otpadnih voda raznih servisa i industrijskih pogona na vlastitim uređajima za pročišćavanje, na način da se dovedu najmanje na razinu kvalitete komunalnih otpadnih voda pr</w:t>
      </w:r>
      <w:r>
        <w:rPr>
          <w:sz w:val="20"/>
          <w:szCs w:val="20"/>
        </w:rPr>
        <w:t>ije upuštanja u javni kanalizacijski sustav, odnosno u sabirnu jamu ukoliko sustav javne odvodnje nije izgrađen</w:t>
      </w:r>
    </w:p>
    <w:p w14:paraId="5E1F697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otpadne vode iz kuhinja ugostiteljskih objekata (restorani i sl.) potrebno je tretirati na separatoru masnoća prije upuštanja istih u interni su</w:t>
      </w:r>
      <w:r>
        <w:rPr>
          <w:sz w:val="20"/>
          <w:szCs w:val="20"/>
        </w:rPr>
        <w:t>stav sanitarne odvodnje, odnosno u sustav javne odvodnje</w:t>
      </w:r>
    </w:p>
    <w:p w14:paraId="761E8AF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razmotriti mogućnost upotrebe mulja u poljoprivredi, cvjećarstvu i šumarstvu u sklopu programa zbrinjavanja mulja sa uređaja za čiščenje</w:t>
      </w:r>
    </w:p>
    <w:p w14:paraId="0CC62C8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ograničiti upotrebu i uvesti nadzor nad upotrebom umjetnih gno</w:t>
      </w:r>
      <w:r>
        <w:rPr>
          <w:sz w:val="20"/>
          <w:szCs w:val="20"/>
        </w:rPr>
        <w:t>jiva i kemijskih sredstava za zaštitu bilja</w:t>
      </w:r>
    </w:p>
    <w:p w14:paraId="29A7083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zabraniti odlaganje otpada na nesanitarnim odlagalištima</w:t>
      </w:r>
    </w:p>
    <w:p w14:paraId="07F20EC7"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uspostaviti redovitu kontrolu kakvoće vode na vodotocima i jezerima</w:t>
      </w:r>
    </w:p>
    <w:p w14:paraId="6C2DAD00"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Za potrebe zaštite mora na području Grada, a prema stanju kvalitete mora, djelatnostima</w:t>
      </w:r>
      <w:r>
        <w:rPr>
          <w:sz w:val="20"/>
          <w:szCs w:val="20"/>
        </w:rPr>
        <w:t xml:space="preserve"> i izvorima onečišćenja, potrebno je prioritetno uspostaviti katastar zagađivača mora i obalnog područja te redovito pratiti opterećenje mora otpadnim tvarima, osobito onima koje su postojane, toksične i podložne bioakumuliranju (ušće Neretve). Na području</w:t>
      </w:r>
      <w:r>
        <w:rPr>
          <w:sz w:val="20"/>
          <w:szCs w:val="20"/>
        </w:rPr>
        <w:t xml:space="preserve"> Županije potrebno je uspostaviti cjeloviti sustav praćenja stanja onečišćenja mora i podmorja, osobito u urbaniziranim područjima Županije.</w:t>
      </w:r>
    </w:p>
    <w:p w14:paraId="2F52C87F"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Nekontrolirano ispuštanje industrijskih otpadnih voda potrebno je spriječiti izgradnjom uređaja za pročišćavanje industrijskih otpadnih voda na mjestu nastanka i njihovim upuštanjem u gradski kanalizacijski sustav. Nekontrolirano ispuštanje gradskih otpadn</w:t>
      </w:r>
      <w:r>
        <w:rPr>
          <w:sz w:val="20"/>
          <w:szCs w:val="20"/>
        </w:rPr>
        <w:t>ih voda potrebno je spriječiti izgradnjom kanalizacijskih sustava s uređajima za pročišćavanje i dugačkim podmorskim ispustima.</w:t>
      </w:r>
    </w:p>
    <w:p w14:paraId="15E26E68"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 xml:space="preserve">U obalnom području, </w:t>
      </w:r>
      <w:proofErr w:type="gramStart"/>
      <w:r>
        <w:rPr>
          <w:sz w:val="20"/>
          <w:szCs w:val="20"/>
        </w:rPr>
        <w:t>a</w:t>
      </w:r>
      <w:proofErr w:type="gramEnd"/>
      <w:r>
        <w:rPr>
          <w:sz w:val="20"/>
          <w:szCs w:val="20"/>
        </w:rPr>
        <w:t xml:space="preserve"> izvan građevinskih područja, nije dopušteno nasipavanje i izgradnja pristana, priveza i privezišta, kao ni</w:t>
      </w:r>
      <w:r>
        <w:rPr>
          <w:sz w:val="20"/>
          <w:szCs w:val="20"/>
        </w:rPr>
        <w:t xml:space="preserve"> nasipavanje u svrhu izgradnje luka nautičkog turizma. U postupku dodjele koncesija za izgradnju marina, osim ekonomske opravdanosti, potrebno je vrednovati značaj i zaštitu odabranog lokaliteta, moguće nepoželjne posljedice izgradnje i kapaciteta marine n</w:t>
      </w:r>
      <w:r>
        <w:rPr>
          <w:sz w:val="20"/>
          <w:szCs w:val="20"/>
        </w:rPr>
        <w:t>a šire područje kopna i mora te važnosti za život lokalnog stanovništva.</w:t>
      </w:r>
    </w:p>
    <w:p w14:paraId="2AB23D16"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Sanacijom i pravilnim rješenjem odvodnje te sustavom pročišćavanja potrebno je ukloniti oštećenja na pridnenim zajednicama, koja su nastala djelovanjem divlje i nekontrolirane odvodnje te ih postupno dovesti u prvobitno stanje.</w:t>
      </w:r>
    </w:p>
    <w:p w14:paraId="12DE3C67"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Područja koja su značajna za</w:t>
      </w:r>
      <w:r>
        <w:rPr>
          <w:sz w:val="20"/>
          <w:szCs w:val="20"/>
        </w:rPr>
        <w:t xml:space="preserve"> mrijest i zadržavanje mlađi gospodarski značajnih vrsta organizama potrebno je zaštititi.</w:t>
      </w:r>
    </w:p>
    <w:p w14:paraId="72BFF2DD"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 xml:space="preserve">Zaštita tala - i vrijednog poljoprivrednog zemljišta realizirana je prvenstveno usmjeravanjem nove izgradnje uz područja postojećih naselja, odnosno izvan zemljišta </w:t>
      </w:r>
      <w:r>
        <w:rPr>
          <w:sz w:val="20"/>
          <w:szCs w:val="20"/>
        </w:rPr>
        <w:t>najviše proizvodne - bonitetne kategorije.</w:t>
      </w:r>
    </w:p>
    <w:p w14:paraId="48D4F202" w14:textId="77777777" w:rsidR="001C5D75" w:rsidRDefault="00443D25">
      <w:pPr>
        <w:numPr>
          <w:ilvl w:val="0"/>
          <w:numId w:val="120"/>
        </w:numPr>
        <w:pBdr>
          <w:top w:val="nil"/>
          <w:left w:val="nil"/>
          <w:bottom w:val="nil"/>
          <w:right w:val="nil"/>
          <w:between w:val="nil"/>
        </w:pBdr>
        <w:spacing w:after="60" w:line="240" w:lineRule="auto"/>
        <w:ind w:left="-30" w:right="11"/>
        <w:jc w:val="both"/>
        <w:rPr>
          <w:sz w:val="20"/>
          <w:szCs w:val="20"/>
        </w:rPr>
      </w:pPr>
      <w:r>
        <w:rPr>
          <w:sz w:val="20"/>
          <w:szCs w:val="20"/>
        </w:rPr>
        <w:t>Protupožarna zaštita</w:t>
      </w:r>
    </w:p>
    <w:p w14:paraId="2C551BF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 svrhu sprječavanja širenja požara i/ili dima unutar i na susjedne građevine, građevina mora biti izgrađena u skladu s Pravilnikom o otpornosti na požar i drugim zahtjevima koje građevine mor</w:t>
      </w:r>
      <w:r>
        <w:rPr>
          <w:sz w:val="20"/>
          <w:szCs w:val="20"/>
        </w:rPr>
        <w:t>aju zadovoljiti u slučaju požara</w:t>
      </w:r>
    </w:p>
    <w:p w14:paraId="581E48B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kod građevina sa malim požarnim opterećenjem kod kojih je završni (zabatni) zid udaljen manje od 3 m od susjedne građevine (postojeće ili planirane) potrebno je spriječiti širenje požara na susjedne građevine izgradnjom požarnog zida</w:t>
      </w:r>
    </w:p>
    <w:p w14:paraId="1CD77B1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umjesto požarnog zida </w:t>
      </w:r>
      <w:r>
        <w:rPr>
          <w:sz w:val="20"/>
          <w:szCs w:val="20"/>
        </w:rPr>
        <w:t xml:space="preserve">mogu se izvesti vanjski zidovi koji tada moraju imati istu otpornost na požar koju bi imao požarni zid, </w:t>
      </w:r>
      <w:proofErr w:type="gramStart"/>
      <w:r>
        <w:rPr>
          <w:sz w:val="20"/>
          <w:szCs w:val="20"/>
        </w:rPr>
        <w:t>a</w:t>
      </w:r>
      <w:proofErr w:type="gramEnd"/>
      <w:r>
        <w:rPr>
          <w:sz w:val="20"/>
          <w:szCs w:val="20"/>
        </w:rPr>
        <w:t xml:space="preserve"> eventualni otvori u vanjskim zidovima moraju imati otpornost na požar kao i vanjski zidovi</w:t>
      </w:r>
    </w:p>
    <w:p w14:paraId="119A754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kad je jedna od susjednih građevina sa srednjim ili velikim</w:t>
      </w:r>
      <w:r>
        <w:rPr>
          <w:sz w:val="20"/>
          <w:szCs w:val="20"/>
        </w:rPr>
        <w:t xml:space="preserve"> požarnim opterećenjem, međusobnu sigurnosnu udaljenost potrebno je odrediti proračunom</w:t>
      </w:r>
    </w:p>
    <w:p w14:paraId="6D910C2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građevina mora imati vatrogasni pristup prema posebnim propisima radi omogućavanja spašavanja osoba iz građevina i gašenja požara</w:t>
      </w:r>
    </w:p>
    <w:p w14:paraId="708C810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prilikom gradnje ili rekonstrukcije vo</w:t>
      </w:r>
      <w:r>
        <w:rPr>
          <w:sz w:val="20"/>
          <w:szCs w:val="20"/>
        </w:rPr>
        <w:t xml:space="preserve">doopskrbnih mreža potrebno je predvidjeti unutarnju i vanjsku hidrantsku mrežu (osobito se odnosi na zaštićene dijelove prirode, za koje je potrebno donijeti procjene ugroženosti i planove zaštite sukladno posebnim propisima i na iste zatražiti suglasnost </w:t>
      </w:r>
      <w:r>
        <w:rPr>
          <w:sz w:val="20"/>
          <w:szCs w:val="20"/>
        </w:rPr>
        <w:t>MUP‐a), što je potrebno planirati na šumskim i poljoprivrednim područjima koja neposredno okružuju gradska naselja kako ne bi tijekom požarne sezone došlo do zahvaćanja istih, a sve prema Pravilniku o hidrantskoj mreži za gašenje požara</w:t>
      </w:r>
    </w:p>
    <w:p w14:paraId="593E8E08"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 spomenutim površ</w:t>
      </w:r>
      <w:r>
        <w:rPr>
          <w:sz w:val="20"/>
          <w:szCs w:val="20"/>
        </w:rPr>
        <w:t>inama potrebno je predvidjeti provođenje svih preventivnih mjera zaštite od požara, sukladno pozitivnim hrvatskim propisima, a uvažavajući sve specifičnosti Dubrovačko‐neretvanske županije</w:t>
      </w:r>
    </w:p>
    <w:p w14:paraId="4FDBB46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u slučaju planiranja skladišta i postrojenja zapaljivih tekućina i </w:t>
      </w:r>
      <w:r>
        <w:rPr>
          <w:sz w:val="20"/>
          <w:szCs w:val="20"/>
        </w:rPr>
        <w:t>plinova te eksploziva, pridržavati se pozitivnih hrvatskih propisa</w:t>
      </w:r>
    </w:p>
    <w:p w14:paraId="3AA5AC8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kod gradnje i projektiranja srednjih i velikih garaža, u nedostatku domaćih propisa, potrebno je primijeniti strane smjernice OiB 2.2. protupožarna zaštita u garažama, natkrivenim parkirnim</w:t>
      </w:r>
      <w:r>
        <w:rPr>
          <w:sz w:val="20"/>
          <w:szCs w:val="20"/>
        </w:rPr>
        <w:t xml:space="preserve"> mjestima i parkirnim etažama</w:t>
      </w:r>
    </w:p>
    <w:p w14:paraId="00D8F60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kod određenih objekata, ukoliko se radi o turističkom području, potrebno je ispoštovati propise Pravilnika o zaštiti ugostiteljskih objekata</w:t>
      </w:r>
    </w:p>
    <w:p w14:paraId="1E63913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kod gradnje i projektiranja visokih objekata u nedostatku domaćih propisa, potrebno j</w:t>
      </w:r>
      <w:r>
        <w:rPr>
          <w:sz w:val="20"/>
          <w:szCs w:val="20"/>
        </w:rPr>
        <w:t>e primijeniti strane smjernice OiB 2.3. protupožarna zaštita u zgradama čija je kota poda najvišeg kata najmanje 22 m iznad kote površine na koju je moguć pristup</w:t>
      </w:r>
    </w:p>
    <w:p w14:paraId="6CC590B7"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na mjestima i trasama kuda prolaze dalekovodi ne dopustiti gradnju objekata.</w:t>
      </w:r>
    </w:p>
    <w:p w14:paraId="724D9D3F" w14:textId="77777777" w:rsidR="001C5D75" w:rsidRDefault="00443D25">
      <w:pPr>
        <w:numPr>
          <w:ilvl w:val="0"/>
          <w:numId w:val="120"/>
        </w:numPr>
        <w:pBdr>
          <w:top w:val="nil"/>
          <w:left w:val="nil"/>
          <w:bottom w:val="nil"/>
          <w:right w:val="nil"/>
          <w:between w:val="nil"/>
        </w:pBdr>
        <w:spacing w:after="60" w:line="240" w:lineRule="auto"/>
        <w:ind w:left="-30" w:right="11"/>
        <w:jc w:val="both"/>
        <w:rPr>
          <w:sz w:val="20"/>
          <w:szCs w:val="20"/>
        </w:rPr>
      </w:pPr>
      <w:r>
        <w:rPr>
          <w:sz w:val="20"/>
          <w:szCs w:val="20"/>
        </w:rPr>
        <w:t>Zaštita od štetnog djelovanja voda</w:t>
      </w:r>
    </w:p>
    <w:p w14:paraId="26967D8A"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Građenje regulacijskih i zaštitnih vodnih građevina provodi se prema programu građenja istih koji donosi Vlada Republike Hrvatske na prijedlog ministra nadležnog za vodno gospodarstvo. Tehničko i gospodarsko održavanje vo</w:t>
      </w:r>
      <w:r>
        <w:rPr>
          <w:sz w:val="20"/>
          <w:szCs w:val="20"/>
        </w:rPr>
        <w:t>dotoka, vodnog dobra i regulacijskih i zaštitnih vodnih građevina, te osnovnih građevina melioracijske odvodnje, provodi se prema programu uređenja vodotoka i drugih voda, koji se donosi u okviru Plana upravljanja vodama.</w:t>
      </w:r>
    </w:p>
    <w:p w14:paraId="765AD026"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Za sve vodotoke (bujice, odvodne k</w:t>
      </w:r>
      <w:r>
        <w:rPr>
          <w:sz w:val="20"/>
          <w:szCs w:val="20"/>
        </w:rPr>
        <w:t>anale, nasipe i objekte obrane od poplava i dr.) na području Grada Opuzena, a u svrhu tehničkog održavanja vodotoka i radova građenja vodnih građevina treba osigurati inundacijski pojas minimalne širine 6,0 m od gornjeg ruba korita. Ovisno o veličini i sta</w:t>
      </w:r>
      <w:r>
        <w:rPr>
          <w:sz w:val="20"/>
          <w:szCs w:val="20"/>
        </w:rPr>
        <w:t>nju uređenosti vodotoka, širina inundacijskog pojasa, odnosno udaljenost izgradnje novih objekata od gornjeg ruba korita, odnosno čestice javnog vodnog dobra može biti i manja, ali ne manja od 3,0 m, a što bi se utvrdilo vodopravnim uvjetima za svaki objek</w:t>
      </w:r>
      <w:r>
        <w:rPr>
          <w:sz w:val="20"/>
          <w:szCs w:val="20"/>
        </w:rPr>
        <w:t>t posebno.</w:t>
      </w:r>
    </w:p>
    <w:p w14:paraId="14F04AC7"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U inundacijskom pojasu zabranjena je svaka gradnja i druge radnje kojima se može onemogućiti izgradnja i održavanje vodnih građevina, na bilo koji način umanjiti protočnost korita i pogoršati vodni režim, te povećati stupanj ugroženosti od štetn</w:t>
      </w:r>
      <w:r>
        <w:rPr>
          <w:sz w:val="20"/>
          <w:szCs w:val="20"/>
        </w:rPr>
        <w:t>og djelovanja vodotoka. Vanjsku granicu uređenog i neuređenog inundacijskog pojasa na vodama I. i II. reda određuje ministarstvo nadležno za vodno gospodarstvo na prijedlog "Hrvatskih voda".</w:t>
      </w:r>
    </w:p>
    <w:p w14:paraId="61716944"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Radi očuvanja i održavanja regulacijskih i zaštitnih vodnih građe</w:t>
      </w:r>
      <w:r>
        <w:rPr>
          <w:sz w:val="20"/>
          <w:szCs w:val="20"/>
        </w:rPr>
        <w:t>vina i sprečavanja pogoršanja vodnog režima, zabranjeno je:</w:t>
      </w:r>
    </w:p>
    <w:p w14:paraId="56E03FA7"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 nasipima i drugim regulacijskim i zaštitnim vodnim građevinama kopati i odlagati zemlju, pijesak, šljunak, puštati i napasati stoku, prelaziti i voziti motornim vozilom izuzev na mjestima na ko</w:t>
      </w:r>
      <w:r>
        <w:rPr>
          <w:sz w:val="20"/>
          <w:szCs w:val="20"/>
        </w:rPr>
        <w:t xml:space="preserve">jima je to izričito dopušteno, te obavljati druge radnje kojima se može ugroziti sigurnost ili stabilnost tih </w:t>
      </w:r>
      <w:proofErr w:type="gramStart"/>
      <w:r>
        <w:rPr>
          <w:sz w:val="20"/>
          <w:szCs w:val="20"/>
        </w:rPr>
        <w:t>građevina;</w:t>
      </w:r>
      <w:proofErr w:type="gramEnd"/>
    </w:p>
    <w:p w14:paraId="73F6BD5C"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u uređenom inundacijskom pojasu orati zemlju, saditi i sjeći drveće i </w:t>
      </w:r>
      <w:proofErr w:type="gramStart"/>
      <w:r>
        <w:rPr>
          <w:sz w:val="20"/>
          <w:szCs w:val="20"/>
        </w:rPr>
        <w:t>grmlje;</w:t>
      </w:r>
      <w:proofErr w:type="gramEnd"/>
    </w:p>
    <w:p w14:paraId="5BCB6E8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u uređenom inundacijskom pojasu i do udaljenosti od 20 m </w:t>
      </w:r>
      <w:r>
        <w:rPr>
          <w:sz w:val="20"/>
          <w:szCs w:val="20"/>
        </w:rPr>
        <w:t>od vanjske nožice nasipa, odnosno do 6 m od vanjskog ruba regulacijsko-zaštitne vodne građevine koja nije nasip (obala i obaloutvrda), podizati zgrade, ograde i druge građevine osim regulacijskih i zaštitnih vodnih građevina, vaditi kamen, glinu i ostale t</w:t>
      </w:r>
      <w:r>
        <w:rPr>
          <w:sz w:val="20"/>
          <w:szCs w:val="20"/>
        </w:rPr>
        <w:t xml:space="preserve">vari, kopati i bušiti </w:t>
      </w:r>
      <w:proofErr w:type="gramStart"/>
      <w:r>
        <w:rPr>
          <w:sz w:val="20"/>
          <w:szCs w:val="20"/>
        </w:rPr>
        <w:t>zdence,  te</w:t>
      </w:r>
      <w:proofErr w:type="gramEnd"/>
      <w:r>
        <w:rPr>
          <w:sz w:val="20"/>
          <w:szCs w:val="20"/>
        </w:rPr>
        <w:t xml:space="preserve"> bez vodopravnih uvjeta obavljati drugo bušenje tla;</w:t>
      </w:r>
    </w:p>
    <w:p w14:paraId="265B1CE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 neuređenom inundacijskom pojasu obavljati radnje iz prethodne podalineje na melioracijskim kanalima za odvodnjavanje kojima upravljaju "Hrvatske vode" i do udaljenosti od 3 m od tih kanala potrebnoj za njihovo redovno održavanje, orati i kopati zemlju, t</w:t>
      </w:r>
      <w:r>
        <w:rPr>
          <w:sz w:val="20"/>
          <w:szCs w:val="20"/>
        </w:rPr>
        <w:t xml:space="preserve">e obavljati druge radnje kojima se mogu oštetiti melioracijske vodne građevine ili poremetiti njihovo namjensko </w:t>
      </w:r>
      <w:proofErr w:type="gramStart"/>
      <w:r>
        <w:rPr>
          <w:sz w:val="20"/>
          <w:szCs w:val="20"/>
        </w:rPr>
        <w:t>funkcioniranje;</w:t>
      </w:r>
      <w:proofErr w:type="gramEnd"/>
    </w:p>
    <w:p w14:paraId="1070EC8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 vodotoke i druge vode, akumulacije, retencije, melioracijske i druge kanale i u inundacijskom pojasu odlagati zemlju, kamen, o</w:t>
      </w:r>
      <w:r>
        <w:rPr>
          <w:sz w:val="20"/>
          <w:szCs w:val="20"/>
        </w:rPr>
        <w:t xml:space="preserve">tpadne i druge tvari, te obavljati druge radnje kojima se može utjecati na promjenu vodotoka, vodostaja, količine ili kakvoće vode ili otežati održavanje vodnog </w:t>
      </w:r>
      <w:proofErr w:type="gramStart"/>
      <w:r>
        <w:rPr>
          <w:sz w:val="20"/>
          <w:szCs w:val="20"/>
        </w:rPr>
        <w:t>sustava;</w:t>
      </w:r>
      <w:proofErr w:type="gramEnd"/>
    </w:p>
    <w:p w14:paraId="572E3D92" w14:textId="77777777" w:rsidR="001C5D75" w:rsidRDefault="00443D25">
      <w:pPr>
        <w:numPr>
          <w:ilvl w:val="0"/>
          <w:numId w:val="78"/>
        </w:numPr>
        <w:pBdr>
          <w:top w:val="nil"/>
          <w:left w:val="nil"/>
          <w:bottom w:val="nil"/>
          <w:right w:val="nil"/>
          <w:between w:val="nil"/>
        </w:pBdr>
        <w:spacing w:after="40"/>
        <w:ind w:left="708" w:hanging="285"/>
        <w:jc w:val="both"/>
        <w:rPr>
          <w:sz w:val="20"/>
          <w:szCs w:val="20"/>
        </w:rPr>
      </w:pPr>
      <w:r>
        <w:rPr>
          <w:sz w:val="20"/>
          <w:szCs w:val="20"/>
        </w:rPr>
        <w:t xml:space="preserve">graditi i/ili dopuštati gradnju na zemljištu iznad natkrivenih vodotoka, osim gradnje </w:t>
      </w:r>
      <w:r>
        <w:rPr>
          <w:sz w:val="20"/>
          <w:szCs w:val="20"/>
        </w:rPr>
        <w:t>javnih površina (prometnice, parkovi, trgovi).</w:t>
      </w:r>
    </w:p>
    <w:p w14:paraId="23FCFE08"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Iznimno, na zahtjev zainteresirane osobe "Hrvatske vode" mogu odobriti odstupanje od odredaba definiranih u ovom članku pod uvjetom da ne dolazi do ugrožavanja stabilnosti i sigurnosti vodnih građevina, odnosn</w:t>
      </w:r>
      <w:r>
        <w:rPr>
          <w:sz w:val="20"/>
          <w:szCs w:val="20"/>
        </w:rPr>
        <w:t>o pogoršanja postojećeg vodnog režima i ako to nije suprotno uvjetima korištenja vodnog dobra utvrđenim Zakonom o vodama.</w:t>
      </w:r>
    </w:p>
    <w:p w14:paraId="3BAA3347"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 xml:space="preserve">Očuvanje i održavanje regulacijskih i zaštitnih te drugih vodnih građevina kao i sprječavanje pogoršanja vodnog režima mora se vršiti </w:t>
      </w:r>
      <w:r>
        <w:rPr>
          <w:sz w:val="20"/>
          <w:szCs w:val="20"/>
        </w:rPr>
        <w:t>u skladu sa Zakonom o vodama.</w:t>
      </w:r>
    </w:p>
    <w:p w14:paraId="0B7DF161" w14:textId="77777777" w:rsidR="001C5D75" w:rsidRDefault="00443D25">
      <w:pPr>
        <w:numPr>
          <w:ilvl w:val="0"/>
          <w:numId w:val="38"/>
        </w:numPr>
        <w:pBdr>
          <w:top w:val="nil"/>
          <w:left w:val="nil"/>
          <w:bottom w:val="nil"/>
          <w:right w:val="nil"/>
          <w:between w:val="nil"/>
        </w:pBdr>
        <w:ind w:left="425" w:hanging="283"/>
        <w:jc w:val="both"/>
        <w:rPr>
          <w:sz w:val="20"/>
          <w:szCs w:val="20"/>
        </w:rPr>
      </w:pPr>
      <w:r>
        <w:rPr>
          <w:sz w:val="20"/>
          <w:szCs w:val="20"/>
        </w:rPr>
        <w:t>Planom se utvrđuje obveza ishođenja vodopravnih uvjeta u postupku dobivanja lokacijske dozvole za sve objekte, odnosno za sve objekte uz čestice javnog vodnog dobra ili uz objekte obrane od poplava, a u skladu sa Zakonom o vod</w:t>
      </w:r>
      <w:r>
        <w:rPr>
          <w:sz w:val="20"/>
          <w:szCs w:val="20"/>
        </w:rPr>
        <w:t>ama.</w:t>
      </w:r>
    </w:p>
    <w:p w14:paraId="79A1CDC2"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Vodopravne uvjete izdaju "Hrvatske vode".</w:t>
      </w:r>
    </w:p>
    <w:p w14:paraId="4F5F7C2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Vodopravnim uvjetima određuju se uvjeti kojima mora udovoljavati dokumentacija za građenje novih i za rekonstrukciju postojećih građevina, te za izvođenje regionalnih i detaljnih geoloških istraživanja i drugi</w:t>
      </w:r>
      <w:r>
        <w:rPr>
          <w:sz w:val="20"/>
          <w:szCs w:val="20"/>
        </w:rPr>
        <w:t>h radova koji se ne smatraju građenjem, a koji mogu trajno, povremeno ili privremeno utjecati na promjene vodnog režima.</w:t>
      </w:r>
    </w:p>
    <w:p w14:paraId="1D2B5EA8"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Vodopravni uvjeti nisu potrebni za građenje i rekonstrukciju stambenih i drugih građevina u kojima se voda koristi isključivo za piće i sanitarne potrebe, ako se te građevine priključuju u vodoopskrbni sustav i sustav javne odvodnje otpadnih voda.</w:t>
      </w:r>
    </w:p>
    <w:p w14:paraId="23DB0F20"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 xml:space="preserve">Obzirom </w:t>
      </w:r>
      <w:r>
        <w:rPr>
          <w:sz w:val="20"/>
          <w:szCs w:val="20"/>
        </w:rPr>
        <w:t xml:space="preserve">na potencijalnu ugroženost dijela prostora Grada Opuzena ograničava se izgradnja na ugroženom području, </w:t>
      </w:r>
      <w:proofErr w:type="gramStart"/>
      <w:r>
        <w:rPr>
          <w:sz w:val="20"/>
          <w:szCs w:val="20"/>
        </w:rPr>
        <w:t>a</w:t>
      </w:r>
      <w:proofErr w:type="gramEnd"/>
      <w:r>
        <w:rPr>
          <w:sz w:val="20"/>
          <w:szCs w:val="20"/>
        </w:rPr>
        <w:t xml:space="preserve"> opseg izgradnje i njihovo uređenje utvrditi će se putem propisanih planova niže razine (UPU) u skladu sa detaljnim uvjetima zaštite od štetnog utjecaj</w:t>
      </w:r>
      <w:r>
        <w:rPr>
          <w:sz w:val="20"/>
          <w:szCs w:val="20"/>
        </w:rPr>
        <w:t>a voda razmotrenih za svaku pojedinu lokaciju.</w:t>
      </w:r>
    </w:p>
    <w:p w14:paraId="25E00C07"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Cijelo područje Grada Opuzena je ugroženo od poplava. Izgradnjom sustava nasipa, obaloutvrda, ustava i ostalih vodnih građevina, ovo područje je zaštićeno od poplava pojavnosti do 100‐godišnje velike vode. Sve</w:t>
      </w:r>
      <w:r>
        <w:rPr>
          <w:sz w:val="20"/>
          <w:szCs w:val="20"/>
        </w:rPr>
        <w:t xml:space="preserve"> poplavne vode iznad 100‐godišnje velike vode predstavljaju potencijalnu opasnost za Grad Opuzen. Ovo se prvenstveno odnosi na nelegalno izgrađena naselja duž i u inundaciji Male Neretve u prostoru između korita i nasipa. Ovaj prostor je namijenjen za rast</w:t>
      </w:r>
      <w:r>
        <w:rPr>
          <w:sz w:val="20"/>
          <w:szCs w:val="20"/>
        </w:rPr>
        <w:t>erećenje dijela velikih voda Neretve preko brane u Opuzenu, a time je predviđeno i plavljenje istog. Rekonstrukcijom brane 2004. godine ista ostaje stabilna za vrijeme velikih voda Neretve bez otvaranja zapornica i rasterećenja, ili uz minimalno rasterećen</w:t>
      </w:r>
      <w:r>
        <w:rPr>
          <w:sz w:val="20"/>
          <w:szCs w:val="20"/>
        </w:rPr>
        <w:t>je, te kao takva direktno predstavlja objekte obrane od poplava. Naselja duž i u inundaciji Male Neretve u prostoru između korita i nasipa, nemaju odgovarajuću sigurnost glede poplava te je potrebno osigurati sve ono kao bi se potencijalna ugroza ljudi i m</w:t>
      </w:r>
      <w:r>
        <w:rPr>
          <w:sz w:val="20"/>
          <w:szCs w:val="20"/>
        </w:rPr>
        <w:t>aterijalnih dobara svela na najmanju moguću mjeru.</w:t>
      </w:r>
    </w:p>
    <w:p w14:paraId="1F3A345F" w14:textId="77777777" w:rsidR="001C5D75" w:rsidRDefault="00443D25">
      <w:pPr>
        <w:numPr>
          <w:ilvl w:val="0"/>
          <w:numId w:val="120"/>
        </w:numPr>
        <w:pBdr>
          <w:top w:val="nil"/>
          <w:left w:val="nil"/>
          <w:bottom w:val="nil"/>
          <w:right w:val="nil"/>
          <w:between w:val="nil"/>
        </w:pBdr>
        <w:spacing w:after="60" w:line="240" w:lineRule="auto"/>
        <w:ind w:left="-30" w:right="11"/>
        <w:jc w:val="both"/>
        <w:rPr>
          <w:sz w:val="20"/>
          <w:szCs w:val="20"/>
        </w:rPr>
      </w:pPr>
      <w:r>
        <w:rPr>
          <w:sz w:val="20"/>
          <w:szCs w:val="20"/>
        </w:rPr>
        <w:t>Propisani su sljedeći zahtjevi zaštite i spašavanja od poplava:</w:t>
      </w:r>
    </w:p>
    <w:p w14:paraId="16F7F376" w14:textId="77777777" w:rsidR="001C5D75" w:rsidRDefault="00443D25">
      <w:pPr>
        <w:numPr>
          <w:ilvl w:val="0"/>
          <w:numId w:val="59"/>
        </w:numPr>
        <w:spacing w:after="40" w:line="240" w:lineRule="auto"/>
        <w:ind w:right="11"/>
        <w:jc w:val="both"/>
        <w:rPr>
          <w:sz w:val="20"/>
          <w:szCs w:val="20"/>
        </w:rPr>
      </w:pPr>
      <w:r>
        <w:rPr>
          <w:sz w:val="20"/>
          <w:szCs w:val="20"/>
        </w:rPr>
        <w:t>građevine u poplavnom području, potrebno je projektirati na način da budu zaštićene od plavljenja</w:t>
      </w:r>
    </w:p>
    <w:p w14:paraId="4143AC44" w14:textId="77777777" w:rsidR="001C5D75" w:rsidRDefault="00443D25">
      <w:pPr>
        <w:numPr>
          <w:ilvl w:val="0"/>
          <w:numId w:val="59"/>
        </w:numPr>
        <w:spacing w:after="40" w:line="240" w:lineRule="auto"/>
        <w:ind w:right="11"/>
        <w:jc w:val="both"/>
        <w:rPr>
          <w:sz w:val="20"/>
          <w:szCs w:val="20"/>
        </w:rPr>
      </w:pPr>
      <w:r>
        <w:rPr>
          <w:sz w:val="20"/>
          <w:szCs w:val="20"/>
        </w:rPr>
        <w:t>građevine unutar i izvan građevinskih područja naselja koje su smještene na poplavnom području potrebno je graditi na način da se zaštite od poplava izdizanjem iznad kote poplavljivanja, zaštitom nasipima ili nekim drugim zahvatom</w:t>
      </w:r>
    </w:p>
    <w:p w14:paraId="5C348198" w14:textId="77777777" w:rsidR="001C5D75" w:rsidRDefault="00443D25">
      <w:pPr>
        <w:numPr>
          <w:ilvl w:val="0"/>
          <w:numId w:val="59"/>
        </w:numPr>
        <w:spacing w:after="40" w:line="240" w:lineRule="auto"/>
        <w:ind w:right="11"/>
        <w:jc w:val="both"/>
        <w:rPr>
          <w:sz w:val="20"/>
          <w:szCs w:val="20"/>
        </w:rPr>
      </w:pPr>
      <w:r>
        <w:rPr>
          <w:sz w:val="20"/>
          <w:szCs w:val="20"/>
        </w:rPr>
        <w:t>na branjenom poplavnom po</w:t>
      </w:r>
      <w:r>
        <w:rPr>
          <w:sz w:val="20"/>
          <w:szCs w:val="20"/>
        </w:rPr>
        <w:t>dručju potrebno je izbjegavati gradnju podrumskih etaža u kojima bi se smještale garaže, vrijedne instalacije ili oprema na koju negativno mogu utjecati procjedne ili podzemne vode koje su značajnog inteziteta za vrijeme velikih voda rijeke Neretve, odnosn</w:t>
      </w:r>
      <w:r>
        <w:rPr>
          <w:sz w:val="20"/>
          <w:szCs w:val="20"/>
        </w:rPr>
        <w:t>o u razdoblje kad se branjeno područje otežano drenira od površinskih i podzemnih voda i isto se nalazi ispod razine velikih voda rijeke Neretve</w:t>
      </w:r>
    </w:p>
    <w:p w14:paraId="655C9CB4" w14:textId="77777777" w:rsidR="001C5D75" w:rsidRDefault="00443D25">
      <w:pPr>
        <w:numPr>
          <w:ilvl w:val="0"/>
          <w:numId w:val="59"/>
        </w:numPr>
        <w:spacing w:after="40" w:line="240" w:lineRule="auto"/>
        <w:ind w:right="11"/>
        <w:jc w:val="both"/>
        <w:rPr>
          <w:sz w:val="20"/>
          <w:szCs w:val="20"/>
        </w:rPr>
      </w:pPr>
      <w:r>
        <w:rPr>
          <w:sz w:val="20"/>
          <w:szCs w:val="20"/>
        </w:rPr>
        <w:t>u područjima gdje je prisutna opasnost od poplava, a prostorno planskom dokumentacijom je dozvoljena gradnja, o</w:t>
      </w:r>
      <w:r>
        <w:rPr>
          <w:sz w:val="20"/>
          <w:szCs w:val="20"/>
        </w:rPr>
        <w:t>bjekti se moraju graditi od čvrstog materijala na način da dio objekta ostane nepoplavljen i za najveće vode</w:t>
      </w:r>
    </w:p>
    <w:p w14:paraId="2CF4823A" w14:textId="77777777" w:rsidR="001C5D75" w:rsidRDefault="00443D25">
      <w:pPr>
        <w:numPr>
          <w:ilvl w:val="0"/>
          <w:numId w:val="59"/>
        </w:numPr>
        <w:spacing w:after="40" w:line="240" w:lineRule="auto"/>
        <w:ind w:right="11"/>
        <w:jc w:val="both"/>
        <w:rPr>
          <w:sz w:val="20"/>
          <w:szCs w:val="20"/>
        </w:rPr>
      </w:pPr>
      <w:r>
        <w:rPr>
          <w:sz w:val="20"/>
          <w:szCs w:val="20"/>
        </w:rPr>
        <w:t>potrebno je zaštiti postojeće lokalne izvore vode, bunare, cisterne, koji se moraju održavati i ne smiju zatrpavati ili uništavati na drugi način</w:t>
      </w:r>
    </w:p>
    <w:p w14:paraId="3B34C6EF" w14:textId="77777777" w:rsidR="001C5D75" w:rsidRDefault="00443D25">
      <w:pPr>
        <w:numPr>
          <w:ilvl w:val="0"/>
          <w:numId w:val="59"/>
        </w:numPr>
        <w:spacing w:after="40" w:line="240" w:lineRule="auto"/>
        <w:ind w:right="11"/>
        <w:jc w:val="both"/>
        <w:rPr>
          <w:sz w:val="20"/>
          <w:szCs w:val="20"/>
        </w:rPr>
      </w:pPr>
      <w:r>
        <w:rPr>
          <w:sz w:val="20"/>
          <w:szCs w:val="20"/>
        </w:rPr>
        <w:t>v</w:t>
      </w:r>
      <w:r>
        <w:rPr>
          <w:sz w:val="20"/>
          <w:szCs w:val="20"/>
        </w:rPr>
        <w:t>odne površine i vodno dobro treba uređivati na način da se osigura propisani vodni režim, kvaliteta i zaštita voda</w:t>
      </w:r>
    </w:p>
    <w:p w14:paraId="72C08CD2" w14:textId="77777777" w:rsidR="001C5D75" w:rsidRDefault="00443D25">
      <w:pPr>
        <w:numPr>
          <w:ilvl w:val="0"/>
          <w:numId w:val="59"/>
        </w:numPr>
        <w:spacing w:after="40" w:line="240" w:lineRule="auto"/>
        <w:ind w:right="11"/>
        <w:jc w:val="both"/>
        <w:rPr>
          <w:sz w:val="20"/>
          <w:szCs w:val="20"/>
        </w:rPr>
      </w:pPr>
      <w:r>
        <w:rPr>
          <w:sz w:val="20"/>
          <w:szCs w:val="20"/>
        </w:rPr>
        <w:t>za zaštitu od poplavljivanja prilikom oborinskog nevremena treba obnoviti sustav odvodnje oborinskih voda</w:t>
      </w:r>
    </w:p>
    <w:p w14:paraId="5FE757DD" w14:textId="77777777" w:rsidR="001C5D75" w:rsidRDefault="00443D25">
      <w:pPr>
        <w:numPr>
          <w:ilvl w:val="0"/>
          <w:numId w:val="59"/>
        </w:numPr>
        <w:spacing w:after="40" w:line="240" w:lineRule="auto"/>
        <w:ind w:right="11"/>
        <w:jc w:val="both"/>
        <w:rPr>
          <w:sz w:val="20"/>
          <w:szCs w:val="20"/>
        </w:rPr>
      </w:pPr>
      <w:r>
        <w:rPr>
          <w:sz w:val="20"/>
          <w:szCs w:val="20"/>
        </w:rPr>
        <w:t>gradnja nasipa određene visine jeda</w:t>
      </w:r>
      <w:r>
        <w:rPr>
          <w:sz w:val="20"/>
          <w:szCs w:val="20"/>
        </w:rPr>
        <w:t>n je od načina zaštite obalnog područja uslijed nadolaska plimnog vala (visoke vode)</w:t>
      </w:r>
    </w:p>
    <w:p w14:paraId="492291A0" w14:textId="77777777" w:rsidR="001C5D75" w:rsidRDefault="00443D25">
      <w:pPr>
        <w:numPr>
          <w:ilvl w:val="0"/>
          <w:numId w:val="59"/>
        </w:numPr>
        <w:spacing w:after="160" w:line="240" w:lineRule="auto"/>
        <w:ind w:right="11"/>
        <w:jc w:val="both"/>
        <w:rPr>
          <w:sz w:val="20"/>
          <w:szCs w:val="20"/>
        </w:rPr>
      </w:pPr>
      <w:r>
        <w:rPr>
          <w:sz w:val="20"/>
          <w:szCs w:val="20"/>
        </w:rPr>
        <w:t>sustavno uređenje bujica, odnosno radovi u slivu provode se u cilju smanjenja erozijske sposobnosti takvih povremenih vodotoka (pošumljavanje, izgradnja stepenica za zadrž</w:t>
      </w:r>
      <w:r>
        <w:rPr>
          <w:sz w:val="20"/>
          <w:szCs w:val="20"/>
        </w:rPr>
        <w:t>avanje nanosa i dr.).</w:t>
      </w:r>
    </w:p>
    <w:p w14:paraId="4E3986E2"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Opseg izgradnje i uređenje na ugroženom području utvrditi će se putem propisanih planova užeg područja, u skladu sa detaljnim uvjetima zaštite od štetnog utjecaja voda, razmotrenih za svaku pojedinu lokaciju.</w:t>
      </w:r>
    </w:p>
    <w:p w14:paraId="0FF86B30"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Izgradnja, rekonstrukcija</w:t>
      </w:r>
      <w:r>
        <w:rPr>
          <w:sz w:val="20"/>
          <w:szCs w:val="20"/>
        </w:rPr>
        <w:t xml:space="preserve"> i održavanje građevina za zaštitu od voda provodi se neposredno temeljem ovog Plana bez izrade planova niže razine (UPU).</w:t>
      </w:r>
    </w:p>
    <w:p w14:paraId="4834D72B"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Građevinska područja/lokaliteti u poplavnom području između korita Male Neretve i desnog nasipa Male Neretve se mogu privesti svrsi t</w:t>
      </w:r>
      <w:r>
        <w:rPr>
          <w:sz w:val="20"/>
          <w:szCs w:val="20"/>
        </w:rPr>
        <w:t>ek u postplanskom periodu, kada se steknu uvjeti za odgovarajućom zaštitom od poplavnih voda.</w:t>
      </w:r>
    </w:p>
    <w:p w14:paraId="2E2F7872"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Pod odgovarajućom zaštitom od poplavnih voda se podrazumijeva donošenje niza pravnih akata u skladu sa Zakonom o vodama (privremeni i novi Pravilnici upravljanjem objektima obrane od poplava na području Donje Neretve u skladu sa novousvojenom koncepcijom o</w:t>
      </w:r>
      <w:r>
        <w:rPr>
          <w:sz w:val="20"/>
          <w:szCs w:val="20"/>
        </w:rPr>
        <w:t>brane od poplava, prateći vodopravni akti i ostali potrebni akti) i izgradnja odgovarajućih objekata obrane od poplava u skladu sa novom koncepcijom obrane od poplava na području Donje Neretve.</w:t>
      </w:r>
    </w:p>
    <w:p w14:paraId="6E2C6F80"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Gradnja bilo kakvih objekata u uskom pojasu inundacijskog poja</w:t>
      </w:r>
      <w:r>
        <w:rPr>
          <w:sz w:val="20"/>
          <w:szCs w:val="20"/>
        </w:rPr>
        <w:t>sa uz nasip i korito Male Neretve, a koji je proglašen od strane nadležnog Ministarstva, nije dozvoljena prema odredbama Zakona o vodama, a prema postojećim nelegalno izgrađenim objektima u navedenom pojasu postupati će se u skladu sa odredbama Zakona o vo</w:t>
      </w:r>
      <w:r>
        <w:rPr>
          <w:sz w:val="20"/>
          <w:szCs w:val="20"/>
        </w:rPr>
        <w:t>dama i propisima donesenim na osnovu njega, u svrhu zaštite vodnogospodarskih interesa.</w:t>
      </w:r>
    </w:p>
    <w:p w14:paraId="39BE6348" w14:textId="77777777" w:rsidR="001C5D75" w:rsidRDefault="00443D25">
      <w:pPr>
        <w:numPr>
          <w:ilvl w:val="0"/>
          <w:numId w:val="120"/>
        </w:numPr>
        <w:pBdr>
          <w:top w:val="nil"/>
          <w:left w:val="nil"/>
          <w:bottom w:val="nil"/>
          <w:right w:val="nil"/>
          <w:between w:val="nil"/>
        </w:pBdr>
        <w:spacing w:after="160" w:line="240" w:lineRule="auto"/>
        <w:ind w:left="-30" w:right="11"/>
        <w:jc w:val="both"/>
        <w:rPr>
          <w:sz w:val="20"/>
          <w:szCs w:val="20"/>
        </w:rPr>
      </w:pPr>
      <w:r>
        <w:rPr>
          <w:sz w:val="20"/>
          <w:szCs w:val="20"/>
        </w:rPr>
        <w:t>Predmetna građevinska područja/lokaliteti posebno su označena na kartografskim prikazima 1. KORIŠTENJE I NAMJENA POVRŠINA i 4. GRAĐEVINSKA PODRUČJA NASELJA‐GRAD OPUZEN.</w:t>
      </w:r>
    </w:p>
    <w:p w14:paraId="57F39CA4"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37CD3777" w14:textId="77777777" w:rsidR="001C5D75" w:rsidRDefault="00443D25">
      <w:pPr>
        <w:numPr>
          <w:ilvl w:val="0"/>
          <w:numId w:val="141"/>
        </w:numPr>
        <w:pBdr>
          <w:top w:val="nil"/>
          <w:left w:val="nil"/>
          <w:bottom w:val="nil"/>
          <w:right w:val="nil"/>
          <w:between w:val="nil"/>
        </w:pBdr>
        <w:spacing w:after="160" w:line="240" w:lineRule="auto"/>
        <w:ind w:left="-30" w:right="11"/>
        <w:jc w:val="both"/>
        <w:rPr>
          <w:sz w:val="20"/>
          <w:szCs w:val="20"/>
        </w:rPr>
      </w:pPr>
      <w:r>
        <w:rPr>
          <w:sz w:val="20"/>
          <w:szCs w:val="20"/>
        </w:rPr>
        <w:t>Ovim Planom uvjetuje se uspostavljanje mjera zaštite stanovništva u uvjetima elementarnih nepogoda i ratnih opasnosti. Elementarne nepogode odnose se na moguće seizmičke aktivnosti - potrese, odnosno ugrožavanje područja Grada uz Neretvu poplavama. Mjere z</w:t>
      </w:r>
      <w:r>
        <w:rPr>
          <w:sz w:val="20"/>
          <w:szCs w:val="20"/>
        </w:rPr>
        <w:t>aštite uspostavljaju se pravilnim oblikovanjem i čvrstoćom konstruktivnog sustava objekta, te osiguranjem potrebnog minimalnog razmaka između objekata. Sprečavanje plavljenja postiže se daljnjom izgradnjom zaštitnih nasipa te drugih kanala unutar ravničars</w:t>
      </w:r>
      <w:r>
        <w:rPr>
          <w:sz w:val="20"/>
          <w:szCs w:val="20"/>
        </w:rPr>
        <w:t>kog područja, te osiguranjem potrebnog retencijskog prostora.</w:t>
      </w:r>
    </w:p>
    <w:p w14:paraId="56D59BAF" w14:textId="77777777" w:rsidR="001C5D75" w:rsidRDefault="00443D25">
      <w:pPr>
        <w:numPr>
          <w:ilvl w:val="0"/>
          <w:numId w:val="141"/>
        </w:numPr>
        <w:pBdr>
          <w:top w:val="nil"/>
          <w:left w:val="nil"/>
          <w:bottom w:val="nil"/>
          <w:right w:val="nil"/>
          <w:between w:val="nil"/>
        </w:pBdr>
        <w:spacing w:after="160" w:line="240" w:lineRule="auto"/>
        <w:ind w:left="-30" w:right="11"/>
        <w:jc w:val="both"/>
        <w:rPr>
          <w:sz w:val="20"/>
          <w:szCs w:val="20"/>
        </w:rPr>
      </w:pPr>
      <w:r>
        <w:rPr>
          <w:sz w:val="20"/>
          <w:szCs w:val="20"/>
        </w:rPr>
        <w:t>Sklanjanje stanovništva i materijalnih dobara, osigurava se u zaklonima samo na području glavnog središta Grada – naselja Opuzen, te se način rješenja treba definirati Planom niže razine – UPU n</w:t>
      </w:r>
      <w:r>
        <w:rPr>
          <w:sz w:val="20"/>
          <w:szCs w:val="20"/>
        </w:rPr>
        <w:t>aselja Opuzen.</w:t>
      </w:r>
    </w:p>
    <w:p w14:paraId="5BC25F0A" w14:textId="77777777" w:rsidR="001C5D75" w:rsidRDefault="00443D25">
      <w:pPr>
        <w:numPr>
          <w:ilvl w:val="0"/>
          <w:numId w:val="141"/>
        </w:numPr>
        <w:pBdr>
          <w:top w:val="nil"/>
          <w:left w:val="nil"/>
          <w:bottom w:val="nil"/>
          <w:right w:val="nil"/>
          <w:between w:val="nil"/>
        </w:pBdr>
        <w:spacing w:after="160" w:line="240" w:lineRule="auto"/>
        <w:ind w:left="-30" w:right="11"/>
        <w:jc w:val="both"/>
        <w:rPr>
          <w:sz w:val="20"/>
          <w:szCs w:val="20"/>
        </w:rPr>
      </w:pPr>
      <w:r>
        <w:rPr>
          <w:sz w:val="20"/>
          <w:szCs w:val="20"/>
        </w:rPr>
        <w:t>Zaštita i sklanjanje ljudi i materijalnih dobara osigurava se gradnjom skloništa osnovne zaštite otpornosti 100‐300 kPa i dopunske zaštite otpornosti 50kPa. Skloništa osnovne zaštite moraju biti dvonamjenska, a u mirnodopske svrhe koriste se</w:t>
      </w:r>
      <w:r>
        <w:rPr>
          <w:sz w:val="20"/>
          <w:szCs w:val="20"/>
        </w:rPr>
        <w:t xml:space="preserve"> uz suglasnost MUP‐a tako da se u roku od 24 sata mogu osposobiti za potrebe sklanjanja u slučaju ratne ili druge opasnosti. Skloništa se moraju projektirati sukladno propisanim tehničkim normativima tako da se osigura potreban opseg zaštite, a smještaju s</w:t>
      </w:r>
      <w:r>
        <w:rPr>
          <w:sz w:val="20"/>
          <w:szCs w:val="20"/>
        </w:rPr>
        <w:t>e u najnižu etažu građevine s osiguranim rezervnim izlazima iz skloništa.</w:t>
      </w:r>
    </w:p>
    <w:p w14:paraId="4AC4F400" w14:textId="77777777" w:rsidR="001C5D75" w:rsidRDefault="00443D25">
      <w:pPr>
        <w:numPr>
          <w:ilvl w:val="0"/>
          <w:numId w:val="141"/>
        </w:numPr>
        <w:pBdr>
          <w:top w:val="nil"/>
          <w:left w:val="nil"/>
          <w:bottom w:val="nil"/>
          <w:right w:val="nil"/>
          <w:between w:val="nil"/>
        </w:pBdr>
        <w:spacing w:after="60" w:line="240" w:lineRule="auto"/>
        <w:ind w:left="-30" w:right="11"/>
        <w:jc w:val="both"/>
        <w:rPr>
          <w:sz w:val="20"/>
          <w:szCs w:val="20"/>
        </w:rPr>
      </w:pPr>
      <w:r>
        <w:rPr>
          <w:sz w:val="20"/>
          <w:szCs w:val="20"/>
        </w:rPr>
        <w:t>Brojem sklonišnih mjesta u skloništima određuje se sklonišni prostor za:</w:t>
      </w:r>
    </w:p>
    <w:p w14:paraId="00D1770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obiteljska skloništa (najmanje za 3 osobe)</w:t>
      </w:r>
    </w:p>
    <w:p w14:paraId="7ECFDE8B"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kućna skloništa i skloništa za stambeni blok, najmanje za 1 stan/50m² razvijene građevinske (bruto) površine zgrade</w:t>
      </w:r>
    </w:p>
    <w:p w14:paraId="079971A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skloništa pravnih osoba, za 2/3 ukupnog broja djelatnika, a pri radu u više smjena za 2/3 broja djelatnika u najvećoj smjeni u vrijeme rada</w:t>
      </w:r>
    </w:p>
    <w:p w14:paraId="24A931E3"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javna skloništa pravnih osoba, za procijenjeni broj stanovnika koji se mogu zateći na javnom mjestu i broj stanovnika za koje nije osigurano kućno sklonište, za stambeni blok u polumjeru gravitacije tog skloništa (250 m)</w:t>
      </w:r>
    </w:p>
    <w:p w14:paraId="09EBA9BC" w14:textId="77777777" w:rsidR="001C5D75" w:rsidRDefault="00443D25">
      <w:pPr>
        <w:numPr>
          <w:ilvl w:val="0"/>
          <w:numId w:val="141"/>
        </w:numPr>
        <w:pBdr>
          <w:top w:val="nil"/>
          <w:left w:val="nil"/>
          <w:bottom w:val="nil"/>
          <w:right w:val="nil"/>
          <w:between w:val="nil"/>
        </w:pBdr>
        <w:spacing w:after="60" w:line="240" w:lineRule="auto"/>
        <w:ind w:left="-30" w:right="11"/>
        <w:jc w:val="both"/>
        <w:rPr>
          <w:sz w:val="20"/>
          <w:szCs w:val="20"/>
        </w:rPr>
      </w:pPr>
      <w:r>
        <w:rPr>
          <w:sz w:val="20"/>
          <w:szCs w:val="20"/>
        </w:rPr>
        <w:t xml:space="preserve">Skloništa u zonama obvezne gradnje </w:t>
      </w:r>
      <w:r>
        <w:rPr>
          <w:sz w:val="20"/>
          <w:szCs w:val="20"/>
        </w:rPr>
        <w:t>ne treba graditi:</w:t>
      </w:r>
    </w:p>
    <w:p w14:paraId="30DB43B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ukoliko je sklanjanje osigurano u već izgrađenom skloništu</w:t>
      </w:r>
    </w:p>
    <w:p w14:paraId="66C1F369"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 građevinama za privremenu uporabu</w:t>
      </w:r>
    </w:p>
    <w:p w14:paraId="39A3EFD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 neposrednoj blizini skladišta zapaljivih tvari</w:t>
      </w:r>
    </w:p>
    <w:p w14:paraId="6135E0A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ispod zgrada viših od 10 nadzemnih etaža</w:t>
      </w:r>
    </w:p>
    <w:p w14:paraId="6AF7572E"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 razini nižoj od podrumske</w:t>
      </w:r>
    </w:p>
    <w:p w14:paraId="2DD85F9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 području zahvata zone plavljenja nizvodno od hidroenergetskih akumulacija</w:t>
      </w:r>
    </w:p>
    <w:p w14:paraId="60D91D6B"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u području s nepovoljnim geološko‐hidrološkim uvjetima</w:t>
      </w:r>
    </w:p>
    <w:p w14:paraId="044A76BB" w14:textId="77777777" w:rsidR="001C5D75" w:rsidRDefault="00443D25">
      <w:pPr>
        <w:numPr>
          <w:ilvl w:val="0"/>
          <w:numId w:val="141"/>
        </w:numPr>
        <w:pBdr>
          <w:top w:val="nil"/>
          <w:left w:val="nil"/>
          <w:bottom w:val="nil"/>
          <w:right w:val="nil"/>
          <w:between w:val="nil"/>
        </w:pBdr>
        <w:spacing w:after="160" w:line="240" w:lineRule="auto"/>
        <w:ind w:left="-30" w:right="11"/>
        <w:jc w:val="both"/>
        <w:rPr>
          <w:sz w:val="20"/>
          <w:szCs w:val="20"/>
        </w:rPr>
      </w:pPr>
      <w:r>
        <w:rPr>
          <w:sz w:val="20"/>
          <w:szCs w:val="20"/>
        </w:rPr>
        <w:t>Lokaciju pojedinog skloništa ili dvonamjenskog objekta treba predvidjeti tako da je pristup omogu</w:t>
      </w:r>
      <w:r>
        <w:rPr>
          <w:sz w:val="20"/>
          <w:szCs w:val="20"/>
        </w:rPr>
        <w:t>ćen i u uvjetima rušenja građevina.</w:t>
      </w:r>
    </w:p>
    <w:p w14:paraId="37B983C7" w14:textId="77777777" w:rsidR="001C5D75" w:rsidRDefault="00443D25">
      <w:pPr>
        <w:numPr>
          <w:ilvl w:val="0"/>
          <w:numId w:val="141"/>
        </w:numPr>
        <w:pBdr>
          <w:top w:val="nil"/>
          <w:left w:val="nil"/>
          <w:bottom w:val="nil"/>
          <w:right w:val="nil"/>
          <w:between w:val="nil"/>
        </w:pBdr>
        <w:spacing w:after="160" w:line="240" w:lineRule="auto"/>
        <w:ind w:left="-30" w:right="11"/>
        <w:jc w:val="both"/>
        <w:rPr>
          <w:sz w:val="20"/>
          <w:szCs w:val="20"/>
        </w:rPr>
      </w:pPr>
      <w:r>
        <w:rPr>
          <w:sz w:val="20"/>
          <w:szCs w:val="20"/>
        </w:rPr>
        <w:t>Zone i lokacije obvezne izgradnje skloništa (kao dvonamjenskog objekta) utvrđuju se uz suglasnost nadležnog tijela uprave.</w:t>
      </w:r>
    </w:p>
    <w:p w14:paraId="63014AB3"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439B93F6" w14:textId="77777777" w:rsidR="001C5D75" w:rsidRDefault="00443D25">
      <w:pPr>
        <w:numPr>
          <w:ilvl w:val="0"/>
          <w:numId w:val="93"/>
        </w:numPr>
        <w:pBdr>
          <w:top w:val="nil"/>
          <w:left w:val="nil"/>
          <w:bottom w:val="nil"/>
          <w:right w:val="nil"/>
          <w:between w:val="nil"/>
        </w:pBdr>
        <w:spacing w:after="160" w:line="240" w:lineRule="auto"/>
        <w:ind w:left="-30" w:right="11"/>
        <w:jc w:val="both"/>
        <w:rPr>
          <w:sz w:val="20"/>
          <w:szCs w:val="20"/>
        </w:rPr>
      </w:pPr>
      <w:r>
        <w:rPr>
          <w:sz w:val="20"/>
          <w:szCs w:val="20"/>
        </w:rPr>
        <w:t>Prostornim planom utvrđena je seizmička zona, koju treba uvažavati prilikom proračuna stabilnosti građevina. Cjelokupno područje Grada Opuzen pripada zoni jačine 8° MCS.</w:t>
      </w:r>
    </w:p>
    <w:p w14:paraId="42882387" w14:textId="77777777" w:rsidR="001C5D75" w:rsidRDefault="00443D25">
      <w:pPr>
        <w:numPr>
          <w:ilvl w:val="0"/>
          <w:numId w:val="93"/>
        </w:numPr>
        <w:pBdr>
          <w:top w:val="nil"/>
          <w:left w:val="nil"/>
          <w:bottom w:val="nil"/>
          <w:right w:val="nil"/>
          <w:between w:val="nil"/>
        </w:pBdr>
        <w:spacing w:after="160" w:line="240" w:lineRule="auto"/>
        <w:ind w:left="-30" w:right="11"/>
        <w:jc w:val="both"/>
        <w:rPr>
          <w:sz w:val="20"/>
          <w:szCs w:val="20"/>
        </w:rPr>
      </w:pPr>
      <w:r>
        <w:rPr>
          <w:sz w:val="20"/>
          <w:szCs w:val="20"/>
        </w:rPr>
        <w:t>U svrhu efikasne zaštite od mogućih potresa, konstrukcije svih građevina planiranih za</w:t>
      </w:r>
      <w:r>
        <w:rPr>
          <w:sz w:val="20"/>
          <w:szCs w:val="20"/>
        </w:rPr>
        <w:t xml:space="preserve"> izgradnju potrebno je uskladiti sa posebnim propisima za navedenu seizmičku zonu.</w:t>
      </w:r>
    </w:p>
    <w:p w14:paraId="7BC7BFBE" w14:textId="77777777" w:rsidR="001C5D75" w:rsidRDefault="00443D25">
      <w:pPr>
        <w:numPr>
          <w:ilvl w:val="0"/>
          <w:numId w:val="93"/>
        </w:numPr>
        <w:pBdr>
          <w:top w:val="nil"/>
          <w:left w:val="nil"/>
          <w:bottom w:val="nil"/>
          <w:right w:val="nil"/>
          <w:between w:val="nil"/>
        </w:pBdr>
        <w:spacing w:after="160" w:line="240" w:lineRule="auto"/>
        <w:ind w:left="-30" w:right="11"/>
        <w:jc w:val="both"/>
        <w:rPr>
          <w:sz w:val="20"/>
          <w:szCs w:val="20"/>
        </w:rPr>
      </w:pPr>
      <w:r>
        <w:rPr>
          <w:sz w:val="20"/>
          <w:szCs w:val="20"/>
        </w:rPr>
        <w:t>Protupotresno projektiranje građevina, kao i građenje, treba provoditi sukladno Zakonu o gradnji te postojećim tehničkim propisima. Lociranje građevinskih područja i građevi</w:t>
      </w:r>
      <w:r>
        <w:rPr>
          <w:sz w:val="20"/>
          <w:szCs w:val="20"/>
        </w:rPr>
        <w:t>na u dokumentima prostornog uređenja užih područja, kao i protupotresno projektiranje i građenje, treba provoditi sukladno postojećim seizmičkim kartama, zakonima i propisima. Rekonstruiranje postojećih građevina koje nisu projektirane u skladu sa propisim</w:t>
      </w:r>
      <w:r>
        <w:rPr>
          <w:sz w:val="20"/>
          <w:szCs w:val="20"/>
        </w:rPr>
        <w:t>a za protupotresno projektiranje i građenje će se uvjetovati ojačavanjem konstrukcije na djelovanje potresa.</w:t>
      </w:r>
    </w:p>
    <w:p w14:paraId="3913C3BA" w14:textId="77777777" w:rsidR="001C5D75" w:rsidRDefault="00443D25">
      <w:pPr>
        <w:numPr>
          <w:ilvl w:val="0"/>
          <w:numId w:val="93"/>
        </w:numPr>
        <w:pBdr>
          <w:top w:val="nil"/>
          <w:left w:val="nil"/>
          <w:bottom w:val="nil"/>
          <w:right w:val="nil"/>
          <w:between w:val="nil"/>
        </w:pBdr>
        <w:spacing w:after="60" w:line="240" w:lineRule="auto"/>
        <w:ind w:left="-30" w:right="11"/>
        <w:jc w:val="both"/>
        <w:rPr>
          <w:sz w:val="20"/>
          <w:szCs w:val="20"/>
        </w:rPr>
      </w:pPr>
      <w:r>
        <w:rPr>
          <w:sz w:val="20"/>
          <w:szCs w:val="20"/>
        </w:rPr>
        <w:t>Pri projektiranju svih građevina planiranih za izgradnju nužno je provesti sljedeće mjere koje omogućavaju:</w:t>
      </w:r>
    </w:p>
    <w:p w14:paraId="46487908" w14:textId="77777777" w:rsidR="001C5D75" w:rsidRDefault="00443D25">
      <w:pPr>
        <w:spacing w:before="80" w:after="60" w:line="240" w:lineRule="auto"/>
        <w:jc w:val="both"/>
        <w:rPr>
          <w:sz w:val="20"/>
          <w:szCs w:val="20"/>
        </w:rPr>
      </w:pPr>
      <w:r>
        <w:rPr>
          <w:sz w:val="20"/>
          <w:szCs w:val="20"/>
        </w:rPr>
        <w:t>a. lokaliziranje i ograničavanje dometa</w:t>
      </w:r>
      <w:r>
        <w:rPr>
          <w:sz w:val="20"/>
          <w:szCs w:val="20"/>
        </w:rPr>
        <w:t xml:space="preserve"> posljedica prirodnih opasnosti, u ovom slučaju potresa:</w:t>
      </w:r>
    </w:p>
    <w:p w14:paraId="6558062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proračun povredivosti fizičkih struktura (domet ruševina, širina prometnica)</w:t>
      </w:r>
    </w:p>
    <w:p w14:paraId="7CF1666D"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geološka i geotehnička ispitivanja tla</w:t>
      </w:r>
    </w:p>
    <w:p w14:paraId="53F3566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kartogram zarušavanja, tj. prikazi provjere primjene navedenih standarda i normativa</w:t>
      </w:r>
    </w:p>
    <w:p w14:paraId="3945F84B"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razmještaj vodoopskrbnih i energetskih objekata i uređaja koji će se koristiti u iznimnim uvjetima</w:t>
      </w:r>
    </w:p>
    <w:p w14:paraId="4C533767" w14:textId="77777777" w:rsidR="001C5D75" w:rsidRDefault="00443D25">
      <w:pPr>
        <w:pBdr>
          <w:top w:val="nil"/>
          <w:left w:val="nil"/>
          <w:bottom w:val="nil"/>
          <w:right w:val="nil"/>
          <w:between w:val="nil"/>
        </w:pBdr>
        <w:spacing w:before="80" w:after="60" w:line="240" w:lineRule="auto"/>
        <w:jc w:val="both"/>
        <w:rPr>
          <w:sz w:val="20"/>
          <w:szCs w:val="20"/>
        </w:rPr>
      </w:pPr>
      <w:r>
        <w:rPr>
          <w:sz w:val="20"/>
          <w:szCs w:val="20"/>
        </w:rPr>
        <w:t>b. učinkovitije provođenje mjera civilne zaštite (sklanjanje, evakuacija</w:t>
      </w:r>
      <w:r>
        <w:rPr>
          <w:sz w:val="20"/>
          <w:szCs w:val="20"/>
        </w:rPr>
        <w:t xml:space="preserve"> i zbrinjavanje stanovništva i materijalnih dobara):</w:t>
      </w:r>
    </w:p>
    <w:p w14:paraId="2F81424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sklanjanje – mreža skloništa s kapacitetima i vrstom skloništa te radijusom gravitacije</w:t>
      </w:r>
    </w:p>
    <w:p w14:paraId="0CD9AD04"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način uzbunjivanja i obavještavanja stanovništva uz lokacije i domet čujnosti sirena za uzbunjivanje i sustava za o</w:t>
      </w:r>
      <w:r>
        <w:rPr>
          <w:sz w:val="20"/>
          <w:szCs w:val="20"/>
        </w:rPr>
        <w:t>bavještavanje stanovništva</w:t>
      </w:r>
    </w:p>
    <w:p w14:paraId="15CF1D8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plan provođenja evakuacija i zbrinjavanje stanovništva</w:t>
      </w:r>
    </w:p>
    <w:p w14:paraId="45ACFB9E"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putovi evakuacije i lokacije za kampove ili drugi način zbrinjavanja stanovništva i materijalnih dobara</w:t>
      </w:r>
    </w:p>
    <w:p w14:paraId="183DB6FD" w14:textId="77777777" w:rsidR="001C5D75" w:rsidRDefault="00443D25">
      <w:pPr>
        <w:numPr>
          <w:ilvl w:val="0"/>
          <w:numId w:val="93"/>
        </w:numPr>
        <w:pBdr>
          <w:top w:val="nil"/>
          <w:left w:val="nil"/>
          <w:bottom w:val="nil"/>
          <w:right w:val="nil"/>
          <w:between w:val="nil"/>
        </w:pBdr>
        <w:spacing w:after="160" w:line="240" w:lineRule="auto"/>
        <w:ind w:left="-30" w:right="11"/>
        <w:jc w:val="both"/>
        <w:rPr>
          <w:sz w:val="20"/>
          <w:szCs w:val="20"/>
        </w:rPr>
      </w:pPr>
      <w:r>
        <w:rPr>
          <w:sz w:val="20"/>
          <w:szCs w:val="20"/>
        </w:rPr>
        <w:t xml:space="preserve">U postupku uređivanja prostora i građenja treba poštivati uvjete kojima se sprečava erozija tla, odnosno zaštita zona izgradnje od plavljenja. Urbanističkim planovima pojedinih područja utvrđuje se pogodnost pojedinih lokacija unutar područja Grada vezano </w:t>
      </w:r>
      <w:r>
        <w:rPr>
          <w:sz w:val="20"/>
          <w:szCs w:val="20"/>
        </w:rPr>
        <w:t>uz ugroženost od plavljenja, te utvrđuje primjene odgovarajućih mjera zaštite.</w:t>
      </w:r>
    </w:p>
    <w:p w14:paraId="12A1D28B" w14:textId="77777777" w:rsidR="001C5D75" w:rsidRDefault="00443D25">
      <w:pPr>
        <w:pBdr>
          <w:top w:val="nil"/>
          <w:left w:val="nil"/>
          <w:bottom w:val="nil"/>
          <w:right w:val="nil"/>
          <w:between w:val="nil"/>
        </w:pBdr>
        <w:spacing w:before="60" w:after="120" w:line="240" w:lineRule="auto"/>
        <w:ind w:left="708" w:hanging="283"/>
        <w:jc w:val="center"/>
        <w:rPr>
          <w:b/>
          <w:sz w:val="20"/>
          <w:szCs w:val="20"/>
        </w:rPr>
      </w:pPr>
      <w:r>
        <w:rPr>
          <w:b/>
          <w:sz w:val="20"/>
          <w:szCs w:val="20"/>
        </w:rPr>
        <w:t>Članak 98.a</w:t>
      </w:r>
    </w:p>
    <w:p w14:paraId="6516CEAC" w14:textId="77777777" w:rsidR="001C5D75" w:rsidRDefault="00443D25">
      <w:pPr>
        <w:numPr>
          <w:ilvl w:val="0"/>
          <w:numId w:val="127"/>
        </w:numPr>
        <w:pBdr>
          <w:top w:val="nil"/>
          <w:left w:val="nil"/>
          <w:bottom w:val="nil"/>
          <w:right w:val="nil"/>
          <w:between w:val="nil"/>
        </w:pBdr>
        <w:spacing w:after="160" w:line="240" w:lineRule="auto"/>
        <w:ind w:left="-30" w:right="11"/>
        <w:jc w:val="both"/>
        <w:rPr>
          <w:sz w:val="20"/>
          <w:szCs w:val="20"/>
        </w:rPr>
      </w:pPr>
      <w:r>
        <w:rPr>
          <w:sz w:val="20"/>
          <w:szCs w:val="20"/>
        </w:rPr>
        <w:t>Za područje Grada Opuzena izrađena je Procjena ugroženosti stanovništva, materijalnih i kulturnih dobara i okoliša od katastrofa i velikih nesreća u kojoj su detaljn</w:t>
      </w:r>
      <w:r>
        <w:rPr>
          <w:sz w:val="20"/>
          <w:szCs w:val="20"/>
        </w:rPr>
        <w:t>o navedene mjere zaštite od mogućih prirodnih i tehničko – tehnoloških katastrofa i velikih nesreća. Izrađen je i Plan zaštite i spašavanja Grada Opuzena.</w:t>
      </w:r>
    </w:p>
    <w:p w14:paraId="370394D2" w14:textId="77777777" w:rsidR="001C5D75" w:rsidRDefault="00443D25">
      <w:pPr>
        <w:pBdr>
          <w:top w:val="nil"/>
          <w:left w:val="nil"/>
          <w:bottom w:val="nil"/>
          <w:right w:val="nil"/>
          <w:between w:val="nil"/>
        </w:pBdr>
        <w:spacing w:before="60" w:after="120" w:line="240" w:lineRule="auto"/>
        <w:ind w:left="708" w:hanging="283"/>
        <w:jc w:val="center"/>
        <w:rPr>
          <w:b/>
          <w:sz w:val="20"/>
          <w:szCs w:val="20"/>
        </w:rPr>
      </w:pPr>
      <w:r>
        <w:rPr>
          <w:b/>
          <w:sz w:val="20"/>
          <w:szCs w:val="20"/>
        </w:rPr>
        <w:t>Članak 98.b</w:t>
      </w:r>
    </w:p>
    <w:p w14:paraId="1F710B31" w14:textId="77777777" w:rsidR="001C5D75" w:rsidRDefault="00443D25">
      <w:pPr>
        <w:numPr>
          <w:ilvl w:val="0"/>
          <w:numId w:val="109"/>
        </w:numPr>
        <w:pBdr>
          <w:top w:val="nil"/>
          <w:left w:val="nil"/>
          <w:bottom w:val="nil"/>
          <w:right w:val="nil"/>
          <w:between w:val="nil"/>
        </w:pBdr>
        <w:spacing w:after="160" w:line="240" w:lineRule="auto"/>
        <w:ind w:left="-30" w:right="11"/>
        <w:jc w:val="both"/>
        <w:rPr>
          <w:sz w:val="20"/>
          <w:szCs w:val="20"/>
        </w:rPr>
      </w:pPr>
      <w:r>
        <w:rPr>
          <w:sz w:val="20"/>
          <w:szCs w:val="20"/>
        </w:rPr>
        <w:t>Temeljem članka 6. stavak 3. Pravilnika o metodologiji za izradu procjena ugroženosti i planova zaštite i spašavanja, "Zahtjevi zaštite i spašavanja u dokumentima prostornog uređenja" kao sastavni dio Procjene ugroženosti stanovništva, materijalnih i kultu</w:t>
      </w:r>
      <w:r>
        <w:rPr>
          <w:sz w:val="20"/>
          <w:szCs w:val="20"/>
        </w:rPr>
        <w:t>rnih dobara i okoliša od katastrofa i velikih nesreća za Grad Opuzen, usvojeni na sjednici Gradskog vijeća Grada Opuzena, postaju sastavni dio Prostornog plana uređenja Grada Opuzena.</w:t>
      </w:r>
    </w:p>
    <w:p w14:paraId="4EC7148B" w14:textId="77777777" w:rsidR="001C5D75" w:rsidRDefault="00443D25">
      <w:pPr>
        <w:pBdr>
          <w:top w:val="nil"/>
          <w:left w:val="nil"/>
          <w:bottom w:val="nil"/>
          <w:right w:val="nil"/>
          <w:between w:val="nil"/>
        </w:pBdr>
        <w:spacing w:before="240" w:after="240"/>
        <w:ind w:left="708" w:hanging="708"/>
        <w:rPr>
          <w:b/>
          <w:sz w:val="46"/>
          <w:szCs w:val="46"/>
        </w:rPr>
      </w:pPr>
      <w:r>
        <w:rPr>
          <w:b/>
          <w:sz w:val="24"/>
          <w:szCs w:val="24"/>
        </w:rPr>
        <w:t xml:space="preserve">9. </w:t>
      </w:r>
      <w:r>
        <w:rPr>
          <w:b/>
          <w:sz w:val="24"/>
          <w:szCs w:val="24"/>
        </w:rPr>
        <w:tab/>
        <w:t>MJERE PROVEDBE PLANA</w:t>
      </w:r>
    </w:p>
    <w:p w14:paraId="466BE5BF"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3459B4A4" w14:textId="77777777" w:rsidR="001C5D75" w:rsidRDefault="00443D25">
      <w:pPr>
        <w:numPr>
          <w:ilvl w:val="0"/>
          <w:numId w:val="111"/>
        </w:numPr>
        <w:pBdr>
          <w:top w:val="nil"/>
          <w:left w:val="nil"/>
          <w:bottom w:val="nil"/>
          <w:right w:val="nil"/>
          <w:between w:val="nil"/>
        </w:pBdr>
        <w:spacing w:after="160" w:line="240" w:lineRule="auto"/>
        <w:ind w:left="-30" w:right="11"/>
        <w:jc w:val="both"/>
        <w:rPr>
          <w:sz w:val="20"/>
          <w:szCs w:val="20"/>
        </w:rPr>
      </w:pPr>
      <w:r>
        <w:rPr>
          <w:sz w:val="20"/>
          <w:szCs w:val="20"/>
        </w:rPr>
        <w:t>Provođenje Plana pratiti će se postupkom kontinuiranog planiranja i uređivanja prostora. Izmjene i dopune Prostornog plana uređenja provoditi će se na temelju ocjene stanja u prostoru Grada Opuzena (četverogodišnje Izvješće o stanju u prostoru), kao i u sl</w:t>
      </w:r>
      <w:r>
        <w:rPr>
          <w:sz w:val="20"/>
          <w:szCs w:val="20"/>
        </w:rPr>
        <w:t>učaju potrebe usklađivanja Prostornog plana s planovima širih područja i višeg reda.</w:t>
      </w:r>
    </w:p>
    <w:p w14:paraId="7073D2C3"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26698538" w14:textId="77777777" w:rsidR="001C5D75" w:rsidRDefault="00443D25">
      <w:pPr>
        <w:numPr>
          <w:ilvl w:val="0"/>
          <w:numId w:val="103"/>
        </w:numPr>
        <w:pBdr>
          <w:top w:val="nil"/>
          <w:left w:val="nil"/>
          <w:bottom w:val="nil"/>
          <w:right w:val="nil"/>
          <w:between w:val="nil"/>
        </w:pBdr>
        <w:spacing w:after="160" w:line="240" w:lineRule="auto"/>
        <w:ind w:left="-30" w:right="11"/>
        <w:jc w:val="both"/>
        <w:rPr>
          <w:sz w:val="20"/>
          <w:szCs w:val="20"/>
        </w:rPr>
      </w:pPr>
      <w:r>
        <w:rPr>
          <w:sz w:val="20"/>
          <w:szCs w:val="20"/>
        </w:rPr>
        <w:t>Prostor Grada Opuzena uređivat će se aktima za provedbu prostornih planova odnosno aktima za građenje temeljenim na Prostornom planu Grada i urbanističkim planov</w:t>
      </w:r>
      <w:r>
        <w:rPr>
          <w:sz w:val="20"/>
          <w:szCs w:val="20"/>
        </w:rPr>
        <w:t>ima uređenja.</w:t>
      </w:r>
    </w:p>
    <w:p w14:paraId="39286AEB" w14:textId="77777777" w:rsidR="001C5D75" w:rsidRDefault="00443D25">
      <w:pPr>
        <w:pBdr>
          <w:top w:val="nil"/>
          <w:left w:val="nil"/>
          <w:bottom w:val="nil"/>
          <w:right w:val="nil"/>
          <w:between w:val="nil"/>
        </w:pBdr>
        <w:shd w:val="clear" w:color="auto" w:fill="FFFFFF"/>
        <w:spacing w:before="240" w:after="240"/>
        <w:ind w:left="708" w:hanging="708"/>
        <w:rPr>
          <w:b/>
        </w:rPr>
      </w:pPr>
      <w:r>
        <w:rPr>
          <w:b/>
        </w:rPr>
        <w:t xml:space="preserve">9.1. </w:t>
      </w:r>
      <w:r>
        <w:rPr>
          <w:b/>
        </w:rPr>
        <w:tab/>
        <w:t>Obveza izrade prostornih planova</w:t>
      </w:r>
    </w:p>
    <w:p w14:paraId="5E9A8E57"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6A5378B1" w14:textId="77777777" w:rsidR="001C5D75" w:rsidRDefault="00443D25">
      <w:pPr>
        <w:numPr>
          <w:ilvl w:val="0"/>
          <w:numId w:val="132"/>
        </w:numPr>
        <w:pBdr>
          <w:top w:val="nil"/>
          <w:left w:val="nil"/>
          <w:bottom w:val="nil"/>
          <w:right w:val="nil"/>
          <w:between w:val="nil"/>
        </w:pBdr>
        <w:spacing w:after="160" w:line="240" w:lineRule="auto"/>
        <w:ind w:left="-30" w:right="11"/>
        <w:jc w:val="both"/>
        <w:rPr>
          <w:sz w:val="20"/>
          <w:szCs w:val="20"/>
        </w:rPr>
      </w:pPr>
      <w:r>
        <w:rPr>
          <w:sz w:val="20"/>
          <w:szCs w:val="20"/>
        </w:rPr>
        <w:t>Posredno provođenje Prostornog plana uređenja Grada Opuzena realizira se putem dokumenata prostornog uređenja niže razine (urbanistički planovi uređenja i detaljni planovi uređenja), koji obuhvaćaju:</w:t>
      </w:r>
    </w:p>
    <w:p w14:paraId="1F4A1D62" w14:textId="77777777" w:rsidR="001C5D75" w:rsidRDefault="00443D25">
      <w:pPr>
        <w:spacing w:before="60" w:after="60" w:line="240" w:lineRule="auto"/>
        <w:jc w:val="both"/>
        <w:rPr>
          <w:b/>
          <w:sz w:val="20"/>
          <w:szCs w:val="20"/>
        </w:rPr>
      </w:pPr>
      <w:r>
        <w:rPr>
          <w:b/>
          <w:sz w:val="20"/>
          <w:szCs w:val="20"/>
        </w:rPr>
        <w:t>A. Građevinsko područje naselja i izdvojenih dijelova na</w:t>
      </w:r>
      <w:r>
        <w:rPr>
          <w:b/>
          <w:sz w:val="20"/>
          <w:szCs w:val="20"/>
        </w:rPr>
        <w:t>selja:</w:t>
      </w:r>
    </w:p>
    <w:p w14:paraId="7955EE79" w14:textId="77777777" w:rsidR="001C5D75" w:rsidRDefault="00443D25">
      <w:pPr>
        <w:numPr>
          <w:ilvl w:val="0"/>
          <w:numId w:val="27"/>
        </w:numPr>
        <w:ind w:left="708"/>
        <w:jc w:val="both"/>
        <w:rPr>
          <w:sz w:val="20"/>
          <w:szCs w:val="20"/>
        </w:rPr>
      </w:pPr>
      <w:r>
        <w:rPr>
          <w:sz w:val="20"/>
          <w:szCs w:val="20"/>
        </w:rPr>
        <w:t>3 - UPU Opuzen - sjever</w:t>
      </w:r>
    </w:p>
    <w:p w14:paraId="70AA88CC" w14:textId="77777777" w:rsidR="001C5D75" w:rsidRDefault="00443D25">
      <w:pPr>
        <w:numPr>
          <w:ilvl w:val="0"/>
          <w:numId w:val="27"/>
        </w:numPr>
        <w:ind w:left="708"/>
        <w:jc w:val="both"/>
        <w:rPr>
          <w:sz w:val="20"/>
          <w:szCs w:val="20"/>
        </w:rPr>
      </w:pPr>
      <w:r>
        <w:rPr>
          <w:sz w:val="20"/>
          <w:szCs w:val="20"/>
        </w:rPr>
        <w:t>4 - UPU Burčina</w:t>
      </w:r>
    </w:p>
    <w:p w14:paraId="594EE93A" w14:textId="77777777" w:rsidR="001C5D75" w:rsidRDefault="00443D25">
      <w:pPr>
        <w:numPr>
          <w:ilvl w:val="0"/>
          <w:numId w:val="27"/>
        </w:numPr>
        <w:ind w:left="708"/>
        <w:jc w:val="both"/>
        <w:rPr>
          <w:sz w:val="20"/>
          <w:szCs w:val="20"/>
        </w:rPr>
      </w:pPr>
      <w:r>
        <w:rPr>
          <w:sz w:val="20"/>
          <w:szCs w:val="20"/>
        </w:rPr>
        <w:t>5 - UPU Grguruša</w:t>
      </w:r>
    </w:p>
    <w:p w14:paraId="43563E4C" w14:textId="77777777" w:rsidR="001C5D75" w:rsidRDefault="00443D25">
      <w:pPr>
        <w:numPr>
          <w:ilvl w:val="0"/>
          <w:numId w:val="27"/>
        </w:numPr>
        <w:ind w:left="708"/>
        <w:jc w:val="both"/>
        <w:rPr>
          <w:sz w:val="20"/>
          <w:szCs w:val="20"/>
        </w:rPr>
      </w:pPr>
      <w:r>
        <w:rPr>
          <w:sz w:val="20"/>
          <w:szCs w:val="20"/>
        </w:rPr>
        <w:t>6 - UPU Neretvanac</w:t>
      </w:r>
    </w:p>
    <w:p w14:paraId="5EA0B67C" w14:textId="77777777" w:rsidR="001C5D75" w:rsidRDefault="00443D25">
      <w:pPr>
        <w:numPr>
          <w:ilvl w:val="0"/>
          <w:numId w:val="27"/>
        </w:numPr>
        <w:ind w:left="708"/>
        <w:jc w:val="both"/>
        <w:rPr>
          <w:sz w:val="20"/>
          <w:szCs w:val="20"/>
        </w:rPr>
      </w:pPr>
      <w:r>
        <w:rPr>
          <w:sz w:val="20"/>
          <w:szCs w:val="20"/>
        </w:rPr>
        <w:t>7 - UPU Podvornica</w:t>
      </w:r>
    </w:p>
    <w:p w14:paraId="56859AD2" w14:textId="77777777" w:rsidR="001C5D75" w:rsidRDefault="00443D25">
      <w:pPr>
        <w:numPr>
          <w:ilvl w:val="0"/>
          <w:numId w:val="27"/>
        </w:numPr>
        <w:ind w:left="708"/>
        <w:jc w:val="both"/>
        <w:rPr>
          <w:sz w:val="20"/>
          <w:szCs w:val="20"/>
        </w:rPr>
      </w:pPr>
      <w:r>
        <w:rPr>
          <w:sz w:val="20"/>
          <w:szCs w:val="20"/>
        </w:rPr>
        <w:t>8 - UPU Tisno</w:t>
      </w:r>
    </w:p>
    <w:p w14:paraId="5E915A15" w14:textId="77777777" w:rsidR="001C5D75" w:rsidRDefault="00443D25">
      <w:pPr>
        <w:numPr>
          <w:ilvl w:val="0"/>
          <w:numId w:val="27"/>
        </w:numPr>
        <w:spacing w:after="200"/>
        <w:ind w:left="708"/>
        <w:jc w:val="both"/>
        <w:rPr>
          <w:sz w:val="20"/>
          <w:szCs w:val="20"/>
        </w:rPr>
      </w:pPr>
      <w:r>
        <w:rPr>
          <w:sz w:val="20"/>
          <w:szCs w:val="20"/>
        </w:rPr>
        <w:t>9 - UPU luke nautičkog turizma Opuzen</w:t>
      </w:r>
    </w:p>
    <w:p w14:paraId="0939B1C5" w14:textId="77777777" w:rsidR="001C5D75" w:rsidRDefault="00443D25">
      <w:pPr>
        <w:spacing w:before="60" w:after="60" w:line="240" w:lineRule="auto"/>
        <w:jc w:val="both"/>
        <w:rPr>
          <w:sz w:val="20"/>
          <w:szCs w:val="20"/>
        </w:rPr>
      </w:pPr>
      <w:r>
        <w:rPr>
          <w:b/>
          <w:sz w:val="20"/>
          <w:szCs w:val="20"/>
        </w:rPr>
        <w:t>B. Građevinska područja izdvojene namjene:</w:t>
      </w:r>
    </w:p>
    <w:p w14:paraId="056599C1" w14:textId="77777777" w:rsidR="001C5D75" w:rsidRDefault="00443D25">
      <w:pPr>
        <w:numPr>
          <w:ilvl w:val="0"/>
          <w:numId w:val="27"/>
        </w:numPr>
        <w:pBdr>
          <w:top w:val="nil"/>
          <w:left w:val="nil"/>
          <w:bottom w:val="nil"/>
          <w:right w:val="nil"/>
          <w:between w:val="nil"/>
        </w:pBdr>
        <w:ind w:left="708"/>
        <w:jc w:val="both"/>
        <w:rPr>
          <w:sz w:val="20"/>
          <w:szCs w:val="20"/>
        </w:rPr>
      </w:pPr>
      <w:r>
        <w:rPr>
          <w:sz w:val="20"/>
          <w:szCs w:val="20"/>
        </w:rPr>
        <w:t>10 - UPU Jesenska</w:t>
      </w:r>
    </w:p>
    <w:p w14:paraId="25C823A8" w14:textId="77777777" w:rsidR="001C5D75" w:rsidRDefault="00443D25">
      <w:pPr>
        <w:numPr>
          <w:ilvl w:val="0"/>
          <w:numId w:val="27"/>
        </w:numPr>
        <w:pBdr>
          <w:top w:val="nil"/>
          <w:left w:val="nil"/>
          <w:bottom w:val="nil"/>
          <w:right w:val="nil"/>
          <w:between w:val="nil"/>
        </w:pBdr>
        <w:spacing w:after="200"/>
        <w:ind w:left="708"/>
        <w:jc w:val="both"/>
        <w:rPr>
          <w:sz w:val="20"/>
          <w:szCs w:val="20"/>
        </w:rPr>
      </w:pPr>
      <w:r>
        <w:rPr>
          <w:sz w:val="20"/>
          <w:szCs w:val="20"/>
        </w:rPr>
        <w:t>11 - UPU Poslovne zone II u Opuzenu.</w:t>
      </w:r>
    </w:p>
    <w:p w14:paraId="0A0CB3C2" w14:textId="77777777" w:rsidR="001C5D75" w:rsidRDefault="00443D25">
      <w:pPr>
        <w:numPr>
          <w:ilvl w:val="0"/>
          <w:numId w:val="132"/>
        </w:numPr>
        <w:pBdr>
          <w:top w:val="nil"/>
          <w:left w:val="nil"/>
          <w:bottom w:val="nil"/>
          <w:right w:val="nil"/>
          <w:between w:val="nil"/>
        </w:pBdr>
        <w:spacing w:after="160" w:line="240" w:lineRule="auto"/>
        <w:ind w:left="-30" w:right="11"/>
        <w:jc w:val="both"/>
        <w:rPr>
          <w:sz w:val="20"/>
          <w:szCs w:val="20"/>
        </w:rPr>
      </w:pPr>
      <w:r>
        <w:rPr>
          <w:sz w:val="20"/>
          <w:szCs w:val="20"/>
        </w:rPr>
        <w:t xml:space="preserve">Granice obuhvata za prostorno-planske dokumente navedene u stavku (1) ovog članka utvrđene su na kartografskim prikazima Plana (Građevinska područja naselja mj. 1:5000). Predmetne granice mogu se korigirati radi usklađenja sa terenskim uvjetima, zatečenom </w:t>
      </w:r>
      <w:r>
        <w:rPr>
          <w:sz w:val="20"/>
          <w:szCs w:val="20"/>
        </w:rPr>
        <w:t>parcelacijom te prometnom i komunalnom infrastrukturom, uključivo uvjete zaštite kulturnih dobara i prirodnih vrijednosti.</w:t>
      </w:r>
    </w:p>
    <w:p w14:paraId="2458D725" w14:textId="77777777" w:rsidR="001C5D75" w:rsidRDefault="00443D25">
      <w:pPr>
        <w:numPr>
          <w:ilvl w:val="0"/>
          <w:numId w:val="132"/>
        </w:numPr>
        <w:pBdr>
          <w:top w:val="nil"/>
          <w:left w:val="nil"/>
          <w:bottom w:val="nil"/>
          <w:right w:val="nil"/>
          <w:between w:val="nil"/>
        </w:pBdr>
        <w:spacing w:after="160" w:line="240" w:lineRule="auto"/>
        <w:ind w:left="-30" w:right="11"/>
        <w:jc w:val="both"/>
        <w:rPr>
          <w:sz w:val="20"/>
          <w:szCs w:val="20"/>
        </w:rPr>
      </w:pPr>
      <w:r>
        <w:rPr>
          <w:sz w:val="20"/>
          <w:szCs w:val="20"/>
        </w:rPr>
        <w:t>Izgradnja i rekonstrukcija prometne i komunalne infrastrukture, kao i gradnja građevina izvan građevinskog područja provodi se neposr</w:t>
      </w:r>
      <w:r>
        <w:rPr>
          <w:sz w:val="20"/>
          <w:szCs w:val="20"/>
        </w:rPr>
        <w:t>edno primjenom uvjeta ovog Plana.</w:t>
      </w:r>
    </w:p>
    <w:p w14:paraId="7F426CB8" w14:textId="77777777" w:rsidR="001C5D75" w:rsidRDefault="00443D25">
      <w:pPr>
        <w:numPr>
          <w:ilvl w:val="0"/>
          <w:numId w:val="132"/>
        </w:numPr>
        <w:pBdr>
          <w:top w:val="nil"/>
          <w:left w:val="nil"/>
          <w:bottom w:val="nil"/>
          <w:right w:val="nil"/>
          <w:between w:val="nil"/>
        </w:pBdr>
        <w:spacing w:after="160" w:line="240" w:lineRule="auto"/>
        <w:ind w:left="-30" w:right="11"/>
        <w:jc w:val="both"/>
        <w:rPr>
          <w:sz w:val="20"/>
          <w:szCs w:val="20"/>
        </w:rPr>
      </w:pPr>
      <w:r>
        <w:rPr>
          <w:sz w:val="20"/>
          <w:szCs w:val="20"/>
        </w:rPr>
        <w:t>Planovima niže razine (UPU) mogu se propisati i drugačiji uvjeti korištenja prostora koji osiguravaju viši urbani standard.</w:t>
      </w:r>
    </w:p>
    <w:p w14:paraId="3251DD95" w14:textId="77777777" w:rsidR="001C5D75" w:rsidRDefault="00443D25">
      <w:pPr>
        <w:numPr>
          <w:ilvl w:val="0"/>
          <w:numId w:val="132"/>
        </w:numPr>
        <w:pBdr>
          <w:top w:val="nil"/>
          <w:left w:val="nil"/>
          <w:bottom w:val="nil"/>
          <w:right w:val="nil"/>
          <w:between w:val="nil"/>
        </w:pBdr>
        <w:spacing w:after="80" w:line="240" w:lineRule="auto"/>
        <w:ind w:left="-30" w:right="11"/>
        <w:jc w:val="both"/>
        <w:rPr>
          <w:sz w:val="20"/>
          <w:szCs w:val="20"/>
        </w:rPr>
      </w:pPr>
      <w:r>
        <w:rPr>
          <w:sz w:val="20"/>
          <w:szCs w:val="20"/>
        </w:rPr>
        <w:t>Na području Grada Opuzena na snazi su sljedeći prostorni planovi užeg područja:</w:t>
      </w:r>
    </w:p>
    <w:p w14:paraId="09AE7805"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 xml:space="preserve">1 - Detaljni plan </w:t>
      </w:r>
      <w:r>
        <w:rPr>
          <w:sz w:val="20"/>
          <w:szCs w:val="20"/>
        </w:rPr>
        <w:t>uređenja dijela centralne zone Grada Opuzena (Neretvanski glasnik 3/03, 4/06)</w:t>
      </w:r>
    </w:p>
    <w:p w14:paraId="053F17F5" w14:textId="77777777" w:rsidR="001C5D75" w:rsidRDefault="00443D25">
      <w:pPr>
        <w:numPr>
          <w:ilvl w:val="0"/>
          <w:numId w:val="78"/>
        </w:numPr>
        <w:pBdr>
          <w:top w:val="nil"/>
          <w:left w:val="nil"/>
          <w:bottom w:val="nil"/>
          <w:right w:val="nil"/>
          <w:between w:val="nil"/>
        </w:pBdr>
        <w:ind w:left="705" w:hanging="285"/>
        <w:jc w:val="both"/>
        <w:rPr>
          <w:sz w:val="20"/>
          <w:szCs w:val="20"/>
        </w:rPr>
      </w:pPr>
      <w:r>
        <w:rPr>
          <w:sz w:val="20"/>
          <w:szCs w:val="20"/>
        </w:rPr>
        <w:t xml:space="preserve">2 - </w:t>
      </w:r>
      <w:r>
        <w:rPr>
          <w:sz w:val="20"/>
          <w:szCs w:val="20"/>
        </w:rPr>
        <w:t>Detaljni plan uređenja jugozapadnog dijela zone urbanih funkcija Grada Opuzena (Neretvanski glasnik 2/04)</w:t>
      </w:r>
    </w:p>
    <w:p w14:paraId="6086D80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11 - Detaljni plan uređenja Poslovne zone II u Opuzenu (Neretvanski glasnik 8/07)</w:t>
      </w:r>
    </w:p>
    <w:p w14:paraId="301BB149"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12 - Detaljni plan uređenja II. faze Poslovne zone Opuzen (Neretvans</w:t>
      </w:r>
      <w:r>
        <w:rPr>
          <w:sz w:val="20"/>
          <w:szCs w:val="20"/>
        </w:rPr>
        <w:t>ki glasnik 3/08, 3/16).</w:t>
      </w:r>
    </w:p>
    <w:p w14:paraId="316CFE55" w14:textId="77777777" w:rsidR="001C5D75" w:rsidRDefault="00443D25">
      <w:pPr>
        <w:numPr>
          <w:ilvl w:val="0"/>
          <w:numId w:val="132"/>
        </w:numPr>
        <w:pBdr>
          <w:top w:val="nil"/>
          <w:left w:val="nil"/>
          <w:bottom w:val="nil"/>
          <w:right w:val="nil"/>
          <w:between w:val="nil"/>
        </w:pBdr>
        <w:spacing w:after="160" w:line="240" w:lineRule="auto"/>
        <w:ind w:left="-30" w:right="11"/>
        <w:jc w:val="both"/>
        <w:rPr>
          <w:sz w:val="20"/>
          <w:szCs w:val="20"/>
        </w:rPr>
      </w:pPr>
      <w:r>
        <w:rPr>
          <w:sz w:val="20"/>
          <w:szCs w:val="20"/>
        </w:rPr>
        <w:t xml:space="preserve">Detaljni plan uređenja Poslovne zone II u Opuzenu (Neretvanski glasnik 8/07) potrebno je staviti izvan snage te za predmetnu površinu poslovne zone treba izraditi novi urbanistički plan uređenja, kako je prikazano na kartografskim prikazima 3.3. UVJETI ZA </w:t>
      </w:r>
      <w:r>
        <w:rPr>
          <w:sz w:val="20"/>
          <w:szCs w:val="20"/>
        </w:rPr>
        <w:t>KORIŠTENJE, UREĐENJE I ZAŠTITU PROSTORA - EKOLOŠKA MREŽA I PODRUČJA PRIMJENE PLANSKIH MJERA ZAŠTITE u mjerilu 1:25 000 i 4.b GRAĐEVINSKA PODRUČJA NASELJA - GRAD OPUZEN - ISTOK u mjerilu 1:5.000.</w:t>
      </w:r>
    </w:p>
    <w:p w14:paraId="3D65E14A" w14:textId="77777777" w:rsidR="001C5D75" w:rsidRDefault="00443D25">
      <w:pPr>
        <w:numPr>
          <w:ilvl w:val="0"/>
          <w:numId w:val="132"/>
        </w:numPr>
        <w:pBdr>
          <w:top w:val="nil"/>
          <w:left w:val="nil"/>
          <w:bottom w:val="nil"/>
          <w:right w:val="nil"/>
          <w:between w:val="nil"/>
        </w:pBdr>
        <w:spacing w:after="160" w:line="240" w:lineRule="auto"/>
        <w:ind w:left="-30" w:right="11"/>
        <w:jc w:val="both"/>
        <w:rPr>
          <w:sz w:val="20"/>
          <w:szCs w:val="20"/>
        </w:rPr>
      </w:pPr>
      <w:r>
        <w:rPr>
          <w:sz w:val="20"/>
          <w:szCs w:val="20"/>
        </w:rPr>
        <w:t xml:space="preserve">Potrebno je staviti izvan snage dio Detaljnog plana uređenja </w:t>
      </w:r>
      <w:r>
        <w:rPr>
          <w:sz w:val="20"/>
          <w:szCs w:val="20"/>
        </w:rPr>
        <w:t xml:space="preserve">II. faze Poslovne zone Opuzen (Neretvanski glasnik 3/08, 3/16) koji obuhvaća površinu sportsko-rekreacijske te javne i društvene namjene. </w:t>
      </w:r>
    </w:p>
    <w:p w14:paraId="0880A8A1"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sz w:val="20"/>
          <w:szCs w:val="20"/>
        </w:rPr>
        <w:t xml:space="preserve">  </w:t>
      </w:r>
    </w:p>
    <w:p w14:paraId="4AD1ECAC" w14:textId="77777777" w:rsidR="001C5D75" w:rsidRDefault="00443D25">
      <w:pPr>
        <w:numPr>
          <w:ilvl w:val="0"/>
          <w:numId w:val="61"/>
        </w:numPr>
        <w:pBdr>
          <w:top w:val="nil"/>
          <w:left w:val="nil"/>
          <w:bottom w:val="nil"/>
          <w:right w:val="nil"/>
          <w:between w:val="nil"/>
        </w:pBdr>
        <w:spacing w:after="160" w:line="240" w:lineRule="auto"/>
        <w:ind w:left="-30" w:right="11"/>
        <w:jc w:val="both"/>
        <w:rPr>
          <w:sz w:val="20"/>
          <w:szCs w:val="20"/>
        </w:rPr>
      </w:pPr>
      <w:r>
        <w:rPr>
          <w:sz w:val="20"/>
          <w:szCs w:val="20"/>
        </w:rPr>
        <w:t>Uređivanje građevinskog područja naselja i izdvojenih građevinskih područja (izvan naselja) provodi se temeljem ov</w:t>
      </w:r>
      <w:r>
        <w:rPr>
          <w:sz w:val="20"/>
          <w:szCs w:val="20"/>
        </w:rPr>
        <w:t>og Plana i planova niže razine (UPU), prema uvjetima utvrđenim u članku 15. ovih Odredbi.</w:t>
      </w:r>
    </w:p>
    <w:p w14:paraId="7271678F" w14:textId="77777777" w:rsidR="001C5D75" w:rsidRDefault="00443D25">
      <w:pPr>
        <w:numPr>
          <w:ilvl w:val="0"/>
          <w:numId w:val="61"/>
        </w:numPr>
        <w:pBdr>
          <w:top w:val="nil"/>
          <w:left w:val="nil"/>
          <w:bottom w:val="nil"/>
          <w:right w:val="nil"/>
          <w:between w:val="nil"/>
        </w:pBdr>
        <w:spacing w:after="160" w:line="240" w:lineRule="auto"/>
        <w:ind w:left="-30" w:right="11"/>
        <w:jc w:val="both"/>
        <w:rPr>
          <w:sz w:val="20"/>
          <w:szCs w:val="20"/>
        </w:rPr>
      </w:pPr>
      <w:r>
        <w:rPr>
          <w:sz w:val="20"/>
          <w:szCs w:val="20"/>
        </w:rPr>
        <w:t>Za izgrađene infrastrukturno opremljene, kao i za neizgrađene infrastrukturno opremljene dijelove građevinskog područja naselja, moguće je izdavati akte o gradnji bez</w:t>
      </w:r>
      <w:r>
        <w:rPr>
          <w:sz w:val="20"/>
          <w:szCs w:val="20"/>
        </w:rPr>
        <w:t xml:space="preserve"> obveze izrade provedbenih prostornih planova određenih ovim Planom.</w:t>
      </w:r>
    </w:p>
    <w:p w14:paraId="039EDA6E" w14:textId="77777777" w:rsidR="001C5D75" w:rsidRDefault="00443D25">
      <w:pPr>
        <w:numPr>
          <w:ilvl w:val="0"/>
          <w:numId w:val="61"/>
        </w:numPr>
        <w:pBdr>
          <w:top w:val="nil"/>
          <w:left w:val="nil"/>
          <w:bottom w:val="nil"/>
          <w:right w:val="nil"/>
          <w:between w:val="nil"/>
        </w:pBdr>
        <w:spacing w:after="160" w:line="240" w:lineRule="auto"/>
        <w:ind w:left="-30" w:right="11"/>
        <w:jc w:val="both"/>
        <w:rPr>
          <w:sz w:val="20"/>
          <w:szCs w:val="20"/>
        </w:rPr>
      </w:pPr>
      <w:r>
        <w:rPr>
          <w:sz w:val="20"/>
          <w:szCs w:val="20"/>
        </w:rPr>
        <w:t>Do donošenja UPU Grguruša, za građevne čestice u njegovu obuhvatu kolni pristup osigurava se preko lokalne ceste L69010, a nakon donošenja UPU Grguruša sukladno tom planu.</w:t>
      </w:r>
    </w:p>
    <w:p w14:paraId="002E5CA5" w14:textId="77777777" w:rsidR="001C5D75" w:rsidRDefault="00443D25">
      <w:pPr>
        <w:pBdr>
          <w:top w:val="nil"/>
          <w:left w:val="nil"/>
          <w:bottom w:val="nil"/>
          <w:right w:val="nil"/>
          <w:between w:val="nil"/>
        </w:pBdr>
        <w:shd w:val="clear" w:color="auto" w:fill="FFFFFF"/>
        <w:spacing w:before="240" w:after="240"/>
        <w:ind w:left="708" w:hanging="708"/>
        <w:rPr>
          <w:b/>
          <w:sz w:val="26"/>
          <w:szCs w:val="26"/>
        </w:rPr>
      </w:pPr>
      <w:r>
        <w:rPr>
          <w:b/>
        </w:rPr>
        <w:t xml:space="preserve">9.1.1. </w:t>
      </w:r>
      <w:r>
        <w:rPr>
          <w:b/>
        </w:rPr>
        <w:tab/>
      </w:r>
      <w:r>
        <w:rPr>
          <w:b/>
        </w:rPr>
        <w:t>Smjernice za izradu urbanističkih planova uređenja za građevinska područja naselja</w:t>
      </w:r>
    </w:p>
    <w:p w14:paraId="0DA4DFA4" w14:textId="77777777" w:rsidR="001C5D75" w:rsidRDefault="00443D25">
      <w:pPr>
        <w:pBdr>
          <w:top w:val="nil"/>
          <w:left w:val="nil"/>
          <w:bottom w:val="nil"/>
          <w:right w:val="nil"/>
          <w:between w:val="nil"/>
        </w:pBdr>
        <w:spacing w:before="60" w:after="120" w:line="240" w:lineRule="auto"/>
        <w:ind w:left="708" w:hanging="283"/>
        <w:jc w:val="center"/>
        <w:rPr>
          <w:b/>
          <w:sz w:val="20"/>
          <w:szCs w:val="20"/>
        </w:rPr>
      </w:pPr>
      <w:r>
        <w:rPr>
          <w:b/>
          <w:sz w:val="20"/>
          <w:szCs w:val="20"/>
        </w:rPr>
        <w:t>Članak 102.a</w:t>
      </w:r>
    </w:p>
    <w:p w14:paraId="092444D0" w14:textId="77777777" w:rsidR="001C5D75" w:rsidRDefault="00443D25">
      <w:pPr>
        <w:numPr>
          <w:ilvl w:val="0"/>
          <w:numId w:val="122"/>
        </w:numPr>
        <w:pBdr>
          <w:top w:val="nil"/>
          <w:left w:val="nil"/>
          <w:bottom w:val="nil"/>
          <w:right w:val="nil"/>
          <w:between w:val="nil"/>
        </w:pBdr>
        <w:spacing w:after="160" w:line="240" w:lineRule="auto"/>
        <w:ind w:left="-30" w:right="11"/>
        <w:jc w:val="both"/>
        <w:rPr>
          <w:sz w:val="20"/>
          <w:szCs w:val="20"/>
        </w:rPr>
      </w:pPr>
      <w:r>
        <w:rPr>
          <w:sz w:val="20"/>
          <w:szCs w:val="20"/>
        </w:rPr>
        <w:t xml:space="preserve">Planom je određena obveza izrade urbanističkih planova uređenja za dijelove građevinskog područja naselja Opuzen i dio građevinskog područja naselja Buk-Vlaka, </w:t>
      </w:r>
      <w:r>
        <w:rPr>
          <w:sz w:val="20"/>
          <w:szCs w:val="20"/>
        </w:rPr>
        <w:t xml:space="preserve">a čije su granica obuhvata prikazane na kartografskom prikazu 3.3. UVJETI ZA KORIŠTENJE, UREĐENJE I ZAŠTITU PROSTORA - EKOLOŠKA MREŽA I PODRUČJA PRIMJENE PLANSKIH MJERA ZAŠTITE u mjerilu 1:25 000 te na kartografskim prikazima građevinskih područja naselja </w:t>
      </w:r>
      <w:r>
        <w:rPr>
          <w:sz w:val="20"/>
          <w:szCs w:val="20"/>
        </w:rPr>
        <w:t>u mjerilu 1:5 000.</w:t>
      </w:r>
    </w:p>
    <w:p w14:paraId="4F70A42D" w14:textId="77777777" w:rsidR="001C5D75" w:rsidRDefault="00443D25">
      <w:pPr>
        <w:numPr>
          <w:ilvl w:val="0"/>
          <w:numId w:val="122"/>
        </w:numPr>
        <w:pBdr>
          <w:top w:val="nil"/>
          <w:left w:val="nil"/>
          <w:bottom w:val="nil"/>
          <w:right w:val="nil"/>
          <w:between w:val="nil"/>
        </w:pBdr>
        <w:spacing w:after="160" w:line="240" w:lineRule="auto"/>
        <w:ind w:left="-30" w:right="11"/>
        <w:jc w:val="both"/>
        <w:rPr>
          <w:sz w:val="20"/>
          <w:szCs w:val="20"/>
        </w:rPr>
      </w:pPr>
      <w:r>
        <w:rPr>
          <w:sz w:val="20"/>
          <w:szCs w:val="20"/>
        </w:rPr>
        <w:t xml:space="preserve">Osnovni cilj izrade gore navedenih urbanističkih planova uređenja je dovršenje izgradnje dijela naselja unutar obuhvata planiranjem prometne i komunalne infrastrukture i regulacijom neizgrađenog i neuređenog dijela građevinskog područja </w:t>
      </w:r>
      <w:r>
        <w:rPr>
          <w:sz w:val="20"/>
          <w:szCs w:val="20"/>
        </w:rPr>
        <w:t>naselja uz utvrđivanje mjera za zaštitu prirodnih vrijednosti te mjera sprječavanja nepovoljnog utjecaja na okoliš.</w:t>
      </w:r>
    </w:p>
    <w:p w14:paraId="2F5742B9" w14:textId="77777777" w:rsidR="001C5D75" w:rsidRDefault="00443D25">
      <w:pPr>
        <w:numPr>
          <w:ilvl w:val="0"/>
          <w:numId w:val="122"/>
        </w:numPr>
        <w:pBdr>
          <w:top w:val="nil"/>
          <w:left w:val="nil"/>
          <w:bottom w:val="nil"/>
          <w:right w:val="nil"/>
          <w:between w:val="nil"/>
        </w:pBdr>
        <w:spacing w:after="160" w:line="240" w:lineRule="auto"/>
        <w:ind w:left="-30" w:right="11"/>
        <w:jc w:val="both"/>
        <w:rPr>
          <w:sz w:val="20"/>
          <w:szCs w:val="20"/>
        </w:rPr>
      </w:pPr>
      <w:r>
        <w:rPr>
          <w:sz w:val="20"/>
          <w:szCs w:val="20"/>
        </w:rPr>
        <w:t>Za planiranje građevina unutar građevinskih područja obuhvaćenih gore navedenim urbanističkim planovima uređenja potrebno je primjenjivati odredbe za gradnju unutar građevinskog područja naselja određene ovim Planom.</w:t>
      </w:r>
    </w:p>
    <w:p w14:paraId="41A7803C" w14:textId="77777777" w:rsidR="001C5D75" w:rsidRDefault="00443D25">
      <w:pPr>
        <w:pBdr>
          <w:top w:val="nil"/>
          <w:left w:val="nil"/>
          <w:bottom w:val="nil"/>
          <w:right w:val="nil"/>
          <w:between w:val="nil"/>
        </w:pBdr>
        <w:shd w:val="clear" w:color="auto" w:fill="FFFFFF"/>
        <w:spacing w:before="240" w:after="240"/>
        <w:ind w:left="708" w:hanging="708"/>
        <w:rPr>
          <w:b/>
          <w:sz w:val="26"/>
          <w:szCs w:val="26"/>
        </w:rPr>
      </w:pPr>
      <w:r>
        <w:rPr>
          <w:b/>
        </w:rPr>
        <w:t xml:space="preserve">9.1.2. </w:t>
      </w:r>
      <w:r>
        <w:rPr>
          <w:b/>
        </w:rPr>
        <w:tab/>
        <w:t>Smjernice za izradu urbanističk</w:t>
      </w:r>
      <w:r>
        <w:rPr>
          <w:b/>
        </w:rPr>
        <w:t>ih planova uređenja za izdvojena građevinska područja izvan naselja</w:t>
      </w:r>
    </w:p>
    <w:p w14:paraId="51EF4D25" w14:textId="77777777" w:rsidR="001C5D75" w:rsidRDefault="00443D25">
      <w:pPr>
        <w:pBdr>
          <w:top w:val="nil"/>
          <w:left w:val="nil"/>
          <w:bottom w:val="nil"/>
          <w:right w:val="nil"/>
          <w:between w:val="nil"/>
        </w:pBdr>
        <w:spacing w:before="60" w:after="120" w:line="240" w:lineRule="auto"/>
        <w:ind w:left="708" w:hanging="283"/>
        <w:jc w:val="center"/>
        <w:rPr>
          <w:b/>
          <w:sz w:val="20"/>
          <w:szCs w:val="20"/>
        </w:rPr>
      </w:pPr>
      <w:r>
        <w:rPr>
          <w:b/>
          <w:sz w:val="20"/>
          <w:szCs w:val="20"/>
        </w:rPr>
        <w:t>Članak 102.b</w:t>
      </w:r>
    </w:p>
    <w:p w14:paraId="646F6BFE" w14:textId="77777777" w:rsidR="001C5D75" w:rsidRDefault="00443D25">
      <w:pPr>
        <w:numPr>
          <w:ilvl w:val="0"/>
          <w:numId w:val="95"/>
        </w:numPr>
        <w:pBdr>
          <w:top w:val="nil"/>
          <w:left w:val="nil"/>
          <w:bottom w:val="nil"/>
          <w:right w:val="nil"/>
          <w:between w:val="nil"/>
        </w:pBdr>
        <w:spacing w:after="160" w:line="240" w:lineRule="auto"/>
        <w:ind w:left="-30" w:right="11"/>
        <w:jc w:val="both"/>
        <w:rPr>
          <w:sz w:val="20"/>
          <w:szCs w:val="20"/>
        </w:rPr>
      </w:pPr>
      <w:r>
        <w:rPr>
          <w:sz w:val="20"/>
          <w:szCs w:val="20"/>
        </w:rPr>
        <w:t>Planom je određena obveza izrade urbanističkog plana uređenja za izdvojeno građevinsko područje izvan naselja za Gospodarsku zonu "Jesenska" i dio građevinskog područja naselja Opuzen, čija je načelna granica obuhvata prikazane na kartografskom prikazu 3.3</w:t>
      </w:r>
      <w:r>
        <w:rPr>
          <w:sz w:val="20"/>
          <w:szCs w:val="20"/>
        </w:rPr>
        <w:t>. UVJETI ZA KORIŠTENJE, UREĐENJE I ZAŠTITU PROSTORA - EKOLOŠKA MREŽA I PODRUČJA PRIMJENE PLANSKIH MJERA ZAŠTITE u mjerilu 1:25 000 te na kartografskim prikazima građevinskih područja naselja u mjerilu 1:5 000.</w:t>
      </w:r>
    </w:p>
    <w:p w14:paraId="218ECA2A" w14:textId="77777777" w:rsidR="001C5D75" w:rsidRDefault="00443D25">
      <w:pPr>
        <w:numPr>
          <w:ilvl w:val="0"/>
          <w:numId w:val="95"/>
        </w:numPr>
        <w:pBdr>
          <w:top w:val="nil"/>
          <w:left w:val="nil"/>
          <w:bottom w:val="nil"/>
          <w:right w:val="nil"/>
          <w:between w:val="nil"/>
        </w:pBdr>
        <w:spacing w:after="160" w:line="240" w:lineRule="auto"/>
        <w:ind w:left="-30" w:right="11"/>
        <w:jc w:val="both"/>
        <w:rPr>
          <w:sz w:val="20"/>
          <w:szCs w:val="20"/>
        </w:rPr>
      </w:pPr>
      <w:r>
        <w:rPr>
          <w:sz w:val="20"/>
          <w:szCs w:val="20"/>
        </w:rPr>
        <w:t>Osnovni cilj izrade gore navedenog urbanističk</w:t>
      </w:r>
      <w:r>
        <w:rPr>
          <w:sz w:val="20"/>
          <w:szCs w:val="20"/>
        </w:rPr>
        <w:t xml:space="preserve">og plana uređenja je izgradnja površina za gospodarski razvoj Grada planiranjem prometne i komunalne infrastrukture i regulacijom građevinskog područja te određivanje prostornog rješenja, uvjeta i oblikovanja poslovnih zona uz utvrđivanje mjera za zaštitu </w:t>
      </w:r>
      <w:r>
        <w:rPr>
          <w:sz w:val="20"/>
          <w:szCs w:val="20"/>
        </w:rPr>
        <w:t>prirodnih vrijednosti te mjera sprječavanja nepovoljnog utjecaja na okoliš.</w:t>
      </w:r>
    </w:p>
    <w:p w14:paraId="7DEE6D65" w14:textId="77777777" w:rsidR="001C5D75" w:rsidRDefault="00443D25">
      <w:pPr>
        <w:numPr>
          <w:ilvl w:val="0"/>
          <w:numId w:val="95"/>
        </w:numPr>
        <w:pBdr>
          <w:top w:val="nil"/>
          <w:left w:val="nil"/>
          <w:bottom w:val="nil"/>
          <w:right w:val="nil"/>
          <w:between w:val="nil"/>
        </w:pBdr>
        <w:spacing w:after="160" w:line="240" w:lineRule="auto"/>
        <w:ind w:left="-30" w:right="11"/>
        <w:jc w:val="both"/>
        <w:rPr>
          <w:sz w:val="20"/>
          <w:szCs w:val="20"/>
        </w:rPr>
      </w:pPr>
      <w:r>
        <w:rPr>
          <w:sz w:val="20"/>
          <w:szCs w:val="20"/>
        </w:rPr>
        <w:t>Za planiranje građevina unutar obuhvata gore navedenih urbanističkih planova uređenja potrebno je primjenjivati smjernice za gradnju unutar izdvojenih građevinskih područja izvan n</w:t>
      </w:r>
      <w:r>
        <w:rPr>
          <w:sz w:val="20"/>
          <w:szCs w:val="20"/>
        </w:rPr>
        <w:t>aselja definirane u poglavlju 3. UVJETI SMJEŠTAJA GOSPODARSKIH DJELATNOSTI ovih Odredbi pri čemu se omogućuje da se uz odgovarajuće obrazloženje odnosno kroz određivanje urbane koncepcije prostora odrede i drugačiji uvjeti. Za planiranje građevina unutar g</w:t>
      </w:r>
      <w:r>
        <w:rPr>
          <w:sz w:val="20"/>
          <w:szCs w:val="20"/>
        </w:rPr>
        <w:t>rađevinskog područja naselja obuhvaćenog gore navedenim urbanističkim planom uređenja potrebno je primjenjivati odredbe za gradnju unutar građevinskog područja naselja određene ovim Planom.</w:t>
      </w:r>
    </w:p>
    <w:p w14:paraId="3EE7A81D" w14:textId="77777777" w:rsidR="001C5D75" w:rsidRDefault="00443D25">
      <w:pPr>
        <w:pBdr>
          <w:top w:val="nil"/>
          <w:left w:val="nil"/>
          <w:bottom w:val="nil"/>
          <w:right w:val="nil"/>
          <w:between w:val="nil"/>
        </w:pBdr>
        <w:shd w:val="clear" w:color="auto" w:fill="FFFFFF"/>
        <w:spacing w:before="240" w:after="240"/>
        <w:ind w:left="708" w:hanging="708"/>
        <w:rPr>
          <w:b/>
          <w:sz w:val="34"/>
          <w:szCs w:val="34"/>
        </w:rPr>
      </w:pPr>
      <w:r>
        <w:rPr>
          <w:b/>
        </w:rPr>
        <w:t xml:space="preserve">9.2. </w:t>
      </w:r>
      <w:r>
        <w:rPr>
          <w:b/>
        </w:rPr>
        <w:tab/>
        <w:t>Primjena posebnih razvojnih i drugih mjera</w:t>
      </w:r>
    </w:p>
    <w:p w14:paraId="58293414"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3FBFD169" w14:textId="77777777" w:rsidR="001C5D75" w:rsidRDefault="00443D25">
      <w:pPr>
        <w:numPr>
          <w:ilvl w:val="0"/>
          <w:numId w:val="73"/>
        </w:numPr>
        <w:pBdr>
          <w:top w:val="nil"/>
          <w:left w:val="nil"/>
          <w:bottom w:val="nil"/>
          <w:right w:val="nil"/>
          <w:between w:val="nil"/>
        </w:pBdr>
        <w:spacing w:after="60" w:line="240" w:lineRule="auto"/>
        <w:ind w:left="-30" w:right="11"/>
        <w:jc w:val="both"/>
        <w:rPr>
          <w:sz w:val="20"/>
          <w:szCs w:val="20"/>
        </w:rPr>
      </w:pPr>
      <w:r>
        <w:rPr>
          <w:sz w:val="20"/>
          <w:szCs w:val="20"/>
        </w:rPr>
        <w:t>Podsticaj razvitka gospodarstva kroz primjenu posebnih razvojnih i drugih mjera ostvaren je kroz prostorno-plansku dokumentaciju kojom se omogućuje:</w:t>
      </w:r>
    </w:p>
    <w:p w14:paraId="3CD1836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intenziviranje poljoprivredne proizvodnje na području naselja i izvan naselja,</w:t>
      </w:r>
    </w:p>
    <w:p w14:paraId="4CAC0E71"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izgradnja izvan građevinskih</w:t>
      </w:r>
      <w:r>
        <w:rPr>
          <w:sz w:val="20"/>
          <w:szCs w:val="20"/>
        </w:rPr>
        <w:t xml:space="preserve"> područja naselja na poljoprivrednom zemljištu radi osnivanja obiteljskog gospodarstva usmjerenog prema poljoprivrednoj i stočarskoj proizvodnji koje danas predstavljaju osnovne tradicionalne gospodarske djelatnosti razmatranog područja, kao podsticajna mj</w:t>
      </w:r>
      <w:r>
        <w:rPr>
          <w:sz w:val="20"/>
          <w:szCs w:val="20"/>
        </w:rPr>
        <w:t>era za razvitak tradicionalnih gospodarskih aktivnosti,</w:t>
      </w:r>
    </w:p>
    <w:p w14:paraId="7FB2EC13"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povećanje učešća novih gospodarsko-proizvodnih područja izgradnje kao podsticajna mjera za razvitak širokog spektra ponude u segmentu pratećih djelatnosti uz poljoprivrednu proizvodnju, uključivo i dr</w:t>
      </w:r>
      <w:r>
        <w:rPr>
          <w:sz w:val="20"/>
          <w:szCs w:val="20"/>
        </w:rPr>
        <w:t>ugih zanatskih i servisnih djelatnosti,</w:t>
      </w:r>
    </w:p>
    <w:p w14:paraId="0E178BBE"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ostvarenje turističko-ugostiteljske djelatnosti vezano uz zatečene prirodne i druge faktore, što predstavlja razvojnu i podsticajnu mjeru za razvitak gospodarskih aktivnosti usmjerenih prema turizmu.</w:t>
      </w:r>
    </w:p>
    <w:p w14:paraId="3858AECC"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3D36997B" w14:textId="77777777" w:rsidR="001C5D75" w:rsidRDefault="00443D25">
      <w:pPr>
        <w:numPr>
          <w:ilvl w:val="0"/>
          <w:numId w:val="84"/>
        </w:numPr>
        <w:pBdr>
          <w:top w:val="nil"/>
          <w:left w:val="nil"/>
          <w:bottom w:val="nil"/>
          <w:right w:val="nil"/>
          <w:between w:val="nil"/>
        </w:pBdr>
        <w:spacing w:after="60" w:line="240" w:lineRule="auto"/>
        <w:ind w:left="-30" w:right="11"/>
        <w:jc w:val="both"/>
        <w:rPr>
          <w:sz w:val="20"/>
          <w:szCs w:val="20"/>
        </w:rPr>
      </w:pPr>
      <w:r>
        <w:rPr>
          <w:sz w:val="20"/>
          <w:szCs w:val="20"/>
        </w:rPr>
        <w:t>U realizaciji ovog Plana, treba primjenom odgovarajućih mjera i aktivnosti ostvariti što brže njegovo oživotvorenje, kako bi se otvorile mogućnosti Planom utvrđenog korištenja prostora na dijelovima koji predstavljaju osnovu za gospodarski razvitak. Pri to</w:t>
      </w:r>
      <w:r>
        <w:rPr>
          <w:sz w:val="20"/>
          <w:szCs w:val="20"/>
        </w:rPr>
        <w:t>me u daljnjoj realizaciji prostorno-planskog dokumenta treba provesti sljedeće aktivnosti:</w:t>
      </w:r>
    </w:p>
    <w:p w14:paraId="72AAE78F"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realizirati takovu zemljišnu politiku na gradskom i županijskom nivou koja će biti u funkciji stvaranja zemljišnog fonda u državnom – općinskom vlasništvu te njegovo</w:t>
      </w:r>
      <w:r>
        <w:rPr>
          <w:sz w:val="20"/>
          <w:szCs w:val="20"/>
        </w:rPr>
        <w:t>g korištenja radi usmjeravanja prostorno-razvojnih programa u okviru budućeg razvitka Grada Opuzena,</w:t>
      </w:r>
    </w:p>
    <w:p w14:paraId="21825E0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posebnim mjerama treba osigurati pravovremenu pripremu detaljnijih nivoa prostorno-planske dokumentacije koja omogućava pristup realizaciji planiranih razv</w:t>
      </w:r>
      <w:r>
        <w:rPr>
          <w:sz w:val="20"/>
          <w:szCs w:val="20"/>
        </w:rPr>
        <w:t>ojnih programa, posebno u segmentu gospodarstva,</w:t>
      </w:r>
    </w:p>
    <w:p w14:paraId="215DD670"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organizirano, usmjereno i pravovremeno opremanje razvojno-podsticajnih područja potrebnom prometnom i drugom komunalnom infrastrukturom u nužnom (minimalno potrebnom) opsegu.</w:t>
      </w:r>
    </w:p>
    <w:p w14:paraId="27F83A64"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definiranje stimulativnih mjera u okviru Grada vezano uz troškove komunalnog opremanja pojedinih prostora i koncesija na državnom – općinskom zemljištu.</w:t>
      </w:r>
    </w:p>
    <w:p w14:paraId="78E4CE8A" w14:textId="77777777" w:rsidR="001C5D75" w:rsidRDefault="00443D25">
      <w:pPr>
        <w:numPr>
          <w:ilvl w:val="0"/>
          <w:numId w:val="74"/>
        </w:numPr>
        <w:pBdr>
          <w:top w:val="nil"/>
          <w:left w:val="nil"/>
          <w:bottom w:val="nil"/>
          <w:right w:val="nil"/>
          <w:between w:val="nil"/>
        </w:pBdr>
        <w:spacing w:before="60" w:after="120" w:line="240" w:lineRule="auto"/>
        <w:ind w:right="11"/>
        <w:jc w:val="center"/>
      </w:pPr>
      <w:r>
        <w:rPr>
          <w:b/>
          <w:sz w:val="20"/>
          <w:szCs w:val="20"/>
        </w:rPr>
        <w:t xml:space="preserve">  </w:t>
      </w:r>
    </w:p>
    <w:p w14:paraId="7CD47785" w14:textId="77777777" w:rsidR="001C5D75" w:rsidRDefault="00443D25">
      <w:pPr>
        <w:numPr>
          <w:ilvl w:val="0"/>
          <w:numId w:val="35"/>
        </w:numPr>
        <w:pBdr>
          <w:top w:val="nil"/>
          <w:left w:val="nil"/>
          <w:bottom w:val="nil"/>
          <w:right w:val="nil"/>
          <w:between w:val="nil"/>
        </w:pBdr>
        <w:spacing w:after="60" w:line="240" w:lineRule="auto"/>
        <w:ind w:left="-30" w:right="11"/>
        <w:jc w:val="both"/>
        <w:rPr>
          <w:sz w:val="20"/>
          <w:szCs w:val="20"/>
        </w:rPr>
      </w:pPr>
      <w:r>
        <w:rPr>
          <w:sz w:val="20"/>
          <w:szCs w:val="20"/>
        </w:rPr>
        <w:t>Sve aktivnosti kojima će se točno definirati i usvojiti posebne razvojne i druge mjere za podsticanj</w:t>
      </w:r>
      <w:r>
        <w:rPr>
          <w:sz w:val="20"/>
          <w:szCs w:val="20"/>
        </w:rPr>
        <w:t>e gospodarskog i svekolikog drugog razvitka na području Grada kroz primjenu ovog prostorno-planskog dokumenta treba iskazati kroz izradu općinskog programa razvitka za određeno razdoblje (dvogodišnje) kojim treba obuhvatiti sljedeću problematiku:</w:t>
      </w:r>
    </w:p>
    <w:p w14:paraId="7DFA1F06"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definirati pojedine faze gospodarskog i društvenog razvitka vezano s upravljanjem i zaštitom prostora,</w:t>
      </w:r>
    </w:p>
    <w:p w14:paraId="7F85372A" w14:textId="77777777" w:rsidR="001C5D75" w:rsidRDefault="00443D25">
      <w:pPr>
        <w:numPr>
          <w:ilvl w:val="0"/>
          <w:numId w:val="78"/>
        </w:numPr>
        <w:pBdr>
          <w:top w:val="nil"/>
          <w:left w:val="nil"/>
          <w:bottom w:val="nil"/>
          <w:right w:val="nil"/>
          <w:between w:val="nil"/>
        </w:pBdr>
        <w:ind w:left="708" w:hanging="285"/>
        <w:jc w:val="both"/>
        <w:rPr>
          <w:sz w:val="20"/>
          <w:szCs w:val="20"/>
        </w:rPr>
      </w:pPr>
      <w:r>
        <w:rPr>
          <w:sz w:val="20"/>
          <w:szCs w:val="20"/>
        </w:rPr>
        <w:t>utvrđivanje terminskih planova za izradu neophodne prostorno planske i druge dokumentacije kao osnova za realizaciju razvojnih programa i primjenu razvoj</w:t>
      </w:r>
      <w:r>
        <w:rPr>
          <w:sz w:val="20"/>
          <w:szCs w:val="20"/>
        </w:rPr>
        <w:t>nih i drugih mjera,</w:t>
      </w:r>
    </w:p>
    <w:p w14:paraId="34A24E8E" w14:textId="77777777" w:rsidR="001C5D75" w:rsidRDefault="00443D25">
      <w:pPr>
        <w:numPr>
          <w:ilvl w:val="0"/>
          <w:numId w:val="78"/>
        </w:numPr>
        <w:pBdr>
          <w:top w:val="nil"/>
          <w:left w:val="nil"/>
          <w:bottom w:val="nil"/>
          <w:right w:val="nil"/>
          <w:between w:val="nil"/>
        </w:pBdr>
        <w:spacing w:after="200"/>
        <w:ind w:left="708" w:hanging="285"/>
        <w:jc w:val="both"/>
        <w:rPr>
          <w:sz w:val="20"/>
          <w:szCs w:val="20"/>
        </w:rPr>
      </w:pPr>
      <w:r>
        <w:rPr>
          <w:sz w:val="20"/>
          <w:szCs w:val="20"/>
        </w:rPr>
        <w:t>utvrditi prioritetna područja razvitka na kojima treba provesti rješenje imovinsko-pravnih odnosa te osigurati uređenje i opremanje građevinskog zemljišta uz utvrđivanje minimalne razine tog uređenja.</w:t>
      </w:r>
    </w:p>
    <w:p w14:paraId="51AC60A5" w14:textId="77777777" w:rsidR="001C5D75" w:rsidRDefault="001C5D75">
      <w:pPr>
        <w:numPr>
          <w:ilvl w:val="0"/>
          <w:numId w:val="74"/>
        </w:numPr>
        <w:pBdr>
          <w:top w:val="nil"/>
          <w:left w:val="nil"/>
          <w:bottom w:val="nil"/>
          <w:right w:val="nil"/>
          <w:between w:val="nil"/>
        </w:pBdr>
        <w:spacing w:before="60" w:after="120" w:line="240" w:lineRule="auto"/>
        <w:ind w:right="11"/>
        <w:jc w:val="center"/>
      </w:pPr>
    </w:p>
    <w:p w14:paraId="5D048995" w14:textId="77777777" w:rsidR="001C5D75" w:rsidRDefault="00443D25">
      <w:pPr>
        <w:spacing w:before="240" w:after="240" w:line="240" w:lineRule="auto"/>
        <w:jc w:val="both"/>
        <w:rPr>
          <w:i/>
          <w:sz w:val="20"/>
          <w:szCs w:val="20"/>
        </w:rPr>
      </w:pPr>
      <w:r>
        <w:rPr>
          <w:i/>
          <w:sz w:val="20"/>
          <w:szCs w:val="20"/>
        </w:rPr>
        <w:t>Članak se briše.</w:t>
      </w:r>
    </w:p>
    <w:p w14:paraId="121F0BB3" w14:textId="77777777" w:rsidR="001C5D75" w:rsidRDefault="00443D25">
      <w:pPr>
        <w:spacing w:before="240" w:line="240" w:lineRule="auto"/>
        <w:jc w:val="both"/>
        <w:rPr>
          <w:sz w:val="20"/>
          <w:szCs w:val="20"/>
        </w:rPr>
      </w:pPr>
      <w:r>
        <w:rPr>
          <w:sz w:val="20"/>
          <w:szCs w:val="20"/>
        </w:rPr>
        <w:t xml:space="preserve"> </w:t>
      </w:r>
    </w:p>
    <w:sectPr w:rsidR="001C5D75">
      <w:footerReference w:type="default" r:id="rId7"/>
      <w:headerReference w:type="first" r:id="rId8"/>
      <w:footerReference w:type="first" r:id="rId9"/>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1B535" w14:textId="77777777" w:rsidR="00443D25" w:rsidRDefault="00443D25">
      <w:pPr>
        <w:spacing w:line="240" w:lineRule="auto"/>
      </w:pPr>
      <w:r>
        <w:separator/>
      </w:r>
    </w:p>
  </w:endnote>
  <w:endnote w:type="continuationSeparator" w:id="0">
    <w:p w14:paraId="13CA2941" w14:textId="77777777" w:rsidR="00443D25" w:rsidRDefault="00443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1FDB" w14:textId="77777777" w:rsidR="001C5D75" w:rsidRDefault="00443D25">
    <w:pPr>
      <w:spacing w:line="271" w:lineRule="auto"/>
      <w:ind w:right="11"/>
      <w:rPr>
        <w:sz w:val="18"/>
        <w:szCs w:val="18"/>
      </w:rPr>
    </w:pPr>
    <w:r>
      <w:rPr>
        <w:b/>
        <w:color w:val="999999"/>
        <w:sz w:val="16"/>
        <w:szCs w:val="16"/>
      </w:rPr>
      <w:t>A</w:t>
    </w:r>
    <w:r>
      <w:rPr>
        <w:color w:val="999999"/>
        <w:sz w:val="16"/>
        <w:szCs w:val="16"/>
      </w:rPr>
      <w:t>KTERACIJA d.</w:t>
    </w:r>
    <w:proofErr w:type="gramStart"/>
    <w:r>
      <w:rPr>
        <w:color w:val="999999"/>
        <w:sz w:val="16"/>
        <w:szCs w:val="16"/>
      </w:rPr>
      <w:t>o.o</w:t>
    </w:r>
    <w:proofErr w:type="gramEnd"/>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8"/>
        <w:szCs w:val="18"/>
      </w:rPr>
      <w:fldChar w:fldCharType="begin"/>
    </w:r>
    <w:r>
      <w:rPr>
        <w:b/>
        <w:color w:val="999999"/>
        <w:sz w:val="18"/>
        <w:szCs w:val="18"/>
      </w:rPr>
      <w:instrText>PAGE</w:instrText>
    </w:r>
    <w:r w:rsidR="00D00A78">
      <w:rPr>
        <w:b/>
        <w:color w:val="999999"/>
        <w:sz w:val="18"/>
        <w:szCs w:val="18"/>
      </w:rPr>
      <w:fldChar w:fldCharType="separate"/>
    </w:r>
    <w:r w:rsidR="00D00A78">
      <w:rPr>
        <w:b/>
        <w:noProof/>
        <w:color w:val="999999"/>
        <w:sz w:val="18"/>
        <w:szCs w:val="18"/>
      </w:rPr>
      <w:t>1</w:t>
    </w:r>
    <w:r>
      <w:rPr>
        <w:b/>
        <w:color w:val="999999"/>
        <w:sz w:val="18"/>
        <w:szCs w:val="18"/>
      </w:rPr>
      <w:fldChar w:fldCharType="end"/>
    </w:r>
    <w:r>
      <w:rPr>
        <w:b/>
        <w:color w:val="999999"/>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7C15" w14:textId="77777777" w:rsidR="001C5D75" w:rsidRDefault="001C5D7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9A3C" w14:textId="77777777" w:rsidR="00443D25" w:rsidRDefault="00443D25">
      <w:pPr>
        <w:spacing w:line="240" w:lineRule="auto"/>
      </w:pPr>
      <w:r>
        <w:separator/>
      </w:r>
    </w:p>
  </w:footnote>
  <w:footnote w:type="continuationSeparator" w:id="0">
    <w:p w14:paraId="6C4262FB" w14:textId="77777777" w:rsidR="00443D25" w:rsidRDefault="00443D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E8F7" w14:textId="77777777" w:rsidR="001C5D75" w:rsidRDefault="001C5D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639C"/>
    <w:multiLevelType w:val="multilevel"/>
    <w:tmpl w:val="51CC68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DF216A"/>
    <w:multiLevelType w:val="multilevel"/>
    <w:tmpl w:val="4A0AC9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1E07DE"/>
    <w:multiLevelType w:val="multilevel"/>
    <w:tmpl w:val="E0163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5630E5"/>
    <w:multiLevelType w:val="multilevel"/>
    <w:tmpl w:val="D8E432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71B4C09"/>
    <w:multiLevelType w:val="multilevel"/>
    <w:tmpl w:val="7396A5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745015A"/>
    <w:multiLevelType w:val="multilevel"/>
    <w:tmpl w:val="EF6EEE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7EE72B0"/>
    <w:multiLevelType w:val="multilevel"/>
    <w:tmpl w:val="13F4BE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941ABE"/>
    <w:multiLevelType w:val="multilevel"/>
    <w:tmpl w:val="44E46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D064AC3"/>
    <w:multiLevelType w:val="multilevel"/>
    <w:tmpl w:val="9BB28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D0F3AD3"/>
    <w:multiLevelType w:val="multilevel"/>
    <w:tmpl w:val="DDE4F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D5A5C19"/>
    <w:multiLevelType w:val="multilevel"/>
    <w:tmpl w:val="E73477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D9416E2"/>
    <w:multiLevelType w:val="multilevel"/>
    <w:tmpl w:val="24EA92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E9E7F35"/>
    <w:multiLevelType w:val="multilevel"/>
    <w:tmpl w:val="D3F62F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EB27278"/>
    <w:multiLevelType w:val="multilevel"/>
    <w:tmpl w:val="71646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0EEE61A9"/>
    <w:multiLevelType w:val="multilevel"/>
    <w:tmpl w:val="D5605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0F09078B"/>
    <w:multiLevelType w:val="multilevel"/>
    <w:tmpl w:val="39640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05F3F38"/>
    <w:multiLevelType w:val="multilevel"/>
    <w:tmpl w:val="0BF8AC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0B80CCB"/>
    <w:multiLevelType w:val="multilevel"/>
    <w:tmpl w:val="13002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1FB1022"/>
    <w:multiLevelType w:val="multilevel"/>
    <w:tmpl w:val="4CA24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29F2049"/>
    <w:multiLevelType w:val="multilevel"/>
    <w:tmpl w:val="89CCF0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2BF56CA"/>
    <w:multiLevelType w:val="multilevel"/>
    <w:tmpl w:val="878808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2FE4B0C"/>
    <w:multiLevelType w:val="multilevel"/>
    <w:tmpl w:val="98461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4117639"/>
    <w:multiLevelType w:val="multilevel"/>
    <w:tmpl w:val="7EB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45F3540"/>
    <w:multiLevelType w:val="multilevel"/>
    <w:tmpl w:val="26421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1509307A"/>
    <w:multiLevelType w:val="multilevel"/>
    <w:tmpl w:val="015A45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17747656"/>
    <w:multiLevelType w:val="multilevel"/>
    <w:tmpl w:val="41D6F9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1A887796"/>
    <w:multiLevelType w:val="multilevel"/>
    <w:tmpl w:val="2D5C9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1C4F40BB"/>
    <w:multiLevelType w:val="multilevel"/>
    <w:tmpl w:val="3522D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1E6B2AF4"/>
    <w:multiLevelType w:val="multilevel"/>
    <w:tmpl w:val="0AF820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EDF7FAF"/>
    <w:multiLevelType w:val="multilevel"/>
    <w:tmpl w:val="82125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1FC03A58"/>
    <w:multiLevelType w:val="multilevel"/>
    <w:tmpl w:val="FC864B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238D01DF"/>
    <w:multiLevelType w:val="multilevel"/>
    <w:tmpl w:val="064294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3FE71A8"/>
    <w:multiLevelType w:val="multilevel"/>
    <w:tmpl w:val="F0349A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2400580C"/>
    <w:multiLevelType w:val="multilevel"/>
    <w:tmpl w:val="385A4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24452B40"/>
    <w:multiLevelType w:val="multilevel"/>
    <w:tmpl w:val="BEF8E5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5420E74"/>
    <w:multiLevelType w:val="multilevel"/>
    <w:tmpl w:val="4F76E7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5532A54"/>
    <w:multiLevelType w:val="multilevel"/>
    <w:tmpl w:val="08841A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5695F91"/>
    <w:multiLevelType w:val="multilevel"/>
    <w:tmpl w:val="23A869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58F250F"/>
    <w:multiLevelType w:val="multilevel"/>
    <w:tmpl w:val="CE146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6235900"/>
    <w:multiLevelType w:val="multilevel"/>
    <w:tmpl w:val="314CA7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263B698C"/>
    <w:multiLevelType w:val="multilevel"/>
    <w:tmpl w:val="F07C86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65A05F1"/>
    <w:multiLevelType w:val="multilevel"/>
    <w:tmpl w:val="30127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26EF4D1E"/>
    <w:multiLevelType w:val="multilevel"/>
    <w:tmpl w:val="83F856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27701FD8"/>
    <w:multiLevelType w:val="multilevel"/>
    <w:tmpl w:val="9E546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28BC6EEF"/>
    <w:multiLevelType w:val="multilevel"/>
    <w:tmpl w:val="4B30E3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29D32E16"/>
    <w:multiLevelType w:val="multilevel"/>
    <w:tmpl w:val="9F02AF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2A1652FA"/>
    <w:multiLevelType w:val="multilevel"/>
    <w:tmpl w:val="24ECD5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2AF54417"/>
    <w:multiLevelType w:val="multilevel"/>
    <w:tmpl w:val="F72277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2B4F24DD"/>
    <w:multiLevelType w:val="multilevel"/>
    <w:tmpl w:val="CB8A0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2C004157"/>
    <w:multiLevelType w:val="multilevel"/>
    <w:tmpl w:val="E9F03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2C7B3360"/>
    <w:multiLevelType w:val="multilevel"/>
    <w:tmpl w:val="5DA2AB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2CB837E6"/>
    <w:multiLevelType w:val="multilevel"/>
    <w:tmpl w:val="3F4811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2D345BAA"/>
    <w:multiLevelType w:val="multilevel"/>
    <w:tmpl w:val="C8BEB4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2ED732D1"/>
    <w:multiLevelType w:val="multilevel"/>
    <w:tmpl w:val="84D45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11E0B45"/>
    <w:multiLevelType w:val="multilevel"/>
    <w:tmpl w:val="2320C9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1EE3771"/>
    <w:multiLevelType w:val="multilevel"/>
    <w:tmpl w:val="577EFA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3807B1D"/>
    <w:multiLevelType w:val="multilevel"/>
    <w:tmpl w:val="936E8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396510F"/>
    <w:multiLevelType w:val="multilevel"/>
    <w:tmpl w:val="06AEB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37363FA5"/>
    <w:multiLevelType w:val="multilevel"/>
    <w:tmpl w:val="B3E848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37CD645A"/>
    <w:multiLevelType w:val="multilevel"/>
    <w:tmpl w:val="4B7408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37D47108"/>
    <w:multiLevelType w:val="multilevel"/>
    <w:tmpl w:val="23A83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38084755"/>
    <w:multiLevelType w:val="multilevel"/>
    <w:tmpl w:val="88885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38361C2B"/>
    <w:multiLevelType w:val="multilevel"/>
    <w:tmpl w:val="8EB668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397867DF"/>
    <w:multiLevelType w:val="multilevel"/>
    <w:tmpl w:val="3A1E0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3A451B4D"/>
    <w:multiLevelType w:val="multilevel"/>
    <w:tmpl w:val="0420B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3ACC572E"/>
    <w:multiLevelType w:val="multilevel"/>
    <w:tmpl w:val="7BFE1C4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3C4607B7"/>
    <w:multiLevelType w:val="multilevel"/>
    <w:tmpl w:val="30188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3D6467CE"/>
    <w:multiLevelType w:val="multilevel"/>
    <w:tmpl w:val="2522E2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3D662FD5"/>
    <w:multiLevelType w:val="multilevel"/>
    <w:tmpl w:val="8F181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FA323B4"/>
    <w:multiLevelType w:val="multilevel"/>
    <w:tmpl w:val="D882AC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3FC47104"/>
    <w:multiLevelType w:val="multilevel"/>
    <w:tmpl w:val="F126D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404140C8"/>
    <w:multiLevelType w:val="multilevel"/>
    <w:tmpl w:val="05887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09D1436"/>
    <w:multiLevelType w:val="multilevel"/>
    <w:tmpl w:val="FFAC11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41093780"/>
    <w:multiLevelType w:val="multilevel"/>
    <w:tmpl w:val="EC481C6C"/>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42E508EE"/>
    <w:multiLevelType w:val="multilevel"/>
    <w:tmpl w:val="607626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44925401"/>
    <w:multiLevelType w:val="multilevel"/>
    <w:tmpl w:val="D53E4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5535417"/>
    <w:multiLevelType w:val="multilevel"/>
    <w:tmpl w:val="6DEA18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46DA6626"/>
    <w:multiLevelType w:val="multilevel"/>
    <w:tmpl w:val="FD8C72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480B1712"/>
    <w:multiLevelType w:val="multilevel"/>
    <w:tmpl w:val="8E4EE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A43383D"/>
    <w:multiLevelType w:val="multilevel"/>
    <w:tmpl w:val="57BC278C"/>
    <w:lvl w:ilvl="0">
      <w:start w:val="5"/>
      <w:numFmt w:val="decimal"/>
      <w:lvlText w:val="Članak %1."/>
      <w:lvlJc w:val="left"/>
      <w:pPr>
        <w:ind w:left="720" w:hanging="360"/>
      </w:pPr>
      <w:rPr>
        <w:b/>
        <w:sz w:val="20"/>
        <w:szCs w:val="20"/>
        <w:u w:val="none"/>
      </w:rPr>
    </w:lvl>
    <w:lvl w:ilvl="1">
      <w:start w:val="1"/>
      <w:numFmt w:val="lowerLetter"/>
      <w:lvlText w:val="Članak %2."/>
      <w:lvlJc w:val="left"/>
      <w:pPr>
        <w:ind w:left="1440" w:hanging="360"/>
      </w:pPr>
      <w:rPr>
        <w:u w:val="none"/>
      </w:rPr>
    </w:lvl>
    <w:lvl w:ilvl="2">
      <w:start w:val="1"/>
      <w:numFmt w:val="lowerRoman"/>
      <w:lvlText w:val="Članak %3."/>
      <w:lvlJc w:val="right"/>
      <w:pPr>
        <w:ind w:left="2160" w:hanging="360"/>
      </w:pPr>
      <w:rPr>
        <w:u w:val="none"/>
      </w:rPr>
    </w:lvl>
    <w:lvl w:ilvl="3">
      <w:start w:val="1"/>
      <w:numFmt w:val="decimal"/>
      <w:lvlText w:val="Članak %4."/>
      <w:lvlJc w:val="left"/>
      <w:pPr>
        <w:ind w:left="2880" w:hanging="360"/>
      </w:pPr>
      <w:rPr>
        <w:u w:val="none"/>
      </w:rPr>
    </w:lvl>
    <w:lvl w:ilvl="4">
      <w:start w:val="1"/>
      <w:numFmt w:val="lowerLetter"/>
      <w:lvlText w:val="Članak %5."/>
      <w:lvlJc w:val="left"/>
      <w:pPr>
        <w:ind w:left="3600" w:hanging="360"/>
      </w:pPr>
      <w:rPr>
        <w:u w:val="none"/>
      </w:rPr>
    </w:lvl>
    <w:lvl w:ilvl="5">
      <w:start w:val="1"/>
      <w:numFmt w:val="lowerRoman"/>
      <w:lvlText w:val="Članak %6."/>
      <w:lvlJc w:val="right"/>
      <w:pPr>
        <w:ind w:left="4320" w:hanging="360"/>
      </w:pPr>
      <w:rPr>
        <w:u w:val="none"/>
      </w:rPr>
    </w:lvl>
    <w:lvl w:ilvl="6">
      <w:start w:val="1"/>
      <w:numFmt w:val="decimal"/>
      <w:lvlText w:val="Članak %7."/>
      <w:lvlJc w:val="left"/>
      <w:pPr>
        <w:ind w:left="5040" w:hanging="360"/>
      </w:pPr>
      <w:rPr>
        <w:u w:val="none"/>
      </w:rPr>
    </w:lvl>
    <w:lvl w:ilvl="7">
      <w:start w:val="1"/>
      <w:numFmt w:val="lowerLetter"/>
      <w:lvlText w:val="Članak %8."/>
      <w:lvlJc w:val="left"/>
      <w:pPr>
        <w:ind w:left="5760" w:hanging="360"/>
      </w:pPr>
      <w:rPr>
        <w:u w:val="none"/>
      </w:rPr>
    </w:lvl>
    <w:lvl w:ilvl="8">
      <w:start w:val="1"/>
      <w:numFmt w:val="lowerRoman"/>
      <w:lvlText w:val="Članak %9."/>
      <w:lvlJc w:val="right"/>
      <w:pPr>
        <w:ind w:left="6480" w:hanging="360"/>
      </w:pPr>
      <w:rPr>
        <w:u w:val="none"/>
      </w:rPr>
    </w:lvl>
  </w:abstractNum>
  <w:abstractNum w:abstractNumId="80" w15:restartNumberingAfterBreak="0">
    <w:nsid w:val="4A4A3CE2"/>
    <w:multiLevelType w:val="multilevel"/>
    <w:tmpl w:val="C1E27E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4B193155"/>
    <w:multiLevelType w:val="multilevel"/>
    <w:tmpl w:val="AB08F2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4C757619"/>
    <w:multiLevelType w:val="multilevel"/>
    <w:tmpl w:val="CD060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4D1E4233"/>
    <w:multiLevelType w:val="multilevel"/>
    <w:tmpl w:val="D6A646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4E863B9F"/>
    <w:multiLevelType w:val="multilevel"/>
    <w:tmpl w:val="110E9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4F2E6524"/>
    <w:multiLevelType w:val="multilevel"/>
    <w:tmpl w:val="AD645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509641C8"/>
    <w:multiLevelType w:val="multilevel"/>
    <w:tmpl w:val="C73843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517E164D"/>
    <w:multiLevelType w:val="multilevel"/>
    <w:tmpl w:val="9E3ABC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51921115"/>
    <w:multiLevelType w:val="multilevel"/>
    <w:tmpl w:val="288027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9" w15:restartNumberingAfterBreak="0">
    <w:nsid w:val="51A8507E"/>
    <w:multiLevelType w:val="multilevel"/>
    <w:tmpl w:val="634EF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54353180"/>
    <w:multiLevelType w:val="multilevel"/>
    <w:tmpl w:val="679E81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54B616D6"/>
    <w:multiLevelType w:val="multilevel"/>
    <w:tmpl w:val="ACA00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5541720A"/>
    <w:multiLevelType w:val="multilevel"/>
    <w:tmpl w:val="7FBE0C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55CC4239"/>
    <w:multiLevelType w:val="multilevel"/>
    <w:tmpl w:val="821A7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561C424E"/>
    <w:multiLevelType w:val="multilevel"/>
    <w:tmpl w:val="F1B66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56233FB2"/>
    <w:multiLevelType w:val="multilevel"/>
    <w:tmpl w:val="B100CA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567F199D"/>
    <w:multiLevelType w:val="multilevel"/>
    <w:tmpl w:val="829E4F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15:restartNumberingAfterBreak="0">
    <w:nsid w:val="56F30356"/>
    <w:multiLevelType w:val="multilevel"/>
    <w:tmpl w:val="766CA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5782538E"/>
    <w:multiLevelType w:val="multilevel"/>
    <w:tmpl w:val="5B761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58E22D5B"/>
    <w:multiLevelType w:val="multilevel"/>
    <w:tmpl w:val="49A25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59182AA1"/>
    <w:multiLevelType w:val="multilevel"/>
    <w:tmpl w:val="41A60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59BB1D2F"/>
    <w:multiLevelType w:val="multilevel"/>
    <w:tmpl w:val="99C223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5AC7450D"/>
    <w:multiLevelType w:val="multilevel"/>
    <w:tmpl w:val="B1A20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3" w15:restartNumberingAfterBreak="0">
    <w:nsid w:val="5B5509BC"/>
    <w:multiLevelType w:val="multilevel"/>
    <w:tmpl w:val="627832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15:restartNumberingAfterBreak="0">
    <w:nsid w:val="5BA05AB9"/>
    <w:multiLevelType w:val="multilevel"/>
    <w:tmpl w:val="72B880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5F482388"/>
    <w:multiLevelType w:val="multilevel"/>
    <w:tmpl w:val="B4D6F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60ED22B1"/>
    <w:multiLevelType w:val="multilevel"/>
    <w:tmpl w:val="336C32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632B4364"/>
    <w:multiLevelType w:val="multilevel"/>
    <w:tmpl w:val="1534E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64044ACB"/>
    <w:multiLevelType w:val="multilevel"/>
    <w:tmpl w:val="2B70A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64747DAE"/>
    <w:multiLevelType w:val="multilevel"/>
    <w:tmpl w:val="976C71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64DA5658"/>
    <w:multiLevelType w:val="multilevel"/>
    <w:tmpl w:val="8522D5FA"/>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654F478F"/>
    <w:multiLevelType w:val="multilevel"/>
    <w:tmpl w:val="FA2C1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2" w15:restartNumberingAfterBreak="0">
    <w:nsid w:val="660529BF"/>
    <w:multiLevelType w:val="multilevel"/>
    <w:tmpl w:val="5A249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66E662BC"/>
    <w:multiLevelType w:val="multilevel"/>
    <w:tmpl w:val="13A2A0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67893A8C"/>
    <w:multiLevelType w:val="multilevel"/>
    <w:tmpl w:val="738EA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5" w15:restartNumberingAfterBreak="0">
    <w:nsid w:val="68DD413C"/>
    <w:multiLevelType w:val="multilevel"/>
    <w:tmpl w:val="BA0AC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6" w15:restartNumberingAfterBreak="0">
    <w:nsid w:val="68E437F9"/>
    <w:multiLevelType w:val="multilevel"/>
    <w:tmpl w:val="21BA3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7" w15:restartNumberingAfterBreak="0">
    <w:nsid w:val="6AE4017F"/>
    <w:multiLevelType w:val="multilevel"/>
    <w:tmpl w:val="2AB02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15:restartNumberingAfterBreak="0">
    <w:nsid w:val="6B47470B"/>
    <w:multiLevelType w:val="multilevel"/>
    <w:tmpl w:val="52CE3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6BC66C49"/>
    <w:multiLevelType w:val="multilevel"/>
    <w:tmpl w:val="0E1A48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15:restartNumberingAfterBreak="0">
    <w:nsid w:val="6BD51BFE"/>
    <w:multiLevelType w:val="multilevel"/>
    <w:tmpl w:val="4BB001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1" w15:restartNumberingAfterBreak="0">
    <w:nsid w:val="6BF97514"/>
    <w:multiLevelType w:val="multilevel"/>
    <w:tmpl w:val="8B3887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2" w15:restartNumberingAfterBreak="0">
    <w:nsid w:val="70BD42E7"/>
    <w:multiLevelType w:val="multilevel"/>
    <w:tmpl w:val="CC7082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3" w15:restartNumberingAfterBreak="0">
    <w:nsid w:val="70D91809"/>
    <w:multiLevelType w:val="multilevel"/>
    <w:tmpl w:val="A3A8CF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15:restartNumberingAfterBreak="0">
    <w:nsid w:val="736113D3"/>
    <w:multiLevelType w:val="multilevel"/>
    <w:tmpl w:val="56BCBF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5" w15:restartNumberingAfterBreak="0">
    <w:nsid w:val="73C949E8"/>
    <w:multiLevelType w:val="multilevel"/>
    <w:tmpl w:val="04908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6" w15:restartNumberingAfterBreak="0">
    <w:nsid w:val="74582A35"/>
    <w:multiLevelType w:val="multilevel"/>
    <w:tmpl w:val="DA462E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7" w15:restartNumberingAfterBreak="0">
    <w:nsid w:val="74971868"/>
    <w:multiLevelType w:val="multilevel"/>
    <w:tmpl w:val="EA50C5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757E3EFB"/>
    <w:multiLevelType w:val="multilevel"/>
    <w:tmpl w:val="C3A04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9" w15:restartNumberingAfterBreak="0">
    <w:nsid w:val="75FF198A"/>
    <w:multiLevelType w:val="multilevel"/>
    <w:tmpl w:val="EF0E8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769211A0"/>
    <w:multiLevelType w:val="multilevel"/>
    <w:tmpl w:val="C95E94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1" w15:restartNumberingAfterBreak="0">
    <w:nsid w:val="7834250D"/>
    <w:multiLevelType w:val="multilevel"/>
    <w:tmpl w:val="196A3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83E41D8"/>
    <w:multiLevelType w:val="multilevel"/>
    <w:tmpl w:val="56C41C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786754BC"/>
    <w:multiLevelType w:val="multilevel"/>
    <w:tmpl w:val="12B610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79086E09"/>
    <w:multiLevelType w:val="multilevel"/>
    <w:tmpl w:val="37DA0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79E52B6F"/>
    <w:multiLevelType w:val="multilevel"/>
    <w:tmpl w:val="E61C57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6" w15:restartNumberingAfterBreak="0">
    <w:nsid w:val="7A12662B"/>
    <w:multiLevelType w:val="multilevel"/>
    <w:tmpl w:val="A2E4A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7" w15:restartNumberingAfterBreak="0">
    <w:nsid w:val="7AB83398"/>
    <w:multiLevelType w:val="multilevel"/>
    <w:tmpl w:val="FEB4DA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8" w15:restartNumberingAfterBreak="0">
    <w:nsid w:val="7E6B2AC5"/>
    <w:multiLevelType w:val="multilevel"/>
    <w:tmpl w:val="E3F497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9" w15:restartNumberingAfterBreak="0">
    <w:nsid w:val="7EA01538"/>
    <w:multiLevelType w:val="multilevel"/>
    <w:tmpl w:val="986E59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0" w15:restartNumberingAfterBreak="0">
    <w:nsid w:val="7F2B7B61"/>
    <w:multiLevelType w:val="multilevel"/>
    <w:tmpl w:val="1C147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7F2E5578"/>
    <w:multiLevelType w:val="multilevel"/>
    <w:tmpl w:val="2EE093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2"/>
  </w:num>
  <w:num w:numId="2">
    <w:abstractNumId w:val="25"/>
  </w:num>
  <w:num w:numId="3">
    <w:abstractNumId w:val="93"/>
  </w:num>
  <w:num w:numId="4">
    <w:abstractNumId w:val="6"/>
  </w:num>
  <w:num w:numId="5">
    <w:abstractNumId w:val="63"/>
  </w:num>
  <w:num w:numId="6">
    <w:abstractNumId w:val="68"/>
  </w:num>
  <w:num w:numId="7">
    <w:abstractNumId w:val="141"/>
  </w:num>
  <w:num w:numId="8">
    <w:abstractNumId w:val="35"/>
  </w:num>
  <w:num w:numId="9">
    <w:abstractNumId w:val="3"/>
  </w:num>
  <w:num w:numId="10">
    <w:abstractNumId w:val="53"/>
  </w:num>
  <w:num w:numId="11">
    <w:abstractNumId w:val="58"/>
  </w:num>
  <w:num w:numId="12">
    <w:abstractNumId w:val="113"/>
  </w:num>
  <w:num w:numId="13">
    <w:abstractNumId w:val="131"/>
  </w:num>
  <w:num w:numId="14">
    <w:abstractNumId w:val="67"/>
  </w:num>
  <w:num w:numId="15">
    <w:abstractNumId w:val="89"/>
  </w:num>
  <w:num w:numId="16">
    <w:abstractNumId w:val="21"/>
  </w:num>
  <w:num w:numId="17">
    <w:abstractNumId w:val="51"/>
  </w:num>
  <w:num w:numId="18">
    <w:abstractNumId w:val="98"/>
  </w:num>
  <w:num w:numId="19">
    <w:abstractNumId w:val="39"/>
  </w:num>
  <w:num w:numId="20">
    <w:abstractNumId w:val="107"/>
  </w:num>
  <w:num w:numId="21">
    <w:abstractNumId w:val="84"/>
  </w:num>
  <w:num w:numId="22">
    <w:abstractNumId w:val="19"/>
  </w:num>
  <w:num w:numId="23">
    <w:abstractNumId w:val="138"/>
  </w:num>
  <w:num w:numId="24">
    <w:abstractNumId w:val="86"/>
  </w:num>
  <w:num w:numId="25">
    <w:abstractNumId w:val="44"/>
  </w:num>
  <w:num w:numId="26">
    <w:abstractNumId w:val="10"/>
  </w:num>
  <w:num w:numId="27">
    <w:abstractNumId w:val="5"/>
  </w:num>
  <w:num w:numId="28">
    <w:abstractNumId w:val="100"/>
  </w:num>
  <w:num w:numId="29">
    <w:abstractNumId w:val="23"/>
  </w:num>
  <w:num w:numId="30">
    <w:abstractNumId w:val="8"/>
  </w:num>
  <w:num w:numId="31">
    <w:abstractNumId w:val="135"/>
  </w:num>
  <w:num w:numId="32">
    <w:abstractNumId w:val="41"/>
  </w:num>
  <w:num w:numId="33">
    <w:abstractNumId w:val="40"/>
  </w:num>
  <w:num w:numId="34">
    <w:abstractNumId w:val="110"/>
  </w:num>
  <w:num w:numId="35">
    <w:abstractNumId w:val="59"/>
  </w:num>
  <w:num w:numId="36">
    <w:abstractNumId w:val="56"/>
  </w:num>
  <w:num w:numId="37">
    <w:abstractNumId w:val="122"/>
  </w:num>
  <w:num w:numId="38">
    <w:abstractNumId w:val="82"/>
  </w:num>
  <w:num w:numId="39">
    <w:abstractNumId w:val="9"/>
  </w:num>
  <w:num w:numId="40">
    <w:abstractNumId w:val="72"/>
  </w:num>
  <w:num w:numId="41">
    <w:abstractNumId w:val="99"/>
  </w:num>
  <w:num w:numId="42">
    <w:abstractNumId w:val="88"/>
  </w:num>
  <w:num w:numId="43">
    <w:abstractNumId w:val="20"/>
  </w:num>
  <w:num w:numId="44">
    <w:abstractNumId w:val="65"/>
  </w:num>
  <w:num w:numId="45">
    <w:abstractNumId w:val="7"/>
  </w:num>
  <w:num w:numId="46">
    <w:abstractNumId w:val="115"/>
  </w:num>
  <w:num w:numId="47">
    <w:abstractNumId w:val="116"/>
  </w:num>
  <w:num w:numId="48">
    <w:abstractNumId w:val="125"/>
  </w:num>
  <w:num w:numId="49">
    <w:abstractNumId w:val="104"/>
  </w:num>
  <w:num w:numId="50">
    <w:abstractNumId w:val="47"/>
  </w:num>
  <w:num w:numId="51">
    <w:abstractNumId w:val="90"/>
  </w:num>
  <w:num w:numId="52">
    <w:abstractNumId w:val="139"/>
  </w:num>
  <w:num w:numId="53">
    <w:abstractNumId w:val="105"/>
  </w:num>
  <w:num w:numId="54">
    <w:abstractNumId w:val="80"/>
  </w:num>
  <w:num w:numId="55">
    <w:abstractNumId w:val="109"/>
  </w:num>
  <w:num w:numId="56">
    <w:abstractNumId w:val="27"/>
  </w:num>
  <w:num w:numId="57">
    <w:abstractNumId w:val="132"/>
  </w:num>
  <w:num w:numId="58">
    <w:abstractNumId w:val="36"/>
  </w:num>
  <w:num w:numId="59">
    <w:abstractNumId w:val="78"/>
  </w:num>
  <w:num w:numId="60">
    <w:abstractNumId w:val="33"/>
  </w:num>
  <w:num w:numId="61">
    <w:abstractNumId w:val="111"/>
  </w:num>
  <w:num w:numId="62">
    <w:abstractNumId w:val="136"/>
  </w:num>
  <w:num w:numId="63">
    <w:abstractNumId w:val="48"/>
  </w:num>
  <w:num w:numId="64">
    <w:abstractNumId w:val="133"/>
  </w:num>
  <w:num w:numId="65">
    <w:abstractNumId w:val="64"/>
  </w:num>
  <w:num w:numId="66">
    <w:abstractNumId w:val="108"/>
  </w:num>
  <w:num w:numId="67">
    <w:abstractNumId w:val="137"/>
  </w:num>
  <w:num w:numId="68">
    <w:abstractNumId w:val="34"/>
  </w:num>
  <w:num w:numId="69">
    <w:abstractNumId w:val="106"/>
  </w:num>
  <w:num w:numId="70">
    <w:abstractNumId w:val="66"/>
  </w:num>
  <w:num w:numId="71">
    <w:abstractNumId w:val="81"/>
  </w:num>
  <w:num w:numId="72">
    <w:abstractNumId w:val="118"/>
  </w:num>
  <w:num w:numId="73">
    <w:abstractNumId w:val="117"/>
  </w:num>
  <w:num w:numId="74">
    <w:abstractNumId w:val="79"/>
  </w:num>
  <w:num w:numId="75">
    <w:abstractNumId w:val="71"/>
  </w:num>
  <w:num w:numId="76">
    <w:abstractNumId w:val="28"/>
  </w:num>
  <w:num w:numId="77">
    <w:abstractNumId w:val="92"/>
  </w:num>
  <w:num w:numId="78">
    <w:abstractNumId w:val="102"/>
  </w:num>
  <w:num w:numId="79">
    <w:abstractNumId w:val="130"/>
  </w:num>
  <w:num w:numId="80">
    <w:abstractNumId w:val="140"/>
  </w:num>
  <w:num w:numId="81">
    <w:abstractNumId w:val="17"/>
  </w:num>
  <w:num w:numId="82">
    <w:abstractNumId w:val="4"/>
  </w:num>
  <w:num w:numId="83">
    <w:abstractNumId w:val="2"/>
  </w:num>
  <w:num w:numId="84">
    <w:abstractNumId w:val="114"/>
  </w:num>
  <w:num w:numId="85">
    <w:abstractNumId w:val="121"/>
  </w:num>
  <w:num w:numId="86">
    <w:abstractNumId w:val="73"/>
  </w:num>
  <w:num w:numId="87">
    <w:abstractNumId w:val="91"/>
  </w:num>
  <w:num w:numId="88">
    <w:abstractNumId w:val="75"/>
  </w:num>
  <w:num w:numId="89">
    <w:abstractNumId w:val="120"/>
  </w:num>
  <w:num w:numId="90">
    <w:abstractNumId w:val="124"/>
  </w:num>
  <w:num w:numId="91">
    <w:abstractNumId w:val="26"/>
  </w:num>
  <w:num w:numId="92">
    <w:abstractNumId w:val="18"/>
  </w:num>
  <w:num w:numId="93">
    <w:abstractNumId w:val="45"/>
  </w:num>
  <w:num w:numId="94">
    <w:abstractNumId w:val="128"/>
  </w:num>
  <w:num w:numId="95">
    <w:abstractNumId w:val="54"/>
  </w:num>
  <w:num w:numId="96">
    <w:abstractNumId w:val="32"/>
  </w:num>
  <w:num w:numId="97">
    <w:abstractNumId w:val="16"/>
  </w:num>
  <w:num w:numId="98">
    <w:abstractNumId w:val="112"/>
  </w:num>
  <w:num w:numId="99">
    <w:abstractNumId w:val="22"/>
  </w:num>
  <w:num w:numId="100">
    <w:abstractNumId w:val="87"/>
  </w:num>
  <w:num w:numId="101">
    <w:abstractNumId w:val="0"/>
  </w:num>
  <w:num w:numId="102">
    <w:abstractNumId w:val="126"/>
  </w:num>
  <w:num w:numId="103">
    <w:abstractNumId w:val="123"/>
  </w:num>
  <w:num w:numId="104">
    <w:abstractNumId w:val="31"/>
  </w:num>
  <w:num w:numId="105">
    <w:abstractNumId w:val="57"/>
  </w:num>
  <w:num w:numId="106">
    <w:abstractNumId w:val="77"/>
  </w:num>
  <w:num w:numId="107">
    <w:abstractNumId w:val="62"/>
  </w:num>
  <w:num w:numId="108">
    <w:abstractNumId w:val="15"/>
  </w:num>
  <w:num w:numId="109">
    <w:abstractNumId w:val="74"/>
  </w:num>
  <w:num w:numId="110">
    <w:abstractNumId w:val="29"/>
  </w:num>
  <w:num w:numId="111">
    <w:abstractNumId w:val="95"/>
  </w:num>
  <w:num w:numId="112">
    <w:abstractNumId w:val="42"/>
  </w:num>
  <w:num w:numId="113">
    <w:abstractNumId w:val="134"/>
  </w:num>
  <w:num w:numId="114">
    <w:abstractNumId w:val="24"/>
  </w:num>
  <w:num w:numId="115">
    <w:abstractNumId w:val="70"/>
  </w:num>
  <w:num w:numId="116">
    <w:abstractNumId w:val="103"/>
  </w:num>
  <w:num w:numId="117">
    <w:abstractNumId w:val="97"/>
  </w:num>
  <w:num w:numId="118">
    <w:abstractNumId w:val="46"/>
  </w:num>
  <w:num w:numId="119">
    <w:abstractNumId w:val="38"/>
  </w:num>
  <w:num w:numId="120">
    <w:abstractNumId w:val="119"/>
  </w:num>
  <w:num w:numId="121">
    <w:abstractNumId w:val="83"/>
  </w:num>
  <w:num w:numId="122">
    <w:abstractNumId w:val="55"/>
  </w:num>
  <w:num w:numId="123">
    <w:abstractNumId w:val="61"/>
  </w:num>
  <w:num w:numId="124">
    <w:abstractNumId w:val="96"/>
  </w:num>
  <w:num w:numId="125">
    <w:abstractNumId w:val="101"/>
  </w:num>
  <w:num w:numId="126">
    <w:abstractNumId w:val="60"/>
  </w:num>
  <w:num w:numId="127">
    <w:abstractNumId w:val="12"/>
  </w:num>
  <w:num w:numId="128">
    <w:abstractNumId w:val="85"/>
  </w:num>
  <w:num w:numId="129">
    <w:abstractNumId w:val="69"/>
  </w:num>
  <w:num w:numId="130">
    <w:abstractNumId w:val="37"/>
  </w:num>
  <w:num w:numId="131">
    <w:abstractNumId w:val="14"/>
  </w:num>
  <w:num w:numId="132">
    <w:abstractNumId w:val="127"/>
  </w:num>
  <w:num w:numId="133">
    <w:abstractNumId w:val="49"/>
  </w:num>
  <w:num w:numId="134">
    <w:abstractNumId w:val="30"/>
  </w:num>
  <w:num w:numId="135">
    <w:abstractNumId w:val="1"/>
  </w:num>
  <w:num w:numId="136">
    <w:abstractNumId w:val="43"/>
  </w:num>
  <w:num w:numId="137">
    <w:abstractNumId w:val="11"/>
  </w:num>
  <w:num w:numId="138">
    <w:abstractNumId w:val="94"/>
  </w:num>
  <w:num w:numId="139">
    <w:abstractNumId w:val="76"/>
  </w:num>
  <w:num w:numId="140">
    <w:abstractNumId w:val="50"/>
  </w:num>
  <w:num w:numId="141">
    <w:abstractNumId w:val="13"/>
  </w:num>
  <w:num w:numId="142">
    <w:abstractNumId w:val="129"/>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75"/>
    <w:rsid w:val="001C5D75"/>
    <w:rsid w:val="00443D25"/>
    <w:rsid w:val="00D00A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84C3"/>
  <w15:docId w15:val="{A1DE32E6-BF5A-42C4-B30D-15536E74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hr-H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00" w:after="120"/>
      <w:outlineLvl w:val="0"/>
    </w:pPr>
    <w:rPr>
      <w:sz w:val="40"/>
      <w:szCs w:val="40"/>
    </w:rPr>
  </w:style>
  <w:style w:type="paragraph" w:styleId="Naslov2">
    <w:name w:val="heading 2"/>
    <w:basedOn w:val="Normal"/>
    <w:next w:val="Normal"/>
    <w:uiPriority w:val="9"/>
    <w:semiHidden/>
    <w:unhideWhenUsed/>
    <w:qFormat/>
    <w:pPr>
      <w:keepNext/>
      <w:keepLines/>
      <w:spacing w:before="360" w:after="120"/>
      <w:outlineLvl w:val="1"/>
    </w:pPr>
    <w:rPr>
      <w:sz w:val="32"/>
      <w:szCs w:val="32"/>
    </w:rPr>
  </w:style>
  <w:style w:type="paragraph" w:styleId="Naslov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Naslov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Naslov5">
    <w:name w:val="heading 5"/>
    <w:basedOn w:val="Normal"/>
    <w:next w:val="Normal"/>
    <w:uiPriority w:val="9"/>
    <w:semiHidden/>
    <w:unhideWhenUsed/>
    <w:qFormat/>
    <w:pPr>
      <w:keepNext/>
      <w:keepLines/>
      <w:spacing w:before="240" w:after="80"/>
      <w:outlineLvl w:val="4"/>
    </w:pPr>
    <w:rPr>
      <w:color w:val="666666"/>
    </w:rPr>
  </w:style>
  <w:style w:type="paragraph" w:styleId="Naslov6">
    <w:name w:val="heading 6"/>
    <w:basedOn w:val="Normal"/>
    <w:next w:val="Normal"/>
    <w:uiPriority w:val="9"/>
    <w:semiHidden/>
    <w:unhideWhenUsed/>
    <w:qFormat/>
    <w:pPr>
      <w:keepNext/>
      <w:keepLines/>
      <w:spacing w:before="240" w:after="80"/>
      <w:outlineLvl w:val="5"/>
    </w:pPr>
    <w:rPr>
      <w:i/>
      <w:color w:val="66666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after="60"/>
    </w:pPr>
    <w:rPr>
      <w:sz w:val="52"/>
      <w:szCs w:val="52"/>
    </w:rPr>
  </w:style>
  <w:style w:type="paragraph" w:styleId="Podnaslov">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35189</Words>
  <Characters>200580</Characters>
  <Application>Microsoft Office Word</Application>
  <DocSecurity>0</DocSecurity>
  <Lines>1671</Lines>
  <Paragraphs>470</Paragraphs>
  <ScaleCrop>false</ScaleCrop>
  <Company/>
  <LinksUpToDate>false</LinksUpToDate>
  <CharactersWithSpaces>235299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Ivona Topić Ćerlek</cp:lastModifiedBy>
  <cp:revision>2</cp:revision>
  <dcterms:created xsi:type="dcterms:W3CDTF">2023-02-09T11:06:00Z</dcterms:created>
  <dcterms:modified xsi:type="dcterms:W3CDTF">2023-02-09T11:06:00Z</dcterms:modified>
</cp:coreProperties>
</file>